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D7" w:rsidRDefault="00A231D7" w:rsidP="005D4C10">
      <w:pPr>
        <w:pStyle w:val="1"/>
        <w:jc w:val="center"/>
        <w:rPr>
          <w:rFonts w:ascii="Times New Roman" w:hAnsi="Times New Roman" w:cs="Times New Roman"/>
          <w:color w:val="943634" w:themeColor="accent2" w:themeShade="BF"/>
        </w:rPr>
      </w:pPr>
      <w:r w:rsidRPr="005D4C10">
        <w:rPr>
          <w:rFonts w:ascii="Times New Roman" w:hAnsi="Times New Roman" w:cs="Times New Roman"/>
          <w:color w:val="943634" w:themeColor="accent2" w:themeShade="BF"/>
        </w:rPr>
        <w:t>Горячая линия ГИА</w:t>
      </w:r>
    </w:p>
    <w:p w:rsidR="005D4C10" w:rsidRPr="005D4C10" w:rsidRDefault="005D4C10" w:rsidP="005D4C10"/>
    <w:p w:rsidR="005D4C10" w:rsidRPr="005D4C10" w:rsidRDefault="00A231D7" w:rsidP="005D4C10">
      <w:pPr>
        <w:pStyle w:val="a7"/>
        <w:spacing w:before="0" w:beforeAutospacing="0" w:after="0" w:afterAutospacing="0"/>
        <w:rPr>
          <w:bCs/>
          <w:color w:val="943634" w:themeColor="accent2" w:themeShade="BF"/>
        </w:rPr>
      </w:pPr>
      <w:r w:rsidRPr="005D4C10">
        <w:rPr>
          <w:rStyle w:val="a4"/>
          <w:b w:val="0"/>
          <w:color w:val="943634" w:themeColor="accent2" w:themeShade="BF"/>
        </w:rPr>
        <w:t>Горячая линия Рособрнадзора</w:t>
      </w:r>
      <w:r w:rsidR="005D4C10" w:rsidRPr="005D4C10">
        <w:rPr>
          <w:bCs/>
          <w:color w:val="943634" w:themeColor="accent2" w:themeShade="BF"/>
        </w:rPr>
        <w:t xml:space="preserve">  </w:t>
      </w:r>
    </w:p>
    <w:p w:rsidR="00A231D7" w:rsidRPr="005D4C10" w:rsidRDefault="00A231D7" w:rsidP="005D4C10">
      <w:pPr>
        <w:pStyle w:val="a7"/>
        <w:spacing w:before="0" w:beforeAutospacing="0" w:after="0" w:afterAutospacing="0"/>
      </w:pPr>
      <w:r w:rsidRPr="005D4C10">
        <w:t>Телефон: </w:t>
      </w:r>
      <w:r w:rsidRPr="005D4C10">
        <w:rPr>
          <w:rStyle w:val="a4"/>
          <w:b w:val="0"/>
        </w:rPr>
        <w:t>+7 (495) 984-89-19</w:t>
      </w:r>
      <w:r w:rsidRPr="005D4C10">
        <w:rPr>
          <w:bCs/>
        </w:rPr>
        <w:br/>
      </w:r>
      <w:proofErr w:type="spellStart"/>
      <w:r w:rsidRPr="005D4C10">
        <w:t>e-mail</w:t>
      </w:r>
      <w:proofErr w:type="spellEnd"/>
      <w:r w:rsidRPr="005D4C10">
        <w:t>:</w:t>
      </w:r>
      <w:r w:rsidRPr="005D4C10">
        <w:rPr>
          <w:rStyle w:val="a4"/>
          <w:b w:val="0"/>
        </w:rPr>
        <w:t>  </w:t>
      </w:r>
      <w:hyperlink r:id="rId4" w:history="1">
        <w:r w:rsidRPr="005D4C10">
          <w:rPr>
            <w:rStyle w:val="a3"/>
            <w:bCs/>
            <w:color w:val="auto"/>
          </w:rPr>
          <w:t>ege@obrnadzor.gov.ru</w:t>
        </w:r>
      </w:hyperlink>
    </w:p>
    <w:p w:rsidR="00A231D7" w:rsidRPr="005D4C10" w:rsidRDefault="00A231D7" w:rsidP="00A231D7">
      <w:pPr>
        <w:pStyle w:val="a7"/>
      </w:pPr>
      <w:r w:rsidRPr="005D4C10">
        <w:rPr>
          <w:rStyle w:val="a4"/>
          <w:b w:val="0"/>
          <w:color w:val="943634" w:themeColor="accent2" w:themeShade="BF"/>
        </w:rPr>
        <w:t>Телефон доверия ЕГЭ (Рособрнадзор)</w:t>
      </w:r>
      <w:r w:rsidRPr="005D4C10">
        <w:rPr>
          <w:bCs/>
          <w:color w:val="943634" w:themeColor="accent2" w:themeShade="BF"/>
        </w:rPr>
        <w:br/>
      </w:r>
      <w:r w:rsidRPr="005D4C10">
        <w:t>Телефон: </w:t>
      </w:r>
      <w:r w:rsidRPr="005D4C10">
        <w:rPr>
          <w:rStyle w:val="a4"/>
          <w:b w:val="0"/>
        </w:rPr>
        <w:t>+7 (495) 104-68-38 </w:t>
      </w:r>
    </w:p>
    <w:p w:rsidR="00A231D7" w:rsidRPr="005D4C10" w:rsidRDefault="00A231D7" w:rsidP="00A231D7">
      <w:pPr>
        <w:pStyle w:val="a7"/>
        <w:rPr>
          <w:color w:val="943634" w:themeColor="accent2" w:themeShade="BF"/>
        </w:rPr>
      </w:pPr>
      <w:r w:rsidRPr="005D4C10">
        <w:rPr>
          <w:rStyle w:val="a4"/>
          <w:b w:val="0"/>
          <w:color w:val="943634" w:themeColor="accent2" w:themeShade="BF"/>
        </w:rPr>
        <w:t>Министерство образования, науки и молодежной политики Республики Коми</w:t>
      </w:r>
    </w:p>
    <w:p w:rsidR="00A231D7" w:rsidRPr="005D4C10" w:rsidRDefault="00A231D7" w:rsidP="00A231D7">
      <w:pPr>
        <w:pStyle w:val="a7"/>
      </w:pPr>
      <w:r w:rsidRPr="005D4C10">
        <w:rPr>
          <w:rStyle w:val="a4"/>
          <w:b w:val="0"/>
        </w:rPr>
        <w:t xml:space="preserve">+7 (8212) 30-16-60 – </w:t>
      </w:r>
      <w:r w:rsidRPr="005D4C10">
        <w:t>Приемная Министерства образования, науки и молодежной политики Республики Коми;</w:t>
      </w:r>
    </w:p>
    <w:p w:rsidR="00A231D7" w:rsidRPr="005D4C10" w:rsidRDefault="00A231D7" w:rsidP="00A231D7">
      <w:pPr>
        <w:pStyle w:val="a7"/>
      </w:pPr>
      <w:r w:rsidRPr="005D4C10">
        <w:rPr>
          <w:rStyle w:val="a4"/>
          <w:b w:val="0"/>
        </w:rPr>
        <w:t xml:space="preserve">+7 (8212) 30-16-64 – </w:t>
      </w:r>
      <w:r w:rsidRPr="005D4C10">
        <w:t>Управление по надзору и контролю в сфере образования Министерства образования, науки и молодежной политики Республики Коми,</w:t>
      </w:r>
    </w:p>
    <w:p w:rsidR="00A231D7" w:rsidRPr="005D4C10" w:rsidRDefault="00A231D7" w:rsidP="00A231D7">
      <w:pPr>
        <w:pStyle w:val="a7"/>
      </w:pPr>
      <w:r w:rsidRPr="005D4C10">
        <w:rPr>
          <w:rStyle w:val="a4"/>
          <w:b w:val="0"/>
        </w:rPr>
        <w:t>+7 (8212) 40-02-57 (</w:t>
      </w:r>
      <w:proofErr w:type="spellStart"/>
      <w:r w:rsidRPr="005D4C10">
        <w:rPr>
          <w:rStyle w:val="a4"/>
          <w:b w:val="0"/>
        </w:rPr>
        <w:t>доб</w:t>
      </w:r>
      <w:proofErr w:type="spellEnd"/>
      <w:r w:rsidRPr="005D4C10">
        <w:rPr>
          <w:rStyle w:val="a4"/>
          <w:b w:val="0"/>
        </w:rPr>
        <w:t xml:space="preserve">. 105) – </w:t>
      </w:r>
      <w:r w:rsidRPr="005D4C10">
        <w:t>отдел Государственной итоговой аттестации</w:t>
      </w:r>
      <w:r w:rsidRPr="005D4C10">
        <w:rPr>
          <w:rStyle w:val="a4"/>
          <w:b w:val="0"/>
        </w:rPr>
        <w:t> </w:t>
      </w:r>
      <w:r w:rsidRPr="005D4C10">
        <w:t>ГАУ РК «Республиканский информационный центр оценки качества образования».</w:t>
      </w:r>
    </w:p>
    <w:p w:rsidR="00A231D7" w:rsidRPr="005D4C10" w:rsidRDefault="00A231D7" w:rsidP="00A231D7">
      <w:pPr>
        <w:pStyle w:val="a7"/>
      </w:pPr>
      <w:proofErr w:type="spellStart"/>
      <w:r w:rsidRPr="005D4C10">
        <w:rPr>
          <w:rStyle w:val="a4"/>
          <w:b w:val="0"/>
        </w:rPr>
        <w:t>e-mail</w:t>
      </w:r>
      <w:proofErr w:type="spellEnd"/>
      <w:r w:rsidRPr="005D4C10">
        <w:rPr>
          <w:rStyle w:val="a4"/>
          <w:b w:val="0"/>
        </w:rPr>
        <w:t xml:space="preserve">: </w:t>
      </w:r>
      <w:proofErr w:type="spellStart"/>
      <w:r w:rsidRPr="005D4C10">
        <w:rPr>
          <w:rStyle w:val="a4"/>
          <w:b w:val="0"/>
        </w:rPr>
        <w:t>ricoko@ricoko.ru</w:t>
      </w:r>
      <w:proofErr w:type="spellEnd"/>
      <w:r w:rsidRPr="005D4C10">
        <w:rPr>
          <w:rStyle w:val="a4"/>
          <w:b w:val="0"/>
        </w:rPr>
        <w:t> </w:t>
      </w:r>
    </w:p>
    <w:p w:rsidR="00A231D7" w:rsidRPr="005D4C10" w:rsidRDefault="00A231D7" w:rsidP="00A231D7">
      <w:pPr>
        <w:pStyle w:val="a7"/>
      </w:pPr>
      <w:r w:rsidRPr="005D4C10">
        <w:rPr>
          <w:rStyle w:val="a4"/>
          <w:b w:val="0"/>
          <w:i/>
          <w:iCs/>
        </w:rPr>
        <w:t>«Горячая линия»</w:t>
      </w:r>
      <w:r w:rsidRPr="005D4C10">
        <w:rPr>
          <w:rStyle w:val="a8"/>
          <w:rFonts w:eastAsiaTheme="majorEastAsia"/>
        </w:rPr>
        <w:t> работает по будням с 9.00 до 17.15.</w:t>
      </w:r>
    </w:p>
    <w:p w:rsidR="00A231D7" w:rsidRPr="005D4C10" w:rsidRDefault="00A231D7" w:rsidP="00A231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1D7" w:rsidRDefault="00A231D7" w:rsidP="00A231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1D7" w:rsidRDefault="00A231D7" w:rsidP="00A231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1D7" w:rsidRPr="00A231D7" w:rsidRDefault="00A231D7" w:rsidP="00A231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1D7" w:rsidRPr="00A231D7" w:rsidRDefault="00A231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55420" cy="848360"/>
            <wp:effectExtent l="19050" t="0" r="0" b="0"/>
            <wp:docPr id="7" name="Рисунок 7" descr="https://obrnadzor.gov.ru/wp-content/uploads/2021/09/banner-4-ege20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brnadzor.gov.ru/wp-content/uploads/2021/09/banner-4-ege202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1D7" w:rsidRPr="00A231D7" w:rsidSect="0003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31D7"/>
    <w:rsid w:val="000360B2"/>
    <w:rsid w:val="00530AE0"/>
    <w:rsid w:val="005D4C10"/>
    <w:rsid w:val="0070131A"/>
    <w:rsid w:val="00A2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B2"/>
  </w:style>
  <w:style w:type="paragraph" w:styleId="1">
    <w:name w:val="heading 1"/>
    <w:basedOn w:val="a"/>
    <w:next w:val="a"/>
    <w:link w:val="10"/>
    <w:uiPriority w:val="9"/>
    <w:qFormat/>
    <w:rsid w:val="00A23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3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1D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231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231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3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A2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31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2022-01-26T11:44:00Z</dcterms:created>
  <dcterms:modified xsi:type="dcterms:W3CDTF">2022-01-26T12:57:00Z</dcterms:modified>
</cp:coreProperties>
</file>