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08" w:rsidRPr="00F66460" w:rsidRDefault="00E92939" w:rsidP="00894A93">
      <w:pPr>
        <w:spacing w:after="0" w:line="240" w:lineRule="auto"/>
        <w:jc w:val="center"/>
        <w:rPr>
          <w:rFonts w:ascii="Times New Roman" w:hAnsi="Times New Roman" w:cs="Times New Roman"/>
          <w:b/>
          <w:color w:val="000000" w:themeColor="text1"/>
          <w:sz w:val="24"/>
          <w:szCs w:val="24"/>
        </w:rPr>
      </w:pPr>
      <w:r w:rsidRPr="00F66460">
        <w:rPr>
          <w:rFonts w:ascii="Times New Roman" w:hAnsi="Times New Roman" w:cs="Times New Roman"/>
          <w:b/>
          <w:color w:val="000000" w:themeColor="text1"/>
          <w:sz w:val="24"/>
          <w:szCs w:val="24"/>
        </w:rPr>
        <w:t xml:space="preserve">Доклад </w:t>
      </w:r>
    </w:p>
    <w:p w:rsidR="00A04A08" w:rsidRPr="00F66460" w:rsidRDefault="00A04A08" w:rsidP="00894A93">
      <w:pPr>
        <w:spacing w:after="0" w:line="240" w:lineRule="auto"/>
        <w:jc w:val="center"/>
        <w:rPr>
          <w:rFonts w:ascii="Times New Roman" w:hAnsi="Times New Roman" w:cs="Times New Roman"/>
          <w:b/>
          <w:color w:val="000000" w:themeColor="text1"/>
          <w:sz w:val="24"/>
          <w:szCs w:val="24"/>
        </w:rPr>
      </w:pPr>
      <w:r w:rsidRPr="00F66460">
        <w:rPr>
          <w:rFonts w:ascii="Times New Roman" w:hAnsi="Times New Roman" w:cs="Times New Roman"/>
          <w:b/>
          <w:color w:val="000000" w:themeColor="text1"/>
          <w:sz w:val="24"/>
          <w:szCs w:val="24"/>
        </w:rPr>
        <w:t xml:space="preserve">об итогах </w:t>
      </w:r>
      <w:proofErr w:type="gramStart"/>
      <w:r w:rsidRPr="00F66460">
        <w:rPr>
          <w:rFonts w:ascii="Times New Roman" w:hAnsi="Times New Roman" w:cs="Times New Roman"/>
          <w:b/>
          <w:color w:val="000000" w:themeColor="text1"/>
          <w:sz w:val="24"/>
          <w:szCs w:val="24"/>
        </w:rPr>
        <w:t>работы Управления образования администрации муниципального образования городского</w:t>
      </w:r>
      <w:proofErr w:type="gramEnd"/>
      <w:r w:rsidRPr="00F66460">
        <w:rPr>
          <w:rFonts w:ascii="Times New Roman" w:hAnsi="Times New Roman" w:cs="Times New Roman"/>
          <w:b/>
          <w:color w:val="000000" w:themeColor="text1"/>
          <w:sz w:val="24"/>
          <w:szCs w:val="24"/>
        </w:rPr>
        <w:t xml:space="preserve"> округа  «Усинск» в 2015-2016 учебном году</w:t>
      </w:r>
    </w:p>
    <w:p w:rsidR="00256289" w:rsidRPr="00F66460" w:rsidRDefault="00256289" w:rsidP="00894A93">
      <w:pPr>
        <w:pStyle w:val="Default"/>
        <w:rPr>
          <w:rFonts w:ascii="Times New Roman" w:hAnsi="Times New Roman" w:cs="Times New Roman"/>
          <w:b/>
          <w:bCs/>
          <w:color w:val="000000" w:themeColor="text1"/>
        </w:rPr>
      </w:pPr>
    </w:p>
    <w:tbl>
      <w:tblPr>
        <w:tblStyle w:val="a3"/>
        <w:tblW w:w="0" w:type="auto"/>
        <w:tblLook w:val="04A0"/>
      </w:tblPr>
      <w:tblGrid>
        <w:gridCol w:w="8472"/>
        <w:gridCol w:w="1381"/>
      </w:tblGrid>
      <w:tr w:rsidR="00ED4223" w:rsidRPr="00F66460" w:rsidTr="00910E9B">
        <w:tc>
          <w:tcPr>
            <w:tcW w:w="8472" w:type="dxa"/>
          </w:tcPr>
          <w:p w:rsidR="00ED4223" w:rsidRPr="00F66460" w:rsidRDefault="00ED4223" w:rsidP="00C35E13">
            <w:pPr>
              <w:pStyle w:val="Default"/>
              <w:jc w:val="center"/>
              <w:rPr>
                <w:rFonts w:ascii="Times New Roman" w:hAnsi="Times New Roman" w:cs="Times New Roman"/>
                <w:color w:val="000000" w:themeColor="text1"/>
              </w:rPr>
            </w:pPr>
            <w:r w:rsidRPr="00F66460">
              <w:rPr>
                <w:rFonts w:ascii="Times New Roman" w:hAnsi="Times New Roman" w:cs="Times New Roman"/>
                <w:b/>
                <w:bCs/>
                <w:color w:val="000000" w:themeColor="text1"/>
              </w:rPr>
              <w:t>Содержание</w:t>
            </w:r>
            <w:r w:rsidR="003948DC" w:rsidRPr="00F66460">
              <w:rPr>
                <w:rFonts w:ascii="Times New Roman" w:hAnsi="Times New Roman" w:cs="Times New Roman"/>
                <w:b/>
                <w:bCs/>
                <w:color w:val="000000" w:themeColor="text1"/>
              </w:rPr>
              <w:t>:</w:t>
            </w:r>
          </w:p>
          <w:p w:rsidR="00ED4223" w:rsidRPr="00F66460" w:rsidRDefault="00ED4223" w:rsidP="00C35E13">
            <w:pPr>
              <w:pStyle w:val="Default"/>
              <w:jc w:val="center"/>
              <w:rPr>
                <w:rFonts w:ascii="Times New Roman" w:hAnsi="Times New Roman" w:cs="Times New Roman"/>
                <w:b/>
                <w:bCs/>
                <w:color w:val="000000" w:themeColor="text1"/>
              </w:rPr>
            </w:pPr>
          </w:p>
        </w:tc>
        <w:tc>
          <w:tcPr>
            <w:tcW w:w="1381" w:type="dxa"/>
          </w:tcPr>
          <w:p w:rsidR="00ED4223" w:rsidRPr="00F66460" w:rsidRDefault="003948DC" w:rsidP="00175AF3">
            <w:pPr>
              <w:pStyle w:val="Default"/>
              <w:jc w:val="center"/>
              <w:rPr>
                <w:rFonts w:ascii="Times New Roman" w:hAnsi="Times New Roman" w:cs="Times New Roman"/>
                <w:b/>
                <w:bCs/>
                <w:color w:val="000000" w:themeColor="text1"/>
              </w:rPr>
            </w:pPr>
            <w:r w:rsidRPr="00F66460">
              <w:rPr>
                <w:rFonts w:ascii="Times New Roman" w:hAnsi="Times New Roman" w:cs="Times New Roman"/>
                <w:b/>
                <w:bCs/>
                <w:color w:val="000000" w:themeColor="text1"/>
              </w:rPr>
              <w:t>Стр.</w:t>
            </w:r>
          </w:p>
        </w:tc>
      </w:tr>
      <w:tr w:rsidR="00ED4223" w:rsidRPr="00F66460" w:rsidTr="00910E9B">
        <w:tc>
          <w:tcPr>
            <w:tcW w:w="8472" w:type="dxa"/>
          </w:tcPr>
          <w:p w:rsidR="00ED4223" w:rsidRPr="00F66460" w:rsidRDefault="00ED4223" w:rsidP="00894A93">
            <w:pPr>
              <w:pStyle w:val="Default"/>
              <w:rPr>
                <w:rFonts w:ascii="Times New Roman" w:hAnsi="Times New Roman" w:cs="Times New Roman"/>
                <w:b/>
                <w:bCs/>
                <w:color w:val="000000" w:themeColor="text1"/>
              </w:rPr>
            </w:pPr>
            <w:r w:rsidRPr="00F66460">
              <w:rPr>
                <w:rFonts w:ascii="Times New Roman" w:hAnsi="Times New Roman" w:cs="Times New Roman"/>
                <w:b/>
                <w:bCs/>
                <w:color w:val="000000" w:themeColor="text1"/>
              </w:rPr>
              <w:t>I. ОСНОВНЫЕ ЦЕЛИ И ЗАДАЧИ В СФЕРЕ ОБРАЗОВАНИЯ В ОТЧЕТНОМ ГОДУ</w:t>
            </w:r>
          </w:p>
        </w:tc>
        <w:tc>
          <w:tcPr>
            <w:tcW w:w="1381" w:type="dxa"/>
          </w:tcPr>
          <w:p w:rsidR="00ED4223" w:rsidRPr="00F66460" w:rsidRDefault="00ED4223" w:rsidP="00175AF3">
            <w:pPr>
              <w:pStyle w:val="Default"/>
              <w:jc w:val="center"/>
              <w:rPr>
                <w:rFonts w:ascii="Times New Roman" w:hAnsi="Times New Roman" w:cs="Times New Roman"/>
                <w:b/>
                <w:bCs/>
                <w:color w:val="000000" w:themeColor="text1"/>
              </w:rPr>
            </w:pPr>
          </w:p>
        </w:tc>
      </w:tr>
      <w:tr w:rsidR="00ED4223" w:rsidRPr="00F66460" w:rsidTr="00910E9B">
        <w:tc>
          <w:tcPr>
            <w:tcW w:w="8472" w:type="dxa"/>
          </w:tcPr>
          <w:p w:rsidR="00ED4223" w:rsidRPr="00F66460" w:rsidRDefault="00ED4223" w:rsidP="00894A93">
            <w:pPr>
              <w:pStyle w:val="Default"/>
              <w:rPr>
                <w:rFonts w:ascii="Times New Roman" w:hAnsi="Times New Roman" w:cs="Times New Roman"/>
                <w:b/>
                <w:bCs/>
                <w:color w:val="000000" w:themeColor="text1"/>
              </w:rPr>
            </w:pPr>
            <w:r w:rsidRPr="00F66460">
              <w:rPr>
                <w:rFonts w:ascii="Times New Roman" w:hAnsi="Times New Roman" w:cs="Times New Roman"/>
                <w:color w:val="000000" w:themeColor="text1"/>
              </w:rPr>
              <w:t>1.1. СТРАТЕГИЧЕСКОЕ ПЛАНИРОВАНИЕ В СФЕРЕ ОБРАЗОВАНИЯ</w:t>
            </w:r>
          </w:p>
        </w:tc>
        <w:tc>
          <w:tcPr>
            <w:tcW w:w="1381" w:type="dxa"/>
          </w:tcPr>
          <w:p w:rsidR="00ED4223" w:rsidRPr="00175AF3" w:rsidRDefault="00175AF3" w:rsidP="00175AF3">
            <w:pPr>
              <w:pStyle w:val="Default"/>
              <w:jc w:val="center"/>
              <w:rPr>
                <w:rFonts w:ascii="Times New Roman" w:hAnsi="Times New Roman" w:cs="Times New Roman"/>
                <w:bCs/>
                <w:color w:val="000000" w:themeColor="text1"/>
              </w:rPr>
            </w:pPr>
            <w:r w:rsidRPr="00175AF3">
              <w:rPr>
                <w:rFonts w:ascii="Times New Roman" w:hAnsi="Times New Roman" w:cs="Times New Roman"/>
                <w:bCs/>
                <w:color w:val="000000" w:themeColor="text1"/>
              </w:rPr>
              <w:t>2</w:t>
            </w:r>
          </w:p>
        </w:tc>
      </w:tr>
      <w:tr w:rsidR="00ED4223" w:rsidRPr="00F66460" w:rsidTr="00910E9B">
        <w:tc>
          <w:tcPr>
            <w:tcW w:w="8472" w:type="dxa"/>
          </w:tcPr>
          <w:p w:rsidR="00ED4223" w:rsidRPr="00F66460" w:rsidRDefault="00ED4223" w:rsidP="00894A93">
            <w:pPr>
              <w:pStyle w:val="Default"/>
              <w:rPr>
                <w:rFonts w:ascii="Times New Roman" w:hAnsi="Times New Roman" w:cs="Times New Roman"/>
                <w:b/>
                <w:bCs/>
                <w:color w:val="000000" w:themeColor="text1"/>
              </w:rPr>
            </w:pPr>
            <w:r w:rsidRPr="00F66460">
              <w:rPr>
                <w:rFonts w:ascii="Times New Roman" w:hAnsi="Times New Roman" w:cs="Times New Roman"/>
                <w:color w:val="000000" w:themeColor="text1"/>
              </w:rPr>
              <w:t>1.2. ОБЩАЯ ХАРАКТЕРИСТИКА СИСТЕМЫ ОБРАЗОВАНИЯ</w:t>
            </w:r>
            <w:r w:rsidR="003948DC" w:rsidRPr="00F66460">
              <w:rPr>
                <w:rFonts w:ascii="Times New Roman" w:hAnsi="Times New Roman" w:cs="Times New Roman"/>
                <w:color w:val="000000" w:themeColor="text1"/>
              </w:rPr>
              <w:t xml:space="preserve"> (количество ОО, количество </w:t>
            </w:r>
            <w:proofErr w:type="gramStart"/>
            <w:r w:rsidR="003948DC" w:rsidRPr="00F66460">
              <w:rPr>
                <w:rFonts w:ascii="Times New Roman" w:hAnsi="Times New Roman" w:cs="Times New Roman"/>
                <w:color w:val="000000" w:themeColor="text1"/>
              </w:rPr>
              <w:t>обучающихся</w:t>
            </w:r>
            <w:proofErr w:type="gramEnd"/>
            <w:r w:rsidR="003948DC" w:rsidRPr="00F66460">
              <w:rPr>
                <w:rFonts w:ascii="Times New Roman" w:hAnsi="Times New Roman" w:cs="Times New Roman"/>
                <w:color w:val="000000" w:themeColor="text1"/>
              </w:rPr>
              <w:t>, кадровое обеспечение)</w:t>
            </w:r>
          </w:p>
        </w:tc>
        <w:tc>
          <w:tcPr>
            <w:tcW w:w="1381" w:type="dxa"/>
          </w:tcPr>
          <w:p w:rsidR="00ED4223" w:rsidRPr="00175AF3" w:rsidRDefault="00175AF3" w:rsidP="00175AF3">
            <w:pPr>
              <w:pStyle w:val="Default"/>
              <w:jc w:val="center"/>
              <w:rPr>
                <w:rFonts w:ascii="Times New Roman" w:hAnsi="Times New Roman" w:cs="Times New Roman"/>
                <w:bCs/>
                <w:color w:val="000000" w:themeColor="text1"/>
              </w:rPr>
            </w:pPr>
            <w:r w:rsidRPr="00175AF3">
              <w:rPr>
                <w:rFonts w:ascii="Times New Roman" w:hAnsi="Times New Roman" w:cs="Times New Roman"/>
                <w:bCs/>
                <w:color w:val="000000" w:themeColor="text1"/>
              </w:rPr>
              <w:t>2</w:t>
            </w:r>
          </w:p>
        </w:tc>
      </w:tr>
      <w:tr w:rsidR="00ED4223" w:rsidRPr="00F66460" w:rsidTr="00910E9B">
        <w:tc>
          <w:tcPr>
            <w:tcW w:w="8472" w:type="dxa"/>
          </w:tcPr>
          <w:p w:rsidR="00ED4223" w:rsidRPr="00F66460" w:rsidRDefault="00ED4223" w:rsidP="00894A93">
            <w:pPr>
              <w:pStyle w:val="Default"/>
              <w:rPr>
                <w:rFonts w:ascii="Times New Roman" w:hAnsi="Times New Roman" w:cs="Times New Roman"/>
                <w:b/>
                <w:bCs/>
                <w:color w:val="000000" w:themeColor="text1"/>
              </w:rPr>
            </w:pPr>
            <w:r w:rsidRPr="00F66460">
              <w:rPr>
                <w:rFonts w:ascii="Times New Roman" w:hAnsi="Times New Roman" w:cs="Times New Roman"/>
                <w:b/>
                <w:bCs/>
                <w:color w:val="000000" w:themeColor="text1"/>
              </w:rPr>
              <w:t>II. РЕАЛИЗАЦИЯ МЕРОПРИЯТИЙ В СФЕРЕ ПРЕДОСТАВЛЕНИЯ ОБЩЕДОСТУПНОГО ОБЩЕГО ОБРАЗОВАНИЯ И ДОПОЛНИТЕЛЬНОГО ОБРАЗОВАНИЯ ДЕТЕЙ И МОЛОДЕЖНОЙ ПОЛИТИКИ</w:t>
            </w:r>
          </w:p>
        </w:tc>
        <w:tc>
          <w:tcPr>
            <w:tcW w:w="1381" w:type="dxa"/>
          </w:tcPr>
          <w:p w:rsidR="00ED4223" w:rsidRPr="00175AF3" w:rsidRDefault="00ED4223" w:rsidP="00175AF3">
            <w:pPr>
              <w:pStyle w:val="Default"/>
              <w:jc w:val="center"/>
              <w:rPr>
                <w:rFonts w:ascii="Times New Roman" w:hAnsi="Times New Roman" w:cs="Times New Roman"/>
                <w:bCs/>
                <w:color w:val="000000" w:themeColor="text1"/>
              </w:rPr>
            </w:pPr>
          </w:p>
        </w:tc>
      </w:tr>
      <w:tr w:rsidR="00ED4223" w:rsidRPr="00F66460" w:rsidTr="00910E9B">
        <w:tc>
          <w:tcPr>
            <w:tcW w:w="8472" w:type="dxa"/>
          </w:tcPr>
          <w:p w:rsidR="00ED4223" w:rsidRPr="00F66460" w:rsidRDefault="00ED4223" w:rsidP="00894A93">
            <w:pPr>
              <w:pStyle w:val="Default"/>
              <w:rPr>
                <w:rFonts w:ascii="Times New Roman" w:hAnsi="Times New Roman" w:cs="Times New Roman"/>
                <w:b/>
                <w:bCs/>
                <w:color w:val="000000" w:themeColor="text1"/>
              </w:rPr>
            </w:pPr>
            <w:r w:rsidRPr="00F66460">
              <w:rPr>
                <w:rFonts w:ascii="Times New Roman" w:hAnsi="Times New Roman" w:cs="Times New Roman"/>
                <w:color w:val="000000" w:themeColor="text1"/>
              </w:rPr>
              <w:t>2.1. ДОШКОЛЬНОЕ ОБРАЗОВАНИЕ</w:t>
            </w:r>
          </w:p>
        </w:tc>
        <w:tc>
          <w:tcPr>
            <w:tcW w:w="1381" w:type="dxa"/>
          </w:tcPr>
          <w:p w:rsidR="00ED4223" w:rsidRPr="00175AF3" w:rsidRDefault="00175AF3" w:rsidP="00175AF3">
            <w:pPr>
              <w:pStyle w:val="Default"/>
              <w:jc w:val="center"/>
              <w:rPr>
                <w:rFonts w:ascii="Times New Roman" w:hAnsi="Times New Roman" w:cs="Times New Roman"/>
                <w:bCs/>
                <w:color w:val="000000" w:themeColor="text1"/>
              </w:rPr>
            </w:pPr>
            <w:r w:rsidRPr="00175AF3">
              <w:rPr>
                <w:rFonts w:ascii="Times New Roman" w:hAnsi="Times New Roman" w:cs="Times New Roman"/>
                <w:bCs/>
                <w:color w:val="000000" w:themeColor="text1"/>
              </w:rPr>
              <w:t>5</w:t>
            </w:r>
          </w:p>
        </w:tc>
      </w:tr>
      <w:tr w:rsidR="00ED4223" w:rsidRPr="00F66460" w:rsidTr="00910E9B">
        <w:tc>
          <w:tcPr>
            <w:tcW w:w="8472" w:type="dxa"/>
          </w:tcPr>
          <w:p w:rsidR="00ED4223" w:rsidRPr="00F66460" w:rsidRDefault="00ED4223" w:rsidP="00894A93">
            <w:pPr>
              <w:pStyle w:val="Default"/>
              <w:rPr>
                <w:rFonts w:ascii="Times New Roman" w:hAnsi="Times New Roman" w:cs="Times New Roman"/>
                <w:color w:val="000000" w:themeColor="text1"/>
              </w:rPr>
            </w:pPr>
            <w:r w:rsidRPr="00F66460">
              <w:rPr>
                <w:rFonts w:ascii="Times New Roman" w:hAnsi="Times New Roman" w:cs="Times New Roman"/>
                <w:i/>
                <w:iCs/>
                <w:color w:val="000000" w:themeColor="text1"/>
              </w:rPr>
              <w:t xml:space="preserve">2.1.1. Реализация федерального государственного образовательного стандарта дошкольного образования </w:t>
            </w:r>
          </w:p>
        </w:tc>
        <w:tc>
          <w:tcPr>
            <w:tcW w:w="1381" w:type="dxa"/>
          </w:tcPr>
          <w:p w:rsidR="00ED4223" w:rsidRPr="00175AF3" w:rsidRDefault="00175AF3" w:rsidP="00175AF3">
            <w:pPr>
              <w:pStyle w:val="Default"/>
              <w:jc w:val="center"/>
              <w:rPr>
                <w:rFonts w:ascii="Times New Roman" w:hAnsi="Times New Roman" w:cs="Times New Roman"/>
                <w:bCs/>
                <w:color w:val="000000" w:themeColor="text1"/>
              </w:rPr>
            </w:pPr>
            <w:r w:rsidRPr="00175AF3">
              <w:rPr>
                <w:rFonts w:ascii="Times New Roman" w:hAnsi="Times New Roman" w:cs="Times New Roman"/>
                <w:bCs/>
                <w:color w:val="000000" w:themeColor="text1"/>
              </w:rPr>
              <w:t>5</w:t>
            </w:r>
          </w:p>
        </w:tc>
      </w:tr>
      <w:tr w:rsidR="00ED4223" w:rsidRPr="00F66460" w:rsidTr="00910E9B">
        <w:tc>
          <w:tcPr>
            <w:tcW w:w="8472" w:type="dxa"/>
          </w:tcPr>
          <w:p w:rsidR="00ED4223" w:rsidRPr="00F66460" w:rsidRDefault="00ED4223" w:rsidP="00894A93">
            <w:pPr>
              <w:pStyle w:val="Default"/>
              <w:rPr>
                <w:rFonts w:ascii="Times New Roman" w:hAnsi="Times New Roman" w:cs="Times New Roman"/>
                <w:color w:val="000000" w:themeColor="text1"/>
              </w:rPr>
            </w:pPr>
            <w:r w:rsidRPr="00F66460">
              <w:rPr>
                <w:rFonts w:ascii="Times New Roman" w:hAnsi="Times New Roman" w:cs="Times New Roman"/>
                <w:i/>
                <w:iCs/>
                <w:color w:val="000000" w:themeColor="text1"/>
              </w:rPr>
              <w:t>2.1.2. Обеспечение доступности качественного дошкольного образования</w:t>
            </w:r>
          </w:p>
        </w:tc>
        <w:tc>
          <w:tcPr>
            <w:tcW w:w="1381" w:type="dxa"/>
          </w:tcPr>
          <w:p w:rsidR="00ED4223" w:rsidRPr="00175AF3" w:rsidRDefault="00175AF3" w:rsidP="00175AF3">
            <w:pPr>
              <w:pStyle w:val="Default"/>
              <w:jc w:val="center"/>
              <w:rPr>
                <w:rFonts w:ascii="Times New Roman" w:hAnsi="Times New Roman" w:cs="Times New Roman"/>
                <w:bCs/>
                <w:color w:val="000000" w:themeColor="text1"/>
              </w:rPr>
            </w:pPr>
            <w:r w:rsidRPr="00175AF3">
              <w:rPr>
                <w:rFonts w:ascii="Times New Roman" w:hAnsi="Times New Roman" w:cs="Times New Roman"/>
                <w:bCs/>
                <w:color w:val="000000" w:themeColor="text1"/>
              </w:rPr>
              <w:t>6</w:t>
            </w:r>
          </w:p>
        </w:tc>
      </w:tr>
      <w:tr w:rsidR="00ED4223" w:rsidRPr="00F66460" w:rsidTr="00910E9B">
        <w:tc>
          <w:tcPr>
            <w:tcW w:w="8472" w:type="dxa"/>
          </w:tcPr>
          <w:p w:rsidR="00ED4223" w:rsidRPr="00F66460" w:rsidRDefault="00ED4223" w:rsidP="00894A93">
            <w:pPr>
              <w:pStyle w:val="Default"/>
              <w:rPr>
                <w:rFonts w:ascii="Times New Roman" w:hAnsi="Times New Roman" w:cs="Times New Roman"/>
                <w:color w:val="000000" w:themeColor="text1"/>
              </w:rPr>
            </w:pPr>
            <w:r w:rsidRPr="00F66460">
              <w:rPr>
                <w:rFonts w:ascii="Times New Roman" w:hAnsi="Times New Roman" w:cs="Times New Roman"/>
                <w:i/>
                <w:iCs/>
                <w:color w:val="000000" w:themeColor="text1"/>
              </w:rPr>
              <w:t>2.1.3. Электронная очередь в дошкольные образовательные организации</w:t>
            </w:r>
          </w:p>
        </w:tc>
        <w:tc>
          <w:tcPr>
            <w:tcW w:w="1381" w:type="dxa"/>
          </w:tcPr>
          <w:p w:rsidR="00ED4223" w:rsidRPr="00175AF3" w:rsidRDefault="00175AF3" w:rsidP="00175AF3">
            <w:pPr>
              <w:pStyle w:val="Default"/>
              <w:jc w:val="center"/>
              <w:rPr>
                <w:rFonts w:ascii="Times New Roman" w:hAnsi="Times New Roman" w:cs="Times New Roman"/>
                <w:bCs/>
                <w:color w:val="000000" w:themeColor="text1"/>
              </w:rPr>
            </w:pPr>
            <w:r w:rsidRPr="00175AF3">
              <w:rPr>
                <w:rFonts w:ascii="Times New Roman" w:hAnsi="Times New Roman" w:cs="Times New Roman"/>
                <w:bCs/>
                <w:color w:val="000000" w:themeColor="text1"/>
              </w:rPr>
              <w:t>8</w:t>
            </w:r>
          </w:p>
        </w:tc>
      </w:tr>
      <w:tr w:rsidR="00ED4223" w:rsidRPr="00F66460" w:rsidTr="00910E9B">
        <w:tc>
          <w:tcPr>
            <w:tcW w:w="8472" w:type="dxa"/>
          </w:tcPr>
          <w:p w:rsidR="00ED4223" w:rsidRPr="00F66460" w:rsidRDefault="00ED4223" w:rsidP="00894A93">
            <w:pPr>
              <w:pStyle w:val="Default"/>
              <w:rPr>
                <w:rFonts w:ascii="Times New Roman" w:hAnsi="Times New Roman" w:cs="Times New Roman"/>
                <w:color w:val="000000" w:themeColor="text1"/>
              </w:rPr>
            </w:pPr>
            <w:r w:rsidRPr="00F66460">
              <w:rPr>
                <w:rFonts w:ascii="Times New Roman" w:hAnsi="Times New Roman" w:cs="Times New Roman"/>
                <w:i/>
                <w:iCs/>
                <w:color w:val="000000" w:themeColor="text1"/>
              </w:rPr>
              <w:t>2.1.4. Регулирование родительской платы за присмотр и уход за детьми</w:t>
            </w:r>
          </w:p>
        </w:tc>
        <w:tc>
          <w:tcPr>
            <w:tcW w:w="1381" w:type="dxa"/>
          </w:tcPr>
          <w:p w:rsidR="00ED4223" w:rsidRPr="00175AF3" w:rsidRDefault="00175AF3" w:rsidP="00175AF3">
            <w:pPr>
              <w:pStyle w:val="Default"/>
              <w:jc w:val="center"/>
              <w:rPr>
                <w:rFonts w:ascii="Times New Roman" w:hAnsi="Times New Roman" w:cs="Times New Roman"/>
                <w:bCs/>
                <w:color w:val="000000" w:themeColor="text1"/>
              </w:rPr>
            </w:pPr>
            <w:r w:rsidRPr="00175AF3">
              <w:rPr>
                <w:rFonts w:ascii="Times New Roman" w:hAnsi="Times New Roman" w:cs="Times New Roman"/>
                <w:bCs/>
                <w:color w:val="000000" w:themeColor="text1"/>
              </w:rPr>
              <w:t>9</w:t>
            </w:r>
          </w:p>
        </w:tc>
      </w:tr>
      <w:tr w:rsidR="00ED4223" w:rsidRPr="00F66460" w:rsidTr="00910E9B">
        <w:tc>
          <w:tcPr>
            <w:tcW w:w="8472" w:type="dxa"/>
          </w:tcPr>
          <w:p w:rsidR="00ED4223" w:rsidRPr="00F66460" w:rsidRDefault="00ED4223" w:rsidP="00894A93">
            <w:pPr>
              <w:pStyle w:val="Default"/>
              <w:rPr>
                <w:rFonts w:ascii="Times New Roman" w:hAnsi="Times New Roman" w:cs="Times New Roman"/>
                <w:i/>
                <w:iCs/>
                <w:color w:val="000000" w:themeColor="text1"/>
              </w:rPr>
            </w:pPr>
            <w:r w:rsidRPr="00F66460">
              <w:rPr>
                <w:rFonts w:ascii="Times New Roman" w:hAnsi="Times New Roman" w:cs="Times New Roman"/>
                <w:color w:val="000000" w:themeColor="text1"/>
              </w:rPr>
              <w:t>2.2. НАЧАЛЬНОЕ ОБЩЕЕ, ОСНОВНОЕ ОБЩЕЕ И СРЕДНЕЕ ОБЩЕЕ ОБРАЗОВАНИЕ</w:t>
            </w:r>
          </w:p>
        </w:tc>
        <w:tc>
          <w:tcPr>
            <w:tcW w:w="1381" w:type="dxa"/>
          </w:tcPr>
          <w:p w:rsidR="00ED4223" w:rsidRPr="00175AF3" w:rsidRDefault="00ED4223" w:rsidP="00175AF3">
            <w:pPr>
              <w:pStyle w:val="Default"/>
              <w:jc w:val="center"/>
              <w:rPr>
                <w:rFonts w:ascii="Times New Roman" w:hAnsi="Times New Roman" w:cs="Times New Roman"/>
                <w:bCs/>
                <w:color w:val="000000" w:themeColor="text1"/>
              </w:rPr>
            </w:pPr>
          </w:p>
        </w:tc>
      </w:tr>
      <w:tr w:rsidR="00ED4223" w:rsidRPr="00F66460" w:rsidTr="00910E9B">
        <w:tc>
          <w:tcPr>
            <w:tcW w:w="8472" w:type="dxa"/>
          </w:tcPr>
          <w:p w:rsidR="00ED4223" w:rsidRPr="00F66460" w:rsidRDefault="00ED4223" w:rsidP="00894A93">
            <w:pPr>
              <w:pStyle w:val="Default"/>
              <w:rPr>
                <w:rFonts w:ascii="Times New Roman" w:hAnsi="Times New Roman" w:cs="Times New Roman"/>
                <w:i/>
                <w:iCs/>
                <w:color w:val="000000" w:themeColor="text1"/>
              </w:rPr>
            </w:pPr>
            <w:r w:rsidRPr="00F66460">
              <w:rPr>
                <w:rFonts w:ascii="Times New Roman" w:hAnsi="Times New Roman" w:cs="Times New Roman"/>
                <w:i/>
                <w:iCs/>
                <w:color w:val="000000" w:themeColor="text1"/>
              </w:rPr>
              <w:t>2.2.1. Качество образования и результаты государственной итоговой аттестации</w:t>
            </w:r>
          </w:p>
        </w:tc>
        <w:tc>
          <w:tcPr>
            <w:tcW w:w="1381" w:type="dxa"/>
          </w:tcPr>
          <w:p w:rsidR="00ED4223" w:rsidRPr="00175AF3" w:rsidRDefault="00175AF3" w:rsidP="00175AF3">
            <w:pPr>
              <w:pStyle w:val="Default"/>
              <w:jc w:val="center"/>
              <w:rPr>
                <w:rFonts w:ascii="Times New Roman" w:hAnsi="Times New Roman" w:cs="Times New Roman"/>
                <w:bCs/>
                <w:color w:val="000000" w:themeColor="text1"/>
              </w:rPr>
            </w:pPr>
            <w:r w:rsidRPr="00175AF3">
              <w:rPr>
                <w:rFonts w:ascii="Times New Roman" w:hAnsi="Times New Roman" w:cs="Times New Roman"/>
                <w:bCs/>
                <w:color w:val="000000" w:themeColor="text1"/>
              </w:rPr>
              <w:t>9</w:t>
            </w:r>
          </w:p>
        </w:tc>
      </w:tr>
      <w:tr w:rsidR="00ED4223" w:rsidRPr="00F66460" w:rsidTr="00910E9B">
        <w:tc>
          <w:tcPr>
            <w:tcW w:w="8472" w:type="dxa"/>
          </w:tcPr>
          <w:p w:rsidR="00ED4223" w:rsidRPr="00F66460" w:rsidRDefault="00ED4223" w:rsidP="00894A93">
            <w:pPr>
              <w:pStyle w:val="Default"/>
              <w:rPr>
                <w:rFonts w:ascii="Times New Roman" w:hAnsi="Times New Roman" w:cs="Times New Roman"/>
                <w:i/>
                <w:iCs/>
                <w:color w:val="000000" w:themeColor="text1"/>
              </w:rPr>
            </w:pPr>
            <w:r w:rsidRPr="00F66460">
              <w:rPr>
                <w:rFonts w:ascii="Times New Roman" w:hAnsi="Times New Roman" w:cs="Times New Roman"/>
                <w:i/>
                <w:iCs/>
                <w:color w:val="000000" w:themeColor="text1"/>
              </w:rPr>
              <w:t xml:space="preserve">2.2.2. </w:t>
            </w:r>
            <w:r w:rsidR="00AA30FE" w:rsidRPr="00F66460">
              <w:rPr>
                <w:rFonts w:ascii="Times New Roman" w:hAnsi="Times New Roman" w:cs="Times New Roman"/>
                <w:i/>
                <w:iCs/>
                <w:color w:val="000000" w:themeColor="text1"/>
              </w:rPr>
              <w:t>В</w:t>
            </w:r>
            <w:r w:rsidRPr="00F66460">
              <w:rPr>
                <w:rFonts w:ascii="Times New Roman" w:hAnsi="Times New Roman" w:cs="Times New Roman"/>
                <w:i/>
                <w:iCs/>
                <w:color w:val="000000" w:themeColor="text1"/>
              </w:rPr>
              <w:t>ведение федеральных государственных образовательных стандартов общего образования</w:t>
            </w:r>
          </w:p>
        </w:tc>
        <w:tc>
          <w:tcPr>
            <w:tcW w:w="1381" w:type="dxa"/>
          </w:tcPr>
          <w:p w:rsidR="00ED4223" w:rsidRPr="00175AF3" w:rsidRDefault="00175AF3" w:rsidP="00175AF3">
            <w:pPr>
              <w:pStyle w:val="Default"/>
              <w:jc w:val="center"/>
              <w:rPr>
                <w:rFonts w:ascii="Times New Roman" w:hAnsi="Times New Roman" w:cs="Times New Roman"/>
                <w:bCs/>
                <w:color w:val="000000" w:themeColor="text1"/>
              </w:rPr>
            </w:pPr>
            <w:r w:rsidRPr="00175AF3">
              <w:rPr>
                <w:rFonts w:ascii="Times New Roman" w:hAnsi="Times New Roman" w:cs="Times New Roman"/>
                <w:bCs/>
                <w:color w:val="000000" w:themeColor="text1"/>
              </w:rPr>
              <w:t>14</w:t>
            </w:r>
          </w:p>
        </w:tc>
      </w:tr>
      <w:tr w:rsidR="00ED4223" w:rsidRPr="00F66460" w:rsidTr="00910E9B">
        <w:tc>
          <w:tcPr>
            <w:tcW w:w="8472" w:type="dxa"/>
          </w:tcPr>
          <w:p w:rsidR="00ED4223" w:rsidRPr="00F66460" w:rsidRDefault="00ED4223" w:rsidP="00894A93">
            <w:pPr>
              <w:pStyle w:val="Default"/>
              <w:rPr>
                <w:rFonts w:ascii="Times New Roman" w:hAnsi="Times New Roman" w:cs="Times New Roman"/>
                <w:i/>
                <w:iCs/>
                <w:color w:val="000000" w:themeColor="text1"/>
              </w:rPr>
            </w:pPr>
            <w:r w:rsidRPr="00F66460">
              <w:rPr>
                <w:rFonts w:ascii="Times New Roman" w:hAnsi="Times New Roman" w:cs="Times New Roman"/>
                <w:i/>
                <w:iCs/>
                <w:color w:val="000000" w:themeColor="text1"/>
              </w:rPr>
              <w:t>2.2.3. Обеспечение выявления и поддержки лиц, проявивших выдающиеся способности в учебной деятельности</w:t>
            </w:r>
          </w:p>
        </w:tc>
        <w:tc>
          <w:tcPr>
            <w:tcW w:w="1381" w:type="dxa"/>
          </w:tcPr>
          <w:p w:rsidR="00ED4223" w:rsidRPr="00175AF3" w:rsidRDefault="00175AF3" w:rsidP="00175AF3">
            <w:pPr>
              <w:pStyle w:val="Default"/>
              <w:jc w:val="center"/>
              <w:rPr>
                <w:rFonts w:ascii="Times New Roman" w:hAnsi="Times New Roman" w:cs="Times New Roman"/>
                <w:bCs/>
                <w:color w:val="000000" w:themeColor="text1"/>
              </w:rPr>
            </w:pPr>
            <w:r w:rsidRPr="00175AF3">
              <w:rPr>
                <w:rFonts w:ascii="Times New Roman" w:hAnsi="Times New Roman" w:cs="Times New Roman"/>
                <w:bCs/>
                <w:color w:val="000000" w:themeColor="text1"/>
              </w:rPr>
              <w:t>15</w:t>
            </w:r>
          </w:p>
        </w:tc>
      </w:tr>
      <w:tr w:rsidR="00ED4223" w:rsidRPr="00F66460" w:rsidTr="00910E9B">
        <w:tc>
          <w:tcPr>
            <w:tcW w:w="8472" w:type="dxa"/>
          </w:tcPr>
          <w:p w:rsidR="00ED4223" w:rsidRPr="00F66460" w:rsidRDefault="00F559AD" w:rsidP="00894A93">
            <w:pPr>
              <w:pStyle w:val="Default"/>
              <w:rPr>
                <w:rFonts w:ascii="Times New Roman" w:hAnsi="Times New Roman" w:cs="Times New Roman"/>
                <w:i/>
                <w:iCs/>
                <w:color w:val="000000" w:themeColor="text1"/>
              </w:rPr>
            </w:pPr>
            <w:r w:rsidRPr="00F66460">
              <w:rPr>
                <w:rFonts w:ascii="Times New Roman" w:hAnsi="Times New Roman" w:cs="Times New Roman"/>
                <w:i/>
                <w:iCs/>
                <w:color w:val="000000" w:themeColor="text1"/>
              </w:rPr>
              <w:t xml:space="preserve">2.2.4. </w:t>
            </w:r>
            <w:r w:rsidR="00ED4223" w:rsidRPr="00F66460">
              <w:rPr>
                <w:rFonts w:ascii="Times New Roman" w:hAnsi="Times New Roman" w:cs="Times New Roman"/>
                <w:bCs/>
                <w:i/>
                <w:iCs/>
                <w:color w:val="000000" w:themeColor="text1"/>
              </w:rPr>
              <w:t>Образование лиц с ограниченными возможностями здоровья и инвалидностью</w:t>
            </w:r>
            <w:r w:rsidR="00ED4223" w:rsidRPr="00F66460">
              <w:rPr>
                <w:rFonts w:ascii="Times New Roman" w:hAnsi="Times New Roman" w:cs="Times New Roman"/>
                <w:b/>
                <w:bCs/>
                <w:i/>
                <w:iCs/>
                <w:color w:val="000000" w:themeColor="text1"/>
              </w:rPr>
              <w:t xml:space="preserve"> </w:t>
            </w:r>
            <w:r w:rsidR="00ED4223" w:rsidRPr="00F66460">
              <w:rPr>
                <w:rFonts w:ascii="Times New Roman" w:hAnsi="Times New Roman" w:cs="Times New Roman"/>
                <w:i/>
                <w:iCs/>
                <w:color w:val="000000" w:themeColor="text1"/>
              </w:rPr>
              <w:t xml:space="preserve"> </w:t>
            </w:r>
          </w:p>
        </w:tc>
        <w:tc>
          <w:tcPr>
            <w:tcW w:w="1381" w:type="dxa"/>
          </w:tcPr>
          <w:p w:rsidR="00ED4223" w:rsidRPr="00175AF3" w:rsidRDefault="00175AF3" w:rsidP="00175AF3">
            <w:pPr>
              <w:pStyle w:val="Default"/>
              <w:jc w:val="center"/>
              <w:rPr>
                <w:rFonts w:ascii="Times New Roman" w:hAnsi="Times New Roman" w:cs="Times New Roman"/>
                <w:bCs/>
                <w:color w:val="000000" w:themeColor="text1"/>
              </w:rPr>
            </w:pPr>
            <w:r w:rsidRPr="00175AF3">
              <w:rPr>
                <w:rFonts w:ascii="Times New Roman" w:hAnsi="Times New Roman" w:cs="Times New Roman"/>
                <w:bCs/>
                <w:color w:val="000000" w:themeColor="text1"/>
              </w:rPr>
              <w:t>18</w:t>
            </w:r>
          </w:p>
        </w:tc>
      </w:tr>
      <w:tr w:rsidR="00ED4223" w:rsidRPr="00F66460" w:rsidTr="00910E9B">
        <w:tc>
          <w:tcPr>
            <w:tcW w:w="8472" w:type="dxa"/>
          </w:tcPr>
          <w:p w:rsidR="00ED4223" w:rsidRPr="00F66460" w:rsidRDefault="00F559AD" w:rsidP="00894A93">
            <w:pPr>
              <w:pStyle w:val="Default"/>
              <w:rPr>
                <w:rFonts w:ascii="Times New Roman" w:hAnsi="Times New Roman" w:cs="Times New Roman"/>
                <w:i/>
                <w:iCs/>
                <w:color w:val="000000" w:themeColor="text1"/>
              </w:rPr>
            </w:pPr>
            <w:r>
              <w:rPr>
                <w:rFonts w:ascii="Times New Roman" w:hAnsi="Times New Roman" w:cs="Times New Roman"/>
                <w:i/>
                <w:iCs/>
                <w:color w:val="000000" w:themeColor="text1"/>
              </w:rPr>
              <w:t>2.2.5</w:t>
            </w:r>
            <w:r w:rsidR="00ED4223" w:rsidRPr="00F66460">
              <w:rPr>
                <w:rFonts w:ascii="Times New Roman" w:hAnsi="Times New Roman" w:cs="Times New Roman"/>
                <w:i/>
                <w:iCs/>
                <w:color w:val="000000" w:themeColor="text1"/>
              </w:rPr>
              <w:t>. Обновление содержания образования и методов обучения</w:t>
            </w:r>
          </w:p>
        </w:tc>
        <w:tc>
          <w:tcPr>
            <w:tcW w:w="1381" w:type="dxa"/>
          </w:tcPr>
          <w:p w:rsidR="00ED4223" w:rsidRPr="00175AF3" w:rsidRDefault="00175AF3" w:rsidP="00175AF3">
            <w:pPr>
              <w:pStyle w:val="Default"/>
              <w:jc w:val="center"/>
              <w:rPr>
                <w:rFonts w:ascii="Times New Roman" w:hAnsi="Times New Roman" w:cs="Times New Roman"/>
                <w:bCs/>
                <w:color w:val="000000" w:themeColor="text1"/>
              </w:rPr>
            </w:pPr>
            <w:r w:rsidRPr="00175AF3">
              <w:rPr>
                <w:rFonts w:ascii="Times New Roman" w:hAnsi="Times New Roman" w:cs="Times New Roman"/>
                <w:bCs/>
                <w:color w:val="000000" w:themeColor="text1"/>
              </w:rPr>
              <w:t>19</w:t>
            </w:r>
          </w:p>
        </w:tc>
      </w:tr>
      <w:tr w:rsidR="00ED4223" w:rsidRPr="00F66460" w:rsidTr="00910E9B">
        <w:tc>
          <w:tcPr>
            <w:tcW w:w="8472" w:type="dxa"/>
          </w:tcPr>
          <w:p w:rsidR="00ED4223" w:rsidRPr="00F66460" w:rsidRDefault="00F559AD" w:rsidP="00894A93">
            <w:pPr>
              <w:pStyle w:val="Default"/>
              <w:rPr>
                <w:rFonts w:ascii="Times New Roman" w:hAnsi="Times New Roman" w:cs="Times New Roman"/>
                <w:i/>
                <w:iCs/>
                <w:color w:val="000000" w:themeColor="text1"/>
              </w:rPr>
            </w:pPr>
            <w:r>
              <w:rPr>
                <w:rFonts w:ascii="Times New Roman" w:hAnsi="Times New Roman" w:cs="Times New Roman"/>
                <w:i/>
                <w:iCs/>
                <w:color w:val="000000" w:themeColor="text1"/>
              </w:rPr>
              <w:t>2.2.6</w:t>
            </w:r>
            <w:r w:rsidR="00ED4223" w:rsidRPr="00F66460">
              <w:rPr>
                <w:rFonts w:ascii="Times New Roman" w:hAnsi="Times New Roman" w:cs="Times New Roman"/>
                <w:i/>
                <w:iCs/>
                <w:color w:val="000000" w:themeColor="text1"/>
              </w:rPr>
              <w:t>. Повышение профессионального уровня педагогических работников общеобразовательных организаций</w:t>
            </w:r>
          </w:p>
        </w:tc>
        <w:tc>
          <w:tcPr>
            <w:tcW w:w="1381" w:type="dxa"/>
          </w:tcPr>
          <w:p w:rsidR="00ED4223" w:rsidRPr="00175AF3" w:rsidRDefault="00175AF3" w:rsidP="00175AF3">
            <w:pPr>
              <w:pStyle w:val="Default"/>
              <w:jc w:val="center"/>
              <w:rPr>
                <w:rFonts w:ascii="Times New Roman" w:hAnsi="Times New Roman" w:cs="Times New Roman"/>
                <w:bCs/>
                <w:color w:val="000000" w:themeColor="text1"/>
              </w:rPr>
            </w:pPr>
            <w:r w:rsidRPr="00175AF3">
              <w:rPr>
                <w:rFonts w:ascii="Times New Roman" w:hAnsi="Times New Roman" w:cs="Times New Roman"/>
                <w:bCs/>
                <w:color w:val="000000" w:themeColor="text1"/>
              </w:rPr>
              <w:t>21</w:t>
            </w:r>
          </w:p>
        </w:tc>
      </w:tr>
      <w:tr w:rsidR="00ED4223" w:rsidRPr="00F66460" w:rsidTr="00910E9B">
        <w:tc>
          <w:tcPr>
            <w:tcW w:w="8472" w:type="dxa"/>
          </w:tcPr>
          <w:p w:rsidR="00ED4223" w:rsidRPr="00F66460" w:rsidRDefault="00ED4223" w:rsidP="00894A93">
            <w:pPr>
              <w:pStyle w:val="Default"/>
              <w:rPr>
                <w:rFonts w:ascii="Times New Roman" w:hAnsi="Times New Roman" w:cs="Times New Roman"/>
                <w:i/>
                <w:iCs/>
                <w:color w:val="000000" w:themeColor="text1"/>
              </w:rPr>
            </w:pPr>
            <w:r w:rsidRPr="00F66460">
              <w:rPr>
                <w:rFonts w:ascii="Times New Roman" w:hAnsi="Times New Roman" w:cs="Times New Roman"/>
                <w:color w:val="000000" w:themeColor="text1"/>
              </w:rPr>
              <w:t>2.3. ВОСПИТАНИЕ, ДОПОЛНИТЕЛЬНОЕ ОБРАЗОВАНИЕ ДЕТЕЙ И МОЛОДЁЖНАЯ ПОЛИТИКА</w:t>
            </w:r>
          </w:p>
        </w:tc>
        <w:tc>
          <w:tcPr>
            <w:tcW w:w="1381" w:type="dxa"/>
          </w:tcPr>
          <w:p w:rsidR="00ED4223" w:rsidRPr="00175AF3" w:rsidRDefault="00ED4223" w:rsidP="00175AF3">
            <w:pPr>
              <w:pStyle w:val="Default"/>
              <w:jc w:val="center"/>
              <w:rPr>
                <w:rFonts w:ascii="Times New Roman" w:hAnsi="Times New Roman" w:cs="Times New Roman"/>
                <w:bCs/>
                <w:color w:val="000000" w:themeColor="text1"/>
              </w:rPr>
            </w:pPr>
          </w:p>
        </w:tc>
      </w:tr>
      <w:tr w:rsidR="00ED4223" w:rsidRPr="00F66460" w:rsidTr="00910E9B">
        <w:tc>
          <w:tcPr>
            <w:tcW w:w="8472" w:type="dxa"/>
          </w:tcPr>
          <w:p w:rsidR="00ED4223" w:rsidRPr="00F66460" w:rsidRDefault="00ED4223" w:rsidP="00894A93">
            <w:pPr>
              <w:pStyle w:val="Default"/>
              <w:rPr>
                <w:rFonts w:ascii="Times New Roman" w:hAnsi="Times New Roman" w:cs="Times New Roman"/>
                <w:color w:val="000000" w:themeColor="text1"/>
              </w:rPr>
            </w:pPr>
            <w:r w:rsidRPr="00F66460">
              <w:rPr>
                <w:rFonts w:ascii="Times New Roman" w:hAnsi="Times New Roman" w:cs="Times New Roman"/>
                <w:i/>
                <w:iCs/>
                <w:color w:val="000000" w:themeColor="text1"/>
              </w:rPr>
              <w:t>2.3.1. Развитие системы дополнительного образования детей</w:t>
            </w:r>
          </w:p>
        </w:tc>
        <w:tc>
          <w:tcPr>
            <w:tcW w:w="1381" w:type="dxa"/>
          </w:tcPr>
          <w:p w:rsidR="00ED4223" w:rsidRPr="00175AF3" w:rsidRDefault="00175AF3" w:rsidP="00175AF3">
            <w:pPr>
              <w:pStyle w:val="Default"/>
              <w:jc w:val="center"/>
              <w:rPr>
                <w:rFonts w:ascii="Times New Roman" w:hAnsi="Times New Roman" w:cs="Times New Roman"/>
                <w:bCs/>
                <w:color w:val="000000" w:themeColor="text1"/>
              </w:rPr>
            </w:pPr>
            <w:r w:rsidRPr="00175AF3">
              <w:rPr>
                <w:rFonts w:ascii="Times New Roman" w:hAnsi="Times New Roman" w:cs="Times New Roman"/>
                <w:bCs/>
                <w:color w:val="000000" w:themeColor="text1"/>
              </w:rPr>
              <w:t>22</w:t>
            </w:r>
          </w:p>
        </w:tc>
      </w:tr>
      <w:tr w:rsidR="00ED4223" w:rsidRPr="00F66460" w:rsidTr="00910E9B">
        <w:tc>
          <w:tcPr>
            <w:tcW w:w="8472" w:type="dxa"/>
          </w:tcPr>
          <w:p w:rsidR="00ED4223" w:rsidRPr="00F66460" w:rsidRDefault="00ED4223" w:rsidP="00894A93">
            <w:pPr>
              <w:pStyle w:val="Default"/>
              <w:rPr>
                <w:rFonts w:ascii="Times New Roman" w:hAnsi="Times New Roman" w:cs="Times New Roman"/>
                <w:i/>
                <w:iCs/>
                <w:color w:val="000000" w:themeColor="text1"/>
              </w:rPr>
            </w:pPr>
            <w:r w:rsidRPr="00F66460">
              <w:rPr>
                <w:rFonts w:ascii="Times New Roman" w:hAnsi="Times New Roman" w:cs="Times New Roman"/>
                <w:i/>
                <w:iCs/>
                <w:color w:val="000000" w:themeColor="text1"/>
              </w:rPr>
              <w:t>2.3.2. Воспитание детей и молодежи</w:t>
            </w:r>
          </w:p>
        </w:tc>
        <w:tc>
          <w:tcPr>
            <w:tcW w:w="1381" w:type="dxa"/>
          </w:tcPr>
          <w:p w:rsidR="00ED4223" w:rsidRPr="00175AF3" w:rsidRDefault="00175AF3" w:rsidP="00175AF3">
            <w:pPr>
              <w:pStyle w:val="Default"/>
              <w:jc w:val="center"/>
              <w:rPr>
                <w:rFonts w:ascii="Times New Roman" w:hAnsi="Times New Roman" w:cs="Times New Roman"/>
                <w:bCs/>
                <w:color w:val="000000" w:themeColor="text1"/>
              </w:rPr>
            </w:pPr>
            <w:r w:rsidRPr="00175AF3">
              <w:rPr>
                <w:rFonts w:ascii="Times New Roman" w:hAnsi="Times New Roman" w:cs="Times New Roman"/>
                <w:bCs/>
                <w:color w:val="000000" w:themeColor="text1"/>
              </w:rPr>
              <w:t>24</w:t>
            </w:r>
          </w:p>
        </w:tc>
      </w:tr>
      <w:tr w:rsidR="00ED4223" w:rsidRPr="00F66460" w:rsidTr="00910E9B">
        <w:tc>
          <w:tcPr>
            <w:tcW w:w="8472" w:type="dxa"/>
          </w:tcPr>
          <w:p w:rsidR="00ED4223" w:rsidRPr="00F66460" w:rsidRDefault="00DE52AE" w:rsidP="00894A93">
            <w:pPr>
              <w:pStyle w:val="Default"/>
              <w:rPr>
                <w:rFonts w:ascii="Times New Roman" w:hAnsi="Times New Roman" w:cs="Times New Roman"/>
                <w:i/>
                <w:iCs/>
                <w:color w:val="000000" w:themeColor="text1"/>
              </w:rPr>
            </w:pPr>
            <w:r>
              <w:rPr>
                <w:rFonts w:ascii="Times New Roman" w:hAnsi="Times New Roman" w:cs="Times New Roman"/>
                <w:i/>
                <w:iCs/>
                <w:color w:val="000000" w:themeColor="text1"/>
              </w:rPr>
              <w:t>2.3.3</w:t>
            </w:r>
            <w:r w:rsidR="00ED4223" w:rsidRPr="00F66460">
              <w:rPr>
                <w:rFonts w:ascii="Times New Roman" w:hAnsi="Times New Roman" w:cs="Times New Roman"/>
                <w:i/>
                <w:iCs/>
                <w:color w:val="000000" w:themeColor="text1"/>
              </w:rPr>
              <w:t>. Профессиональная ориентация детей и молодежи</w:t>
            </w:r>
          </w:p>
        </w:tc>
        <w:tc>
          <w:tcPr>
            <w:tcW w:w="1381" w:type="dxa"/>
          </w:tcPr>
          <w:p w:rsidR="00ED4223" w:rsidRPr="00175AF3" w:rsidRDefault="00175AF3" w:rsidP="00175AF3">
            <w:pPr>
              <w:pStyle w:val="Default"/>
              <w:jc w:val="center"/>
              <w:rPr>
                <w:rFonts w:ascii="Times New Roman" w:hAnsi="Times New Roman" w:cs="Times New Roman"/>
                <w:bCs/>
                <w:color w:val="000000" w:themeColor="text1"/>
              </w:rPr>
            </w:pPr>
            <w:r w:rsidRPr="00175AF3">
              <w:rPr>
                <w:rFonts w:ascii="Times New Roman" w:hAnsi="Times New Roman" w:cs="Times New Roman"/>
                <w:bCs/>
                <w:color w:val="000000" w:themeColor="text1"/>
              </w:rPr>
              <w:t>27</w:t>
            </w:r>
          </w:p>
        </w:tc>
      </w:tr>
      <w:tr w:rsidR="00ED4223" w:rsidRPr="00F66460" w:rsidTr="00910E9B">
        <w:tc>
          <w:tcPr>
            <w:tcW w:w="8472" w:type="dxa"/>
          </w:tcPr>
          <w:p w:rsidR="00ED4223" w:rsidRPr="00F66460" w:rsidRDefault="00DE52AE" w:rsidP="00894A93">
            <w:pPr>
              <w:pStyle w:val="Default"/>
              <w:rPr>
                <w:rFonts w:ascii="Times New Roman" w:hAnsi="Times New Roman" w:cs="Times New Roman"/>
                <w:i/>
                <w:iCs/>
                <w:color w:val="000000" w:themeColor="text1"/>
              </w:rPr>
            </w:pPr>
            <w:r>
              <w:rPr>
                <w:rFonts w:ascii="Times New Roman" w:hAnsi="Times New Roman" w:cs="Times New Roman"/>
                <w:i/>
                <w:iCs/>
                <w:color w:val="000000" w:themeColor="text1"/>
              </w:rPr>
              <w:t>2.3.4</w:t>
            </w:r>
            <w:r w:rsidR="00ED4223" w:rsidRPr="00F66460">
              <w:rPr>
                <w:rFonts w:ascii="Times New Roman" w:hAnsi="Times New Roman" w:cs="Times New Roman"/>
                <w:i/>
                <w:iCs/>
                <w:color w:val="000000" w:themeColor="text1"/>
              </w:rPr>
              <w:t>. Отдых и оздоровление детей</w:t>
            </w:r>
          </w:p>
        </w:tc>
        <w:tc>
          <w:tcPr>
            <w:tcW w:w="1381" w:type="dxa"/>
          </w:tcPr>
          <w:p w:rsidR="00ED4223" w:rsidRPr="00175AF3" w:rsidRDefault="00175AF3" w:rsidP="00175AF3">
            <w:pPr>
              <w:pStyle w:val="Default"/>
              <w:jc w:val="center"/>
              <w:rPr>
                <w:rFonts w:ascii="Times New Roman" w:hAnsi="Times New Roman" w:cs="Times New Roman"/>
                <w:bCs/>
                <w:color w:val="000000" w:themeColor="text1"/>
              </w:rPr>
            </w:pPr>
            <w:r w:rsidRPr="00175AF3">
              <w:rPr>
                <w:rFonts w:ascii="Times New Roman" w:hAnsi="Times New Roman" w:cs="Times New Roman"/>
                <w:bCs/>
                <w:color w:val="000000" w:themeColor="text1"/>
              </w:rPr>
              <w:t>29</w:t>
            </w:r>
          </w:p>
        </w:tc>
      </w:tr>
      <w:tr w:rsidR="00ED4223" w:rsidRPr="00F66460" w:rsidTr="00910E9B">
        <w:tc>
          <w:tcPr>
            <w:tcW w:w="8472" w:type="dxa"/>
          </w:tcPr>
          <w:p w:rsidR="00ED4223" w:rsidRPr="00F66460" w:rsidRDefault="00DE52AE" w:rsidP="00894A93">
            <w:pPr>
              <w:pStyle w:val="Default"/>
              <w:rPr>
                <w:rFonts w:ascii="Times New Roman" w:hAnsi="Times New Roman" w:cs="Times New Roman"/>
                <w:i/>
                <w:iCs/>
                <w:color w:val="000000" w:themeColor="text1"/>
              </w:rPr>
            </w:pPr>
            <w:r>
              <w:rPr>
                <w:rFonts w:ascii="Times New Roman" w:hAnsi="Times New Roman" w:cs="Times New Roman"/>
                <w:i/>
                <w:iCs/>
                <w:color w:val="000000" w:themeColor="text1"/>
              </w:rPr>
              <w:t>2.3.5</w:t>
            </w:r>
            <w:r w:rsidR="00ED4223" w:rsidRPr="00F66460">
              <w:rPr>
                <w:rFonts w:ascii="Times New Roman" w:hAnsi="Times New Roman" w:cs="Times New Roman"/>
                <w:i/>
                <w:iCs/>
                <w:color w:val="000000" w:themeColor="text1"/>
              </w:rPr>
              <w:t xml:space="preserve">. </w:t>
            </w:r>
            <w:r w:rsidR="00ED4223" w:rsidRPr="00F66460">
              <w:rPr>
                <w:rFonts w:ascii="Times New Roman" w:hAnsi="Times New Roman" w:cs="Times New Roman"/>
                <w:i/>
                <w:iCs/>
                <w:color w:val="000000" w:themeColor="text1"/>
              </w:rPr>
              <w:tab/>
              <w:t>Реализация молодёжной политики</w:t>
            </w:r>
          </w:p>
        </w:tc>
        <w:tc>
          <w:tcPr>
            <w:tcW w:w="1381" w:type="dxa"/>
          </w:tcPr>
          <w:p w:rsidR="00ED4223" w:rsidRPr="00175AF3" w:rsidRDefault="00175AF3" w:rsidP="00175AF3">
            <w:pPr>
              <w:pStyle w:val="Default"/>
              <w:jc w:val="center"/>
              <w:rPr>
                <w:rFonts w:ascii="Times New Roman" w:hAnsi="Times New Roman" w:cs="Times New Roman"/>
                <w:bCs/>
                <w:color w:val="000000" w:themeColor="text1"/>
              </w:rPr>
            </w:pPr>
            <w:r w:rsidRPr="00175AF3">
              <w:rPr>
                <w:rFonts w:ascii="Times New Roman" w:hAnsi="Times New Roman" w:cs="Times New Roman"/>
                <w:bCs/>
                <w:color w:val="000000" w:themeColor="text1"/>
              </w:rPr>
              <w:t>30</w:t>
            </w:r>
          </w:p>
        </w:tc>
      </w:tr>
      <w:tr w:rsidR="00ED4223" w:rsidRPr="00F66460" w:rsidTr="00910E9B">
        <w:tc>
          <w:tcPr>
            <w:tcW w:w="8472" w:type="dxa"/>
          </w:tcPr>
          <w:p w:rsidR="00ED4223" w:rsidRPr="00F66460" w:rsidRDefault="006C3C41" w:rsidP="00894A93">
            <w:pPr>
              <w:rPr>
                <w:rFonts w:ascii="Times New Roman" w:hAnsi="Times New Roman" w:cs="Times New Roman"/>
                <w:b/>
                <w:color w:val="000000" w:themeColor="text1"/>
                <w:sz w:val="24"/>
                <w:szCs w:val="24"/>
              </w:rPr>
            </w:pPr>
            <w:r w:rsidRPr="00F66460">
              <w:rPr>
                <w:rFonts w:ascii="Times New Roman" w:hAnsi="Times New Roman" w:cs="Times New Roman"/>
                <w:b/>
                <w:bCs/>
                <w:color w:val="000000" w:themeColor="text1"/>
                <w:sz w:val="24"/>
                <w:szCs w:val="24"/>
                <w:lang w:val="en-US"/>
              </w:rPr>
              <w:t>III</w:t>
            </w:r>
            <w:r w:rsidRPr="00F66460">
              <w:rPr>
                <w:rFonts w:ascii="Times New Roman" w:hAnsi="Times New Roman" w:cs="Times New Roman"/>
                <w:b/>
                <w:bCs/>
                <w:color w:val="000000" w:themeColor="text1"/>
                <w:sz w:val="24"/>
                <w:szCs w:val="24"/>
              </w:rPr>
              <w:t xml:space="preserve">. </w:t>
            </w:r>
            <w:r w:rsidRPr="00F66460">
              <w:rPr>
                <w:rFonts w:ascii="Times New Roman" w:hAnsi="Times New Roman" w:cs="Times New Roman"/>
                <w:b/>
                <w:color w:val="000000" w:themeColor="text1"/>
                <w:sz w:val="24"/>
                <w:szCs w:val="24"/>
              </w:rPr>
              <w:t>ФИНАНСИРОВАНИЕ МУНИЦИПАЛЬНОЙ СИСТЕМЫ ОБРАЗОВАНИЯ</w:t>
            </w:r>
          </w:p>
        </w:tc>
        <w:tc>
          <w:tcPr>
            <w:tcW w:w="1381" w:type="dxa"/>
          </w:tcPr>
          <w:p w:rsidR="00ED4223" w:rsidRPr="00175AF3" w:rsidRDefault="00175AF3" w:rsidP="00175AF3">
            <w:pPr>
              <w:pStyle w:val="Default"/>
              <w:jc w:val="center"/>
              <w:rPr>
                <w:rFonts w:ascii="Times New Roman" w:hAnsi="Times New Roman" w:cs="Times New Roman"/>
                <w:bCs/>
                <w:color w:val="000000" w:themeColor="text1"/>
              </w:rPr>
            </w:pPr>
            <w:r w:rsidRPr="00175AF3">
              <w:rPr>
                <w:rFonts w:ascii="Times New Roman" w:hAnsi="Times New Roman" w:cs="Times New Roman"/>
                <w:bCs/>
                <w:color w:val="000000" w:themeColor="text1"/>
              </w:rPr>
              <w:t>31</w:t>
            </w:r>
          </w:p>
        </w:tc>
      </w:tr>
      <w:tr w:rsidR="00ED4223" w:rsidRPr="00F66460" w:rsidTr="00910E9B">
        <w:tc>
          <w:tcPr>
            <w:tcW w:w="8472" w:type="dxa"/>
          </w:tcPr>
          <w:p w:rsidR="00ED4223" w:rsidRPr="00F66460" w:rsidRDefault="00ED4223" w:rsidP="00894A93">
            <w:pPr>
              <w:pStyle w:val="Default"/>
              <w:rPr>
                <w:rFonts w:ascii="Times New Roman" w:hAnsi="Times New Roman" w:cs="Times New Roman"/>
                <w:color w:val="000000" w:themeColor="text1"/>
              </w:rPr>
            </w:pPr>
            <w:r w:rsidRPr="00F66460">
              <w:rPr>
                <w:rFonts w:ascii="Times New Roman" w:hAnsi="Times New Roman" w:cs="Times New Roman"/>
                <w:b/>
                <w:bCs/>
                <w:color w:val="000000" w:themeColor="text1"/>
              </w:rPr>
              <w:t>IV. ОТКРЫТОСТЬ СИСТЕМЫ ОБРАЗОВАНИЯ</w:t>
            </w:r>
          </w:p>
        </w:tc>
        <w:tc>
          <w:tcPr>
            <w:tcW w:w="1381" w:type="dxa"/>
          </w:tcPr>
          <w:p w:rsidR="00ED4223" w:rsidRPr="00175AF3" w:rsidRDefault="00ED4223" w:rsidP="00175AF3">
            <w:pPr>
              <w:pStyle w:val="Default"/>
              <w:jc w:val="center"/>
              <w:rPr>
                <w:rFonts w:ascii="Times New Roman" w:hAnsi="Times New Roman" w:cs="Times New Roman"/>
                <w:bCs/>
                <w:color w:val="000000" w:themeColor="text1"/>
              </w:rPr>
            </w:pPr>
          </w:p>
        </w:tc>
      </w:tr>
      <w:tr w:rsidR="00ED4223" w:rsidRPr="00F66460" w:rsidTr="00910E9B">
        <w:tc>
          <w:tcPr>
            <w:tcW w:w="8472" w:type="dxa"/>
          </w:tcPr>
          <w:p w:rsidR="00ED4223" w:rsidRPr="00F66460" w:rsidRDefault="00ED4223" w:rsidP="00894A93">
            <w:pPr>
              <w:pStyle w:val="Default"/>
              <w:rPr>
                <w:rFonts w:ascii="Times New Roman" w:hAnsi="Times New Roman" w:cs="Times New Roman"/>
                <w:b/>
                <w:bCs/>
                <w:color w:val="000000" w:themeColor="text1"/>
              </w:rPr>
            </w:pPr>
            <w:r w:rsidRPr="00F66460">
              <w:rPr>
                <w:rFonts w:ascii="Times New Roman" w:hAnsi="Times New Roman" w:cs="Times New Roman"/>
                <w:color w:val="000000" w:themeColor="text1"/>
              </w:rPr>
              <w:t>4.1. ИНФОРМАЦИОННАЯ ОТКРЫТОСТЬ СИСТЕМЫ ОБРАЗОВАНИЯ. МОНИТОРИНГ В СИСТЕМЕ ОБРАЗОВАНИЯ</w:t>
            </w:r>
          </w:p>
        </w:tc>
        <w:tc>
          <w:tcPr>
            <w:tcW w:w="1381" w:type="dxa"/>
          </w:tcPr>
          <w:p w:rsidR="00ED4223" w:rsidRPr="00175AF3" w:rsidRDefault="00175AF3" w:rsidP="00175AF3">
            <w:pPr>
              <w:pStyle w:val="Default"/>
              <w:jc w:val="center"/>
              <w:rPr>
                <w:rFonts w:ascii="Times New Roman" w:hAnsi="Times New Roman" w:cs="Times New Roman"/>
                <w:bCs/>
                <w:color w:val="000000" w:themeColor="text1"/>
              </w:rPr>
            </w:pPr>
            <w:r w:rsidRPr="00175AF3">
              <w:rPr>
                <w:rFonts w:ascii="Times New Roman" w:hAnsi="Times New Roman" w:cs="Times New Roman"/>
                <w:bCs/>
                <w:color w:val="000000" w:themeColor="text1"/>
              </w:rPr>
              <w:t>34</w:t>
            </w:r>
          </w:p>
        </w:tc>
      </w:tr>
      <w:tr w:rsidR="004603F9" w:rsidRPr="00F66460" w:rsidTr="00910E9B">
        <w:tc>
          <w:tcPr>
            <w:tcW w:w="8472" w:type="dxa"/>
          </w:tcPr>
          <w:p w:rsidR="004603F9" w:rsidRPr="00F66460" w:rsidRDefault="004603F9" w:rsidP="00894A93">
            <w:pPr>
              <w:pStyle w:val="Default"/>
              <w:rPr>
                <w:rFonts w:ascii="Times New Roman" w:hAnsi="Times New Roman" w:cs="Times New Roman"/>
                <w:color w:val="000000" w:themeColor="text1"/>
              </w:rPr>
            </w:pPr>
            <w:r w:rsidRPr="00F66460">
              <w:rPr>
                <w:rFonts w:ascii="Times New Roman" w:hAnsi="Times New Roman" w:cs="Times New Roman"/>
                <w:color w:val="000000" w:themeColor="text1"/>
              </w:rPr>
              <w:t>4.2. ГИС ЭО</w:t>
            </w:r>
          </w:p>
        </w:tc>
        <w:tc>
          <w:tcPr>
            <w:tcW w:w="1381" w:type="dxa"/>
          </w:tcPr>
          <w:p w:rsidR="004603F9" w:rsidRPr="00175AF3" w:rsidRDefault="00175AF3" w:rsidP="00175AF3">
            <w:pPr>
              <w:pStyle w:val="Default"/>
              <w:jc w:val="center"/>
              <w:rPr>
                <w:rFonts w:ascii="Times New Roman" w:hAnsi="Times New Roman" w:cs="Times New Roman"/>
                <w:bCs/>
                <w:color w:val="000000" w:themeColor="text1"/>
              </w:rPr>
            </w:pPr>
            <w:r w:rsidRPr="00175AF3">
              <w:rPr>
                <w:rFonts w:ascii="Times New Roman" w:hAnsi="Times New Roman" w:cs="Times New Roman"/>
                <w:bCs/>
                <w:color w:val="000000" w:themeColor="text1"/>
              </w:rPr>
              <w:t>35</w:t>
            </w:r>
          </w:p>
        </w:tc>
      </w:tr>
      <w:tr w:rsidR="00ED4223" w:rsidRPr="00F66460" w:rsidTr="00910E9B">
        <w:tc>
          <w:tcPr>
            <w:tcW w:w="8472" w:type="dxa"/>
          </w:tcPr>
          <w:p w:rsidR="00ED4223" w:rsidRPr="00F66460" w:rsidRDefault="00DE52AE" w:rsidP="00894A93">
            <w:pPr>
              <w:pStyle w:val="Default"/>
              <w:rPr>
                <w:rFonts w:ascii="Times New Roman" w:hAnsi="Times New Roman" w:cs="Times New Roman"/>
                <w:color w:val="000000" w:themeColor="text1"/>
              </w:rPr>
            </w:pPr>
            <w:r>
              <w:rPr>
                <w:rFonts w:ascii="Times New Roman" w:hAnsi="Times New Roman" w:cs="Times New Roman"/>
                <w:color w:val="000000" w:themeColor="text1"/>
              </w:rPr>
              <w:t>4.3</w:t>
            </w:r>
            <w:r w:rsidR="00ED4223" w:rsidRPr="00F66460">
              <w:rPr>
                <w:rFonts w:ascii="Times New Roman" w:hAnsi="Times New Roman" w:cs="Times New Roman"/>
                <w:color w:val="000000" w:themeColor="text1"/>
              </w:rPr>
              <w:t>. НЕЗАВИСИМАЯ СИСТЕМА ОЦЕНКИ КАЧЕСТВА УСЛУГ В СФЕРЕ ОБРАЗОВАНИЯ</w:t>
            </w:r>
          </w:p>
        </w:tc>
        <w:tc>
          <w:tcPr>
            <w:tcW w:w="1381" w:type="dxa"/>
          </w:tcPr>
          <w:p w:rsidR="00ED4223" w:rsidRPr="00175AF3" w:rsidRDefault="00175AF3" w:rsidP="00175AF3">
            <w:pPr>
              <w:pStyle w:val="Default"/>
              <w:jc w:val="center"/>
              <w:rPr>
                <w:rFonts w:ascii="Times New Roman" w:hAnsi="Times New Roman" w:cs="Times New Roman"/>
                <w:bCs/>
                <w:color w:val="000000" w:themeColor="text1"/>
              </w:rPr>
            </w:pPr>
            <w:r w:rsidRPr="00175AF3">
              <w:rPr>
                <w:rFonts w:ascii="Times New Roman" w:hAnsi="Times New Roman" w:cs="Times New Roman"/>
                <w:bCs/>
                <w:color w:val="000000" w:themeColor="text1"/>
              </w:rPr>
              <w:t>36</w:t>
            </w:r>
          </w:p>
        </w:tc>
      </w:tr>
      <w:tr w:rsidR="00ED4223" w:rsidRPr="00F66460" w:rsidTr="00910E9B">
        <w:tc>
          <w:tcPr>
            <w:tcW w:w="8472" w:type="dxa"/>
          </w:tcPr>
          <w:p w:rsidR="00ED4223" w:rsidRPr="00F66460" w:rsidRDefault="00ED4223" w:rsidP="00894A93">
            <w:pPr>
              <w:rPr>
                <w:rFonts w:ascii="Times New Roman" w:hAnsi="Times New Roman" w:cs="Times New Roman"/>
                <w:color w:val="000000" w:themeColor="text1"/>
                <w:sz w:val="24"/>
                <w:szCs w:val="24"/>
              </w:rPr>
            </w:pPr>
            <w:r w:rsidRPr="00F66460">
              <w:rPr>
                <w:rFonts w:ascii="Times New Roman" w:hAnsi="Times New Roman" w:cs="Times New Roman"/>
                <w:b/>
                <w:bCs/>
                <w:color w:val="000000" w:themeColor="text1"/>
                <w:sz w:val="24"/>
                <w:szCs w:val="24"/>
              </w:rPr>
              <w:t>VII. ПЕРСПЕКТИВНЫЕ ЗАДАЧИ НА 2016-2017 учебный год</w:t>
            </w:r>
          </w:p>
        </w:tc>
        <w:tc>
          <w:tcPr>
            <w:tcW w:w="1381" w:type="dxa"/>
          </w:tcPr>
          <w:p w:rsidR="00ED4223" w:rsidRPr="00175AF3" w:rsidRDefault="00175AF3" w:rsidP="00175AF3">
            <w:pPr>
              <w:pStyle w:val="Default"/>
              <w:jc w:val="center"/>
              <w:rPr>
                <w:rFonts w:ascii="Times New Roman" w:hAnsi="Times New Roman" w:cs="Times New Roman"/>
                <w:bCs/>
                <w:color w:val="000000" w:themeColor="text1"/>
              </w:rPr>
            </w:pPr>
            <w:r w:rsidRPr="00175AF3">
              <w:rPr>
                <w:rFonts w:ascii="Times New Roman" w:hAnsi="Times New Roman" w:cs="Times New Roman"/>
                <w:bCs/>
                <w:color w:val="000000" w:themeColor="text1"/>
              </w:rPr>
              <w:t>37</w:t>
            </w:r>
          </w:p>
        </w:tc>
      </w:tr>
    </w:tbl>
    <w:p w:rsidR="00ED4223" w:rsidRDefault="00ED4223" w:rsidP="00894A93">
      <w:pPr>
        <w:pStyle w:val="Default"/>
        <w:rPr>
          <w:rFonts w:ascii="Times New Roman" w:hAnsi="Times New Roman" w:cs="Times New Roman"/>
          <w:b/>
          <w:bCs/>
          <w:color w:val="000000" w:themeColor="text1"/>
        </w:rPr>
      </w:pPr>
    </w:p>
    <w:p w:rsidR="009E2E09" w:rsidRPr="00F66460" w:rsidRDefault="009E2E09" w:rsidP="00894A93">
      <w:pPr>
        <w:spacing w:after="0" w:line="240" w:lineRule="auto"/>
        <w:rPr>
          <w:rFonts w:ascii="Times New Roman" w:hAnsi="Times New Roman" w:cs="Times New Roman"/>
          <w:i/>
          <w:iCs/>
          <w:color w:val="000000" w:themeColor="text1"/>
          <w:sz w:val="24"/>
          <w:szCs w:val="24"/>
        </w:rPr>
      </w:pPr>
    </w:p>
    <w:p w:rsidR="0072303A" w:rsidRDefault="0072303A" w:rsidP="00894A93">
      <w:pPr>
        <w:pStyle w:val="Default"/>
        <w:jc w:val="center"/>
        <w:rPr>
          <w:rFonts w:ascii="Times New Roman" w:hAnsi="Times New Roman" w:cs="Times New Roman"/>
          <w:b/>
          <w:bCs/>
          <w:color w:val="000000" w:themeColor="text1"/>
        </w:rPr>
      </w:pPr>
      <w:r w:rsidRPr="00F66460">
        <w:rPr>
          <w:rFonts w:ascii="Times New Roman" w:hAnsi="Times New Roman" w:cs="Times New Roman"/>
          <w:b/>
          <w:bCs/>
          <w:color w:val="000000" w:themeColor="text1"/>
        </w:rPr>
        <w:lastRenderedPageBreak/>
        <w:t>I. ОСНОВНЫЕ ЦЕЛИ И ЗАДАЧИ В СФЕРЕ ОБРАЗОВАНИЯ В ОТЧЕТНОМ ГОДУ</w:t>
      </w:r>
    </w:p>
    <w:p w:rsidR="003E4169" w:rsidRPr="00F66460" w:rsidRDefault="003E4169" w:rsidP="00894A93">
      <w:pPr>
        <w:pStyle w:val="Default"/>
        <w:jc w:val="center"/>
        <w:rPr>
          <w:rFonts w:ascii="Times New Roman" w:hAnsi="Times New Roman" w:cs="Times New Roman"/>
          <w:b/>
          <w:bCs/>
          <w:color w:val="000000" w:themeColor="text1"/>
        </w:rPr>
      </w:pPr>
    </w:p>
    <w:p w:rsidR="003E4169" w:rsidRDefault="0072303A" w:rsidP="003E4169">
      <w:pPr>
        <w:pStyle w:val="Default"/>
        <w:jc w:val="center"/>
        <w:rPr>
          <w:rFonts w:ascii="Times New Roman" w:hAnsi="Times New Roman" w:cs="Times New Roman"/>
          <w:color w:val="000000" w:themeColor="text1"/>
        </w:rPr>
      </w:pPr>
      <w:r w:rsidRPr="00F66460">
        <w:rPr>
          <w:rFonts w:ascii="Times New Roman" w:hAnsi="Times New Roman" w:cs="Times New Roman"/>
          <w:color w:val="000000" w:themeColor="text1"/>
        </w:rPr>
        <w:t>1.1. СТРАТЕГИЧЕСКОЕ ПЛАНИРОВАНИЕ В СФЕРЕ ОБРАЗОВАНИЯ</w:t>
      </w:r>
    </w:p>
    <w:p w:rsidR="00384900" w:rsidRPr="00F66460" w:rsidRDefault="00384900" w:rsidP="003E4169">
      <w:pPr>
        <w:pStyle w:val="Default"/>
        <w:jc w:val="center"/>
        <w:rPr>
          <w:rFonts w:ascii="Times New Roman" w:hAnsi="Times New Roman" w:cs="Times New Roman"/>
          <w:color w:val="000000" w:themeColor="text1"/>
        </w:rPr>
      </w:pPr>
    </w:p>
    <w:p w:rsidR="00E959E2" w:rsidRPr="00F66460" w:rsidRDefault="005B7CE8" w:rsidP="00894A93">
      <w:pPr>
        <w:pStyle w:val="Default"/>
        <w:ind w:firstLine="708"/>
        <w:jc w:val="both"/>
        <w:rPr>
          <w:rFonts w:ascii="Times New Roman" w:hAnsi="Times New Roman" w:cs="Times New Roman"/>
          <w:bCs/>
          <w:iCs/>
          <w:color w:val="000000" w:themeColor="text1"/>
        </w:rPr>
      </w:pPr>
      <w:r w:rsidRPr="00F66460">
        <w:rPr>
          <w:rFonts w:ascii="Times New Roman" w:hAnsi="Times New Roman" w:cs="Times New Roman"/>
          <w:color w:val="000000" w:themeColor="text1"/>
        </w:rPr>
        <w:t>В</w:t>
      </w:r>
      <w:r w:rsidR="00E959E2" w:rsidRPr="00F66460">
        <w:rPr>
          <w:rFonts w:ascii="Times New Roman" w:hAnsi="Times New Roman" w:cs="Times New Roman"/>
          <w:color w:val="000000" w:themeColor="text1"/>
        </w:rPr>
        <w:t>се изменения, происходящие в последние годы в сфере образования на всех уровнях,</w:t>
      </w:r>
      <w:r w:rsidRPr="00F66460">
        <w:rPr>
          <w:rFonts w:ascii="Times New Roman" w:hAnsi="Times New Roman" w:cs="Times New Roman"/>
          <w:color w:val="000000" w:themeColor="text1"/>
        </w:rPr>
        <w:t xml:space="preserve"> </w:t>
      </w:r>
      <w:r w:rsidR="00E959E2" w:rsidRPr="00F66460">
        <w:rPr>
          <w:rFonts w:ascii="Times New Roman" w:hAnsi="Times New Roman" w:cs="Times New Roman"/>
          <w:color w:val="000000" w:themeColor="text1"/>
        </w:rPr>
        <w:t xml:space="preserve">направлены, прежде всего, на её модернизацию, которая представляет собой масштабное обновление содержания, технологии и организации самой образовательной деятельности, глубокие изменения в образовательном мировоззрении, все еще в немалой степени авторитарном, и, конечно же, изменения </w:t>
      </w:r>
      <w:r w:rsidR="00E959E2" w:rsidRPr="00F66460">
        <w:rPr>
          <w:rFonts w:ascii="Times New Roman" w:hAnsi="Times New Roman" w:cs="Times New Roman"/>
          <w:bCs/>
          <w:iCs/>
          <w:color w:val="000000" w:themeColor="text1"/>
        </w:rPr>
        <w:t xml:space="preserve">экономики образования. </w:t>
      </w:r>
    </w:p>
    <w:p w:rsidR="00E959E2" w:rsidRDefault="00E959E2" w:rsidP="00894A93">
      <w:pPr>
        <w:pStyle w:val="Default"/>
        <w:ind w:firstLine="708"/>
        <w:jc w:val="both"/>
        <w:rPr>
          <w:rFonts w:ascii="Times New Roman" w:hAnsi="Times New Roman" w:cs="Times New Roman"/>
          <w:bCs/>
          <w:color w:val="000000" w:themeColor="text1"/>
        </w:rPr>
      </w:pPr>
      <w:r w:rsidRPr="00F66460">
        <w:rPr>
          <w:rFonts w:ascii="Times New Roman" w:hAnsi="Times New Roman" w:cs="Times New Roman"/>
          <w:bCs/>
          <w:iCs/>
          <w:color w:val="000000" w:themeColor="text1"/>
        </w:rPr>
        <w:t>Рассмотрим</w:t>
      </w:r>
      <w:r w:rsidRPr="00F66460">
        <w:rPr>
          <w:rFonts w:ascii="Times New Roman" w:hAnsi="Times New Roman" w:cs="Times New Roman"/>
          <w:bCs/>
          <w:color w:val="000000" w:themeColor="text1"/>
        </w:rPr>
        <w:t xml:space="preserve"> результаты развития  муниципальной системы образования в прошедшем учебном году, через призму её обновления.</w:t>
      </w:r>
    </w:p>
    <w:p w:rsidR="006A07EA" w:rsidRPr="00F66460" w:rsidRDefault="006A07EA" w:rsidP="006A07EA">
      <w:pPr>
        <w:pStyle w:val="Default"/>
        <w:ind w:firstLine="708"/>
        <w:jc w:val="both"/>
        <w:rPr>
          <w:rFonts w:ascii="Times New Roman" w:hAnsi="Times New Roman" w:cs="Times New Roman"/>
          <w:bCs/>
          <w:color w:val="000000" w:themeColor="text1"/>
        </w:rPr>
      </w:pPr>
      <w:proofErr w:type="gramStart"/>
      <w:r w:rsidRPr="00F66460">
        <w:rPr>
          <w:rFonts w:ascii="Times New Roman" w:hAnsi="Times New Roman" w:cs="Times New Roman"/>
          <w:bCs/>
          <w:color w:val="000000" w:themeColor="text1"/>
        </w:rPr>
        <w:t>Определяющими работу Управления образования администрации муниципального образования городского округа «Усинск» (далее по тексту – Управление образования) по достижению целей и задач государственной политики в сфере  образования являются основные документы стратегического планирования, такие как</w:t>
      </w:r>
      <w:r w:rsidRPr="00F66460">
        <w:rPr>
          <w:rFonts w:ascii="Times New Roman" w:hAnsi="Times New Roman" w:cs="Times New Roman"/>
          <w:color w:val="000000" w:themeColor="text1"/>
        </w:rPr>
        <w:t xml:space="preserve"> муниципальная программа «Развитие образования в 2015-2017 гг. и на период до 2020 г.» и План </w:t>
      </w:r>
      <w:r w:rsidRPr="00F66460">
        <w:rPr>
          <w:rStyle w:val="FontStyle20"/>
          <w:b w:val="0"/>
          <w:color w:val="000000" w:themeColor="text1"/>
          <w:sz w:val="24"/>
          <w:szCs w:val="24"/>
        </w:rPr>
        <w:t>мероприятий («дорожная карта»)</w:t>
      </w:r>
      <w:r w:rsidRPr="00F66460">
        <w:rPr>
          <w:rStyle w:val="FontStyle20"/>
          <w:color w:val="000000" w:themeColor="text1"/>
          <w:sz w:val="24"/>
          <w:szCs w:val="24"/>
        </w:rPr>
        <w:t xml:space="preserve"> «</w:t>
      </w:r>
      <w:r w:rsidRPr="00F66460">
        <w:rPr>
          <w:rStyle w:val="FontStyle22"/>
          <w:color w:val="000000" w:themeColor="text1"/>
          <w:sz w:val="24"/>
          <w:szCs w:val="24"/>
        </w:rPr>
        <w:t>Изменения в отраслях социальной сферы</w:t>
      </w:r>
      <w:r w:rsidRPr="00F66460">
        <w:rPr>
          <w:rStyle w:val="FontStyle22"/>
          <w:color w:val="000000" w:themeColor="text1"/>
        </w:rPr>
        <w:t xml:space="preserve"> в МО ГО «Усинск», </w:t>
      </w:r>
      <w:r w:rsidRPr="00F66460">
        <w:rPr>
          <w:rStyle w:val="FontStyle22"/>
          <w:color w:val="000000" w:themeColor="text1"/>
          <w:sz w:val="24"/>
          <w:szCs w:val="24"/>
        </w:rPr>
        <w:t>направленные</w:t>
      </w:r>
      <w:proofErr w:type="gramEnd"/>
      <w:r w:rsidRPr="00F66460">
        <w:rPr>
          <w:rStyle w:val="FontStyle22"/>
          <w:color w:val="000000" w:themeColor="text1"/>
          <w:sz w:val="24"/>
          <w:szCs w:val="24"/>
        </w:rPr>
        <w:t xml:space="preserve"> </w:t>
      </w:r>
      <w:r w:rsidRPr="00F66460">
        <w:rPr>
          <w:rFonts w:ascii="Times New Roman" w:hAnsi="Times New Roman" w:cs="Times New Roman"/>
          <w:color w:val="000000" w:themeColor="text1"/>
        </w:rPr>
        <w:t xml:space="preserve">на повышение эффективности образования и науки», </w:t>
      </w:r>
      <w:r w:rsidRPr="00F66460">
        <w:rPr>
          <w:rFonts w:ascii="Times New Roman" w:hAnsi="Times New Roman" w:cs="Times New Roman"/>
          <w:bCs/>
          <w:color w:val="000000" w:themeColor="text1"/>
        </w:rPr>
        <w:t xml:space="preserve">которые направлены на достижение ключевых </w:t>
      </w:r>
      <w:r>
        <w:rPr>
          <w:rFonts w:ascii="Times New Roman" w:hAnsi="Times New Roman" w:cs="Times New Roman"/>
          <w:bCs/>
          <w:color w:val="000000" w:themeColor="text1"/>
        </w:rPr>
        <w:t xml:space="preserve">целей </w:t>
      </w:r>
      <w:r w:rsidRPr="00F66460">
        <w:rPr>
          <w:rFonts w:ascii="Times New Roman" w:hAnsi="Times New Roman" w:cs="Times New Roman"/>
          <w:bCs/>
          <w:color w:val="000000" w:themeColor="text1"/>
        </w:rPr>
        <w:t>в сфере образования и молодёжной политики:</w:t>
      </w:r>
    </w:p>
    <w:p w:rsidR="006A07EA" w:rsidRPr="00F66460" w:rsidRDefault="006A07EA" w:rsidP="006A07EA">
      <w:pPr>
        <w:adjustRightInd w:val="0"/>
        <w:spacing w:after="0" w:line="240" w:lineRule="auto"/>
        <w:ind w:firstLine="708"/>
        <w:jc w:val="both"/>
        <w:rPr>
          <w:rFonts w:ascii="Times New Roman" w:eastAsia="Calibri"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 </w:t>
      </w:r>
      <w:r w:rsidRPr="00F66460">
        <w:rPr>
          <w:rFonts w:ascii="Times New Roman" w:eastAsia="Calibri" w:hAnsi="Times New Roman" w:cs="Times New Roman"/>
          <w:color w:val="000000" w:themeColor="text1"/>
          <w:sz w:val="24"/>
          <w:szCs w:val="24"/>
        </w:rPr>
        <w:t xml:space="preserve">повышение доступности и качества образовательных услуг; </w:t>
      </w:r>
    </w:p>
    <w:p w:rsidR="006A07EA" w:rsidRPr="00F66460" w:rsidRDefault="006A07EA" w:rsidP="006A07EA">
      <w:pPr>
        <w:adjustRightInd w:val="0"/>
        <w:spacing w:after="0" w:line="240" w:lineRule="auto"/>
        <w:ind w:firstLine="708"/>
        <w:jc w:val="both"/>
        <w:rPr>
          <w:rFonts w:ascii="Times New Roman" w:eastAsia="Calibri"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 </w:t>
      </w:r>
      <w:r w:rsidRPr="00F66460">
        <w:rPr>
          <w:rFonts w:ascii="Times New Roman" w:eastAsia="Calibri" w:hAnsi="Times New Roman" w:cs="Times New Roman"/>
          <w:color w:val="000000" w:themeColor="text1"/>
          <w:sz w:val="24"/>
          <w:szCs w:val="24"/>
        </w:rPr>
        <w:t>обеспечение качественной организации и проведения оздоровительной кампании и занятости детей и подростков;</w:t>
      </w:r>
    </w:p>
    <w:p w:rsidR="006A07EA" w:rsidRPr="00F66460" w:rsidRDefault="006A07EA" w:rsidP="006A07EA">
      <w:pPr>
        <w:pStyle w:val="Default"/>
        <w:ind w:firstLine="708"/>
        <w:jc w:val="both"/>
        <w:rPr>
          <w:rFonts w:ascii="Times New Roman" w:hAnsi="Times New Roman" w:cs="Times New Roman"/>
          <w:bCs/>
          <w:color w:val="000000" w:themeColor="text1"/>
        </w:rPr>
      </w:pPr>
      <w:r w:rsidRPr="00F66460">
        <w:rPr>
          <w:rFonts w:ascii="Times New Roman" w:hAnsi="Times New Roman" w:cs="Times New Roman"/>
          <w:color w:val="000000" w:themeColor="text1"/>
        </w:rPr>
        <w:t xml:space="preserve">- </w:t>
      </w:r>
      <w:r w:rsidRPr="00F66460">
        <w:rPr>
          <w:rFonts w:ascii="Times New Roman" w:eastAsia="Calibri" w:hAnsi="Times New Roman" w:cs="Times New Roman"/>
          <w:color w:val="000000" w:themeColor="text1"/>
        </w:rPr>
        <w:t>содействие успешной социализации и эффе</w:t>
      </w:r>
      <w:r w:rsidRPr="00F66460">
        <w:rPr>
          <w:rFonts w:ascii="Times New Roman" w:hAnsi="Times New Roman" w:cs="Times New Roman"/>
          <w:color w:val="000000" w:themeColor="text1"/>
        </w:rPr>
        <w:t>ктивной самореализации молодежи.</w:t>
      </w:r>
    </w:p>
    <w:p w:rsidR="0072303A" w:rsidRPr="00F66460" w:rsidRDefault="0072303A" w:rsidP="00894A93">
      <w:pPr>
        <w:pStyle w:val="Default"/>
        <w:ind w:firstLine="708"/>
        <w:jc w:val="both"/>
        <w:rPr>
          <w:rFonts w:ascii="Times New Roman" w:hAnsi="Times New Roman" w:cs="Times New Roman"/>
          <w:bCs/>
          <w:color w:val="000000" w:themeColor="text1"/>
        </w:rPr>
      </w:pPr>
      <w:r w:rsidRPr="00F66460">
        <w:rPr>
          <w:rFonts w:ascii="Times New Roman" w:hAnsi="Times New Roman" w:cs="Times New Roman"/>
          <w:color w:val="000000" w:themeColor="text1"/>
        </w:rPr>
        <w:t xml:space="preserve">В 2015-2016 учебном году перед муниципальной системой образования стояли задачи </w:t>
      </w:r>
      <w:r w:rsidRPr="00F66460">
        <w:rPr>
          <w:rFonts w:ascii="Times New Roman" w:hAnsi="Times New Roman" w:cs="Times New Roman"/>
          <w:bCs/>
          <w:color w:val="000000" w:themeColor="text1"/>
        </w:rPr>
        <w:t>призванные обеспечить эффективность и качество образования, а именно:</w:t>
      </w:r>
    </w:p>
    <w:p w:rsidR="002444C0" w:rsidRPr="003E4169" w:rsidRDefault="002444C0" w:rsidP="003E4169">
      <w:pPr>
        <w:pStyle w:val="a7"/>
        <w:widowControl w:val="0"/>
        <w:numPr>
          <w:ilvl w:val="0"/>
          <w:numId w:val="17"/>
        </w:numPr>
        <w:shd w:val="clear" w:color="auto" w:fill="FFFFFF"/>
        <w:autoSpaceDE w:val="0"/>
        <w:autoSpaceDN w:val="0"/>
        <w:adjustRightInd w:val="0"/>
        <w:spacing w:after="0" w:line="240" w:lineRule="auto"/>
        <w:ind w:left="0" w:firstLine="567"/>
        <w:jc w:val="both"/>
        <w:rPr>
          <w:rFonts w:ascii="Times New Roman" w:hAnsi="Times New Roman"/>
          <w:color w:val="000000" w:themeColor="text1"/>
          <w:sz w:val="24"/>
          <w:szCs w:val="24"/>
        </w:rPr>
      </w:pPr>
      <w:r w:rsidRPr="003E4169">
        <w:rPr>
          <w:rFonts w:ascii="Times New Roman" w:hAnsi="Times New Roman"/>
          <w:color w:val="000000" w:themeColor="text1"/>
          <w:sz w:val="24"/>
          <w:szCs w:val="24"/>
        </w:rPr>
        <w:t xml:space="preserve">Принятие мер по не допущению роста родительской платы за присмотр и уход в дошкольных образовательных организациях, опережающего инфляцию. </w:t>
      </w:r>
    </w:p>
    <w:p w:rsidR="002444C0" w:rsidRPr="003E4169" w:rsidRDefault="002444C0" w:rsidP="003E4169">
      <w:pPr>
        <w:pStyle w:val="a7"/>
        <w:widowControl w:val="0"/>
        <w:numPr>
          <w:ilvl w:val="0"/>
          <w:numId w:val="17"/>
        </w:numPr>
        <w:shd w:val="clear" w:color="auto" w:fill="FFFFFF"/>
        <w:autoSpaceDE w:val="0"/>
        <w:autoSpaceDN w:val="0"/>
        <w:adjustRightInd w:val="0"/>
        <w:spacing w:after="0" w:line="240" w:lineRule="auto"/>
        <w:ind w:left="0" w:firstLine="567"/>
        <w:jc w:val="both"/>
        <w:rPr>
          <w:rFonts w:ascii="Times New Roman" w:eastAsia="Lucida Sans Typewriter" w:hAnsi="Times New Roman"/>
          <w:color w:val="000000" w:themeColor="text1"/>
          <w:sz w:val="24"/>
          <w:szCs w:val="24"/>
        </w:rPr>
      </w:pPr>
      <w:r w:rsidRPr="003E4169">
        <w:rPr>
          <w:rFonts w:ascii="Times New Roman" w:hAnsi="Times New Roman"/>
          <w:color w:val="000000" w:themeColor="text1"/>
          <w:sz w:val="24"/>
          <w:szCs w:val="24"/>
        </w:rPr>
        <w:t>Совершенствование условий для реализации основных образовательных программ, соответствующей требованиям новых ФГОС: кадровых, финансово-экономических, материально-технических, психолого-педагогических, информационно-методических</w:t>
      </w:r>
      <w:r w:rsidRPr="003E4169">
        <w:rPr>
          <w:rFonts w:ascii="Times New Roman" w:eastAsia="Lucida Sans Typewriter" w:hAnsi="Times New Roman"/>
          <w:color w:val="000000" w:themeColor="text1"/>
          <w:sz w:val="24"/>
          <w:szCs w:val="24"/>
        </w:rPr>
        <w:t xml:space="preserve">. </w:t>
      </w:r>
    </w:p>
    <w:p w:rsidR="002444C0" w:rsidRPr="003E4169" w:rsidRDefault="002444C0" w:rsidP="003E4169">
      <w:pPr>
        <w:pStyle w:val="a7"/>
        <w:widowControl w:val="0"/>
        <w:numPr>
          <w:ilvl w:val="0"/>
          <w:numId w:val="17"/>
        </w:numPr>
        <w:shd w:val="clear" w:color="auto" w:fill="FFFFFF"/>
        <w:autoSpaceDE w:val="0"/>
        <w:autoSpaceDN w:val="0"/>
        <w:adjustRightInd w:val="0"/>
        <w:spacing w:after="0" w:line="240" w:lineRule="auto"/>
        <w:ind w:left="0" w:firstLine="567"/>
        <w:jc w:val="both"/>
        <w:rPr>
          <w:rFonts w:ascii="Times New Roman" w:hAnsi="Times New Roman"/>
          <w:color w:val="000000" w:themeColor="text1"/>
          <w:sz w:val="24"/>
          <w:szCs w:val="24"/>
        </w:rPr>
      </w:pPr>
      <w:r w:rsidRPr="003E4169">
        <w:rPr>
          <w:rFonts w:ascii="Times New Roman" w:eastAsia="Lucida Sans Typewriter" w:hAnsi="Times New Roman"/>
          <w:color w:val="000000" w:themeColor="text1"/>
          <w:sz w:val="24"/>
          <w:szCs w:val="24"/>
        </w:rPr>
        <w:t>Организация работы с одарёнными детьми через внедрение в практику новых форм работы</w:t>
      </w:r>
      <w:r w:rsidRPr="003E4169">
        <w:rPr>
          <w:rFonts w:ascii="Times New Roman" w:hAnsi="Times New Roman"/>
          <w:color w:val="000000" w:themeColor="text1"/>
          <w:sz w:val="24"/>
          <w:szCs w:val="24"/>
        </w:rPr>
        <w:t>.</w:t>
      </w:r>
    </w:p>
    <w:p w:rsidR="002444C0" w:rsidRPr="003E4169" w:rsidRDefault="002444C0" w:rsidP="003E4169">
      <w:pPr>
        <w:pStyle w:val="a7"/>
        <w:widowControl w:val="0"/>
        <w:numPr>
          <w:ilvl w:val="0"/>
          <w:numId w:val="17"/>
        </w:numPr>
        <w:shd w:val="clear" w:color="auto" w:fill="FFFFFF"/>
        <w:autoSpaceDE w:val="0"/>
        <w:autoSpaceDN w:val="0"/>
        <w:adjustRightInd w:val="0"/>
        <w:spacing w:after="0" w:line="240" w:lineRule="auto"/>
        <w:ind w:left="0" w:firstLine="567"/>
        <w:jc w:val="both"/>
        <w:rPr>
          <w:rFonts w:ascii="Times New Roman" w:hAnsi="Times New Roman"/>
          <w:color w:val="000000" w:themeColor="text1"/>
          <w:sz w:val="24"/>
          <w:szCs w:val="24"/>
        </w:rPr>
      </w:pPr>
      <w:r w:rsidRPr="003E4169">
        <w:rPr>
          <w:rFonts w:ascii="Times New Roman" w:hAnsi="Times New Roman"/>
          <w:color w:val="000000" w:themeColor="text1"/>
          <w:sz w:val="24"/>
          <w:szCs w:val="24"/>
        </w:rPr>
        <w:t xml:space="preserve">Обеспечение функционирования системы непрерывного методического сопровождения введения ФГОС ООО и ФГОС для детей с ОВЗ, формирования воспитательной компоненты по всем её направлениям. </w:t>
      </w:r>
    </w:p>
    <w:p w:rsidR="002444C0" w:rsidRPr="003E4169" w:rsidRDefault="002444C0" w:rsidP="003E4169">
      <w:pPr>
        <w:pStyle w:val="a7"/>
        <w:widowControl w:val="0"/>
        <w:numPr>
          <w:ilvl w:val="0"/>
          <w:numId w:val="17"/>
        </w:numPr>
        <w:shd w:val="clear" w:color="auto" w:fill="FFFFFF"/>
        <w:autoSpaceDE w:val="0"/>
        <w:autoSpaceDN w:val="0"/>
        <w:adjustRightInd w:val="0"/>
        <w:spacing w:after="0" w:line="240" w:lineRule="auto"/>
        <w:ind w:left="0" w:firstLine="567"/>
        <w:jc w:val="both"/>
        <w:rPr>
          <w:rFonts w:ascii="Times New Roman" w:hAnsi="Times New Roman"/>
          <w:color w:val="000000" w:themeColor="text1"/>
          <w:sz w:val="24"/>
          <w:szCs w:val="24"/>
        </w:rPr>
      </w:pPr>
      <w:r w:rsidRPr="003E4169">
        <w:rPr>
          <w:rFonts w:ascii="Times New Roman" w:hAnsi="Times New Roman"/>
          <w:color w:val="000000" w:themeColor="text1"/>
          <w:sz w:val="24"/>
          <w:szCs w:val="24"/>
        </w:rPr>
        <w:t>Создание условий для своевременного повышения квалификации руководящих работников образовательных организаций.</w:t>
      </w:r>
    </w:p>
    <w:p w:rsidR="002444C0" w:rsidRPr="003E4169" w:rsidRDefault="002444C0" w:rsidP="003E4169">
      <w:pPr>
        <w:pStyle w:val="a7"/>
        <w:widowControl w:val="0"/>
        <w:numPr>
          <w:ilvl w:val="0"/>
          <w:numId w:val="17"/>
        </w:numPr>
        <w:shd w:val="clear" w:color="auto" w:fill="FFFFFF"/>
        <w:autoSpaceDE w:val="0"/>
        <w:autoSpaceDN w:val="0"/>
        <w:adjustRightInd w:val="0"/>
        <w:spacing w:after="0" w:line="240" w:lineRule="auto"/>
        <w:ind w:left="0" w:firstLine="567"/>
        <w:jc w:val="both"/>
        <w:rPr>
          <w:rFonts w:ascii="Times New Roman" w:hAnsi="Times New Roman"/>
          <w:color w:val="000000" w:themeColor="text1"/>
          <w:sz w:val="24"/>
          <w:szCs w:val="24"/>
        </w:rPr>
      </w:pPr>
      <w:r w:rsidRPr="003E4169">
        <w:rPr>
          <w:rFonts w:ascii="Times New Roman" w:hAnsi="Times New Roman"/>
          <w:color w:val="000000" w:themeColor="text1"/>
          <w:sz w:val="24"/>
          <w:szCs w:val="24"/>
        </w:rPr>
        <w:t xml:space="preserve">Создание материальных, информационно-методических, кадровых условий для внедрения </w:t>
      </w:r>
      <w:r w:rsidR="00A35B07">
        <w:rPr>
          <w:rFonts w:ascii="Times New Roman" w:hAnsi="Times New Roman"/>
          <w:color w:val="000000" w:themeColor="text1"/>
          <w:sz w:val="24"/>
          <w:szCs w:val="24"/>
        </w:rPr>
        <w:t xml:space="preserve">проектирования </w:t>
      </w:r>
      <w:r w:rsidRPr="003E4169">
        <w:rPr>
          <w:rFonts w:ascii="Times New Roman" w:hAnsi="Times New Roman"/>
          <w:color w:val="000000" w:themeColor="text1"/>
          <w:sz w:val="24"/>
          <w:szCs w:val="24"/>
        </w:rPr>
        <w:t>и конструирования в образовательных организациях.</w:t>
      </w:r>
    </w:p>
    <w:p w:rsidR="002444C0" w:rsidRPr="003E4169" w:rsidRDefault="002444C0" w:rsidP="003E4169">
      <w:pPr>
        <w:pStyle w:val="a7"/>
        <w:widowControl w:val="0"/>
        <w:numPr>
          <w:ilvl w:val="0"/>
          <w:numId w:val="17"/>
        </w:numPr>
        <w:shd w:val="clear" w:color="auto" w:fill="FFFFFF"/>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3E4169">
        <w:rPr>
          <w:rFonts w:ascii="Times New Roman" w:eastAsia="Times New Roman" w:hAnsi="Times New Roman"/>
          <w:color w:val="000000" w:themeColor="text1"/>
          <w:sz w:val="24"/>
          <w:szCs w:val="24"/>
          <w:lang w:eastAsia="ru-RU"/>
        </w:rPr>
        <w:t>Обеспечение достижения установленных показателей заработной платы педагогов</w:t>
      </w:r>
      <w:r w:rsidRPr="003E4169">
        <w:rPr>
          <w:rFonts w:ascii="Times New Roman" w:hAnsi="Times New Roman"/>
          <w:color w:val="000000" w:themeColor="text1"/>
          <w:sz w:val="24"/>
          <w:szCs w:val="24"/>
          <w:lang w:eastAsia="ar-SA"/>
        </w:rPr>
        <w:t>.</w:t>
      </w:r>
    </w:p>
    <w:p w:rsidR="002E32AF" w:rsidRPr="006A07EA" w:rsidRDefault="002444C0" w:rsidP="006A07EA">
      <w:pPr>
        <w:pStyle w:val="a4"/>
        <w:numPr>
          <w:ilvl w:val="0"/>
          <w:numId w:val="17"/>
        </w:numPr>
        <w:spacing w:before="0" w:beforeAutospacing="0" w:after="0" w:afterAutospacing="0"/>
        <w:ind w:left="0" w:firstLine="567"/>
        <w:jc w:val="both"/>
        <w:rPr>
          <w:rFonts w:eastAsia="Calibri"/>
          <w:color w:val="000000" w:themeColor="text1"/>
        </w:rPr>
      </w:pPr>
      <w:r w:rsidRPr="00F66460">
        <w:rPr>
          <w:color w:val="000000" w:themeColor="text1"/>
        </w:rPr>
        <w:t>Повышение уровня безопасности образовательных организаций.</w:t>
      </w:r>
    </w:p>
    <w:p w:rsidR="007E3B9C" w:rsidRDefault="007E3B9C" w:rsidP="00894A93">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66460">
        <w:rPr>
          <w:rFonts w:ascii="Times New Roman" w:hAnsi="Times New Roman" w:cs="Times New Roman"/>
          <w:color w:val="000000" w:themeColor="text1"/>
          <w:sz w:val="24"/>
          <w:szCs w:val="24"/>
        </w:rPr>
        <w:t xml:space="preserve">Для эффективного управления муниципальной системой образования продолжено совершенствование нормативно-правовой базы. За прошедший год  </w:t>
      </w:r>
      <w:r w:rsidRPr="00F66460">
        <w:rPr>
          <w:rFonts w:ascii="Times New Roman" w:eastAsia="Times New Roman" w:hAnsi="Times New Roman" w:cs="Times New Roman"/>
          <w:color w:val="000000" w:themeColor="text1"/>
          <w:sz w:val="24"/>
          <w:szCs w:val="24"/>
          <w:lang w:eastAsia="ru-RU"/>
        </w:rPr>
        <w:t xml:space="preserve">издано  </w:t>
      </w:r>
      <w:r w:rsidR="00853096" w:rsidRPr="00F66460">
        <w:rPr>
          <w:rFonts w:ascii="Times New Roman" w:hAnsi="Times New Roman" w:cs="Times New Roman"/>
          <w:color w:val="000000" w:themeColor="text1"/>
          <w:sz w:val="24"/>
          <w:szCs w:val="24"/>
        </w:rPr>
        <w:t xml:space="preserve">45 </w:t>
      </w:r>
      <w:r w:rsidRPr="00F66460">
        <w:rPr>
          <w:rFonts w:ascii="Times New Roman" w:eastAsia="Times New Roman" w:hAnsi="Times New Roman" w:cs="Times New Roman"/>
          <w:color w:val="000000" w:themeColor="text1"/>
          <w:sz w:val="24"/>
          <w:szCs w:val="24"/>
          <w:lang w:eastAsia="ru-RU"/>
        </w:rPr>
        <w:t xml:space="preserve">нормативно-правовых актов администрации МО ГО «Усинск» и </w:t>
      </w:r>
      <w:r w:rsidR="00853096" w:rsidRPr="00F66460">
        <w:rPr>
          <w:rFonts w:ascii="Times New Roman" w:eastAsia="Times New Roman" w:hAnsi="Times New Roman" w:cs="Times New Roman"/>
          <w:color w:val="000000" w:themeColor="text1"/>
          <w:sz w:val="24"/>
          <w:szCs w:val="24"/>
          <w:lang w:eastAsia="ru-RU"/>
        </w:rPr>
        <w:t>31 приказ</w:t>
      </w:r>
      <w:r w:rsidRPr="00F66460">
        <w:rPr>
          <w:rFonts w:ascii="Times New Roman" w:eastAsia="Times New Roman" w:hAnsi="Times New Roman" w:cs="Times New Roman"/>
          <w:color w:val="000000" w:themeColor="text1"/>
          <w:sz w:val="24"/>
          <w:szCs w:val="24"/>
          <w:lang w:eastAsia="ru-RU"/>
        </w:rPr>
        <w:t xml:space="preserve"> Управления образования нормативного характера.</w:t>
      </w:r>
    </w:p>
    <w:p w:rsidR="00570CE3" w:rsidRDefault="00570CE3" w:rsidP="00894A93">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p>
    <w:p w:rsidR="002E32AF" w:rsidRDefault="0072303A" w:rsidP="005904B6">
      <w:pPr>
        <w:pStyle w:val="Default"/>
        <w:jc w:val="center"/>
        <w:rPr>
          <w:rFonts w:ascii="Times New Roman" w:hAnsi="Times New Roman" w:cs="Times New Roman"/>
          <w:color w:val="000000" w:themeColor="text1"/>
        </w:rPr>
      </w:pPr>
      <w:r w:rsidRPr="00F66460">
        <w:rPr>
          <w:rFonts w:ascii="Times New Roman" w:hAnsi="Times New Roman" w:cs="Times New Roman"/>
          <w:color w:val="000000" w:themeColor="text1"/>
        </w:rPr>
        <w:t xml:space="preserve">1.2. ОБЩАЯ ХАРАКТЕРИСТИКА СИСТЕМЫ ОБРАЗОВАНИЯ </w:t>
      </w:r>
    </w:p>
    <w:p w:rsidR="00570CE3" w:rsidRPr="00F66460" w:rsidRDefault="00570CE3" w:rsidP="005904B6">
      <w:pPr>
        <w:pStyle w:val="Default"/>
        <w:jc w:val="center"/>
        <w:rPr>
          <w:rFonts w:ascii="Times New Roman" w:hAnsi="Times New Roman" w:cs="Times New Roman"/>
          <w:color w:val="000000" w:themeColor="text1"/>
        </w:rPr>
      </w:pPr>
    </w:p>
    <w:p w:rsidR="002444C0" w:rsidRDefault="00C04F50" w:rsidP="00894A93">
      <w:pPr>
        <w:pStyle w:val="Default"/>
        <w:ind w:firstLine="708"/>
        <w:jc w:val="both"/>
        <w:rPr>
          <w:rFonts w:ascii="Times New Roman" w:hAnsi="Times New Roman" w:cs="Times New Roman"/>
          <w:bCs/>
          <w:color w:val="000000" w:themeColor="text1"/>
        </w:rPr>
      </w:pPr>
      <w:r w:rsidRPr="00F66460">
        <w:rPr>
          <w:rFonts w:ascii="Times New Roman" w:hAnsi="Times New Roman" w:cs="Times New Roman"/>
          <w:bCs/>
          <w:color w:val="000000" w:themeColor="text1"/>
        </w:rPr>
        <w:t xml:space="preserve">Муниципальная система образования охватывает  </w:t>
      </w:r>
      <w:r w:rsidR="00C935D8" w:rsidRPr="00F66460">
        <w:rPr>
          <w:rFonts w:ascii="Times New Roman" w:hAnsi="Times New Roman" w:cs="Times New Roman"/>
          <w:bCs/>
          <w:color w:val="000000" w:themeColor="text1"/>
        </w:rPr>
        <w:t xml:space="preserve">более 9 тысяч </w:t>
      </w:r>
      <w:r w:rsidRPr="00F66460">
        <w:rPr>
          <w:rFonts w:ascii="Times New Roman" w:hAnsi="Times New Roman" w:cs="Times New Roman"/>
          <w:bCs/>
          <w:color w:val="000000" w:themeColor="text1"/>
        </w:rPr>
        <w:t xml:space="preserve">детей и молодежи, включая </w:t>
      </w:r>
      <w:r w:rsidR="00EF0B9B" w:rsidRPr="00F66460">
        <w:rPr>
          <w:rFonts w:ascii="Times New Roman" w:hAnsi="Times New Roman" w:cs="Times New Roman"/>
          <w:color w:val="000000" w:themeColor="text1"/>
        </w:rPr>
        <w:t xml:space="preserve">3530 </w:t>
      </w:r>
      <w:r w:rsidRPr="00F66460">
        <w:rPr>
          <w:rFonts w:ascii="Times New Roman" w:hAnsi="Times New Roman" w:cs="Times New Roman"/>
          <w:bCs/>
          <w:color w:val="000000" w:themeColor="text1"/>
        </w:rPr>
        <w:t xml:space="preserve">дошкольников, </w:t>
      </w:r>
      <w:r w:rsidR="008A0073" w:rsidRPr="00F66460">
        <w:rPr>
          <w:rFonts w:ascii="Times New Roman" w:hAnsi="Times New Roman" w:cs="Times New Roman"/>
          <w:bCs/>
          <w:color w:val="000000" w:themeColor="text1"/>
        </w:rPr>
        <w:t xml:space="preserve">5783 </w:t>
      </w:r>
      <w:r w:rsidRPr="00F66460">
        <w:rPr>
          <w:rFonts w:ascii="Times New Roman" w:hAnsi="Times New Roman" w:cs="Times New Roman"/>
          <w:bCs/>
          <w:color w:val="000000" w:themeColor="text1"/>
        </w:rPr>
        <w:t>школьников, которые обучаются в 34 образовательных организациях (</w:t>
      </w:r>
      <w:r w:rsidR="00F37C4D" w:rsidRPr="00F66460">
        <w:rPr>
          <w:rFonts w:ascii="Times New Roman" w:hAnsi="Times New Roman" w:cs="Times New Roman"/>
          <w:bCs/>
          <w:color w:val="000000" w:themeColor="text1"/>
        </w:rPr>
        <w:t>41</w:t>
      </w:r>
      <w:r w:rsidRPr="00F66460">
        <w:rPr>
          <w:rFonts w:ascii="Times New Roman" w:hAnsi="Times New Roman" w:cs="Times New Roman"/>
          <w:bCs/>
          <w:color w:val="000000" w:themeColor="text1"/>
        </w:rPr>
        <w:t xml:space="preserve">% </w:t>
      </w:r>
      <w:r w:rsidR="00F37C4D" w:rsidRPr="00F66460">
        <w:rPr>
          <w:rFonts w:ascii="Times New Roman" w:hAnsi="Times New Roman" w:cs="Times New Roman"/>
          <w:bCs/>
          <w:color w:val="000000" w:themeColor="text1"/>
        </w:rPr>
        <w:t xml:space="preserve">из них </w:t>
      </w:r>
      <w:r w:rsidRPr="00F66460">
        <w:rPr>
          <w:rFonts w:ascii="Times New Roman" w:hAnsi="Times New Roman" w:cs="Times New Roman"/>
          <w:bCs/>
          <w:color w:val="000000" w:themeColor="text1"/>
        </w:rPr>
        <w:t>р</w:t>
      </w:r>
      <w:r w:rsidR="00F37C4D" w:rsidRPr="00F66460">
        <w:rPr>
          <w:rFonts w:ascii="Times New Roman" w:hAnsi="Times New Roman" w:cs="Times New Roman"/>
          <w:bCs/>
          <w:color w:val="000000" w:themeColor="text1"/>
        </w:rPr>
        <w:t>асположено</w:t>
      </w:r>
      <w:r w:rsidRPr="00F66460">
        <w:rPr>
          <w:rFonts w:ascii="Times New Roman" w:hAnsi="Times New Roman" w:cs="Times New Roman"/>
          <w:bCs/>
          <w:color w:val="000000" w:themeColor="text1"/>
        </w:rPr>
        <w:t xml:space="preserve"> в сельской местности).</w:t>
      </w:r>
    </w:p>
    <w:p w:rsidR="00570CE3" w:rsidRPr="00F66460" w:rsidRDefault="00570CE3" w:rsidP="00894A93">
      <w:pPr>
        <w:pStyle w:val="Default"/>
        <w:ind w:firstLine="708"/>
        <w:jc w:val="both"/>
        <w:rPr>
          <w:rFonts w:ascii="Times New Roman" w:hAnsi="Times New Roman" w:cs="Times New Roman"/>
          <w:bCs/>
          <w:color w:val="000000" w:themeColor="text1"/>
        </w:rPr>
      </w:pPr>
    </w:p>
    <w:p w:rsidR="00B15DFC" w:rsidRPr="00F66460" w:rsidRDefault="00B15DFC" w:rsidP="00894A93">
      <w:pPr>
        <w:pStyle w:val="Default"/>
        <w:ind w:firstLine="708"/>
        <w:jc w:val="right"/>
        <w:rPr>
          <w:rFonts w:ascii="Times New Roman" w:hAnsi="Times New Roman" w:cs="Times New Roman"/>
          <w:bCs/>
          <w:color w:val="000000" w:themeColor="text1"/>
        </w:rPr>
      </w:pPr>
      <w:r w:rsidRPr="00F66460">
        <w:rPr>
          <w:rFonts w:ascii="Times New Roman" w:hAnsi="Times New Roman" w:cs="Times New Roman"/>
          <w:bCs/>
          <w:color w:val="000000" w:themeColor="text1"/>
        </w:rPr>
        <w:lastRenderedPageBreak/>
        <w:t>Таблица 1</w:t>
      </w:r>
    </w:p>
    <w:p w:rsidR="00B15DFC" w:rsidRPr="00F66460" w:rsidRDefault="00B15DFC" w:rsidP="00894A93">
      <w:pPr>
        <w:spacing w:after="0" w:line="240" w:lineRule="auto"/>
        <w:ind w:firstLine="709"/>
        <w:jc w:val="center"/>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Состояние муниципальной сети образовательных организаций</w:t>
      </w:r>
    </w:p>
    <w:tbl>
      <w:tblPr>
        <w:tblStyle w:val="a3"/>
        <w:tblW w:w="9464" w:type="dxa"/>
        <w:tblLayout w:type="fixed"/>
        <w:tblLook w:val="01E0"/>
      </w:tblPr>
      <w:tblGrid>
        <w:gridCol w:w="2802"/>
        <w:gridCol w:w="2220"/>
        <w:gridCol w:w="2221"/>
        <w:gridCol w:w="2221"/>
      </w:tblGrid>
      <w:tr w:rsidR="00B15DFC" w:rsidRPr="00F66460" w:rsidTr="00910E9B">
        <w:tc>
          <w:tcPr>
            <w:tcW w:w="2802" w:type="dxa"/>
            <w:vMerge w:val="restart"/>
            <w:tcBorders>
              <w:top w:val="single" w:sz="4" w:space="0" w:color="auto"/>
              <w:left w:val="single" w:sz="4" w:space="0" w:color="auto"/>
              <w:right w:val="single" w:sz="4" w:space="0" w:color="auto"/>
            </w:tcBorders>
          </w:tcPr>
          <w:p w:rsidR="00B15DFC" w:rsidRPr="00F66460" w:rsidRDefault="00B15DFC" w:rsidP="00894A93">
            <w:pPr>
              <w:jc w:val="center"/>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Тип образовательной организации </w:t>
            </w:r>
          </w:p>
        </w:tc>
        <w:tc>
          <w:tcPr>
            <w:tcW w:w="6662" w:type="dxa"/>
            <w:gridSpan w:val="3"/>
            <w:tcBorders>
              <w:top w:val="single" w:sz="4" w:space="0" w:color="auto"/>
              <w:left w:val="single" w:sz="4" w:space="0" w:color="auto"/>
              <w:bottom w:val="single" w:sz="4" w:space="0" w:color="auto"/>
              <w:right w:val="single" w:sz="4" w:space="0" w:color="auto"/>
            </w:tcBorders>
          </w:tcPr>
          <w:p w:rsidR="00B15DFC" w:rsidRPr="00F66460" w:rsidRDefault="00B15DFC" w:rsidP="00894A93">
            <w:pPr>
              <w:ind w:left="-311" w:firstLine="311"/>
              <w:jc w:val="center"/>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Количество образовательных организаций</w:t>
            </w:r>
          </w:p>
        </w:tc>
      </w:tr>
      <w:tr w:rsidR="00B15DFC" w:rsidRPr="00F66460" w:rsidTr="00910E9B">
        <w:tc>
          <w:tcPr>
            <w:tcW w:w="2802" w:type="dxa"/>
            <w:vMerge/>
            <w:tcBorders>
              <w:left w:val="single" w:sz="4" w:space="0" w:color="auto"/>
              <w:bottom w:val="single" w:sz="4" w:space="0" w:color="auto"/>
              <w:right w:val="single" w:sz="4" w:space="0" w:color="auto"/>
            </w:tcBorders>
          </w:tcPr>
          <w:p w:rsidR="00B15DFC" w:rsidRPr="00F66460" w:rsidRDefault="00B15DFC" w:rsidP="00894A93">
            <w:pPr>
              <w:jc w:val="center"/>
              <w:rPr>
                <w:rFonts w:ascii="Times New Roman" w:hAnsi="Times New Roman" w:cs="Times New Roman"/>
                <w:color w:val="000000" w:themeColor="text1"/>
                <w:sz w:val="24"/>
                <w:szCs w:val="24"/>
              </w:rPr>
            </w:pPr>
          </w:p>
        </w:tc>
        <w:tc>
          <w:tcPr>
            <w:tcW w:w="2220" w:type="dxa"/>
            <w:tcBorders>
              <w:top w:val="single" w:sz="4" w:space="0" w:color="auto"/>
              <w:left w:val="single" w:sz="4" w:space="0" w:color="auto"/>
              <w:bottom w:val="single" w:sz="4" w:space="0" w:color="auto"/>
              <w:right w:val="single" w:sz="4" w:space="0" w:color="auto"/>
            </w:tcBorders>
          </w:tcPr>
          <w:p w:rsidR="00B15DFC" w:rsidRPr="00F66460" w:rsidRDefault="00B15DFC" w:rsidP="00894A93">
            <w:pPr>
              <w:ind w:left="-311" w:firstLine="311"/>
              <w:jc w:val="center"/>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2013-2014</w:t>
            </w:r>
          </w:p>
        </w:tc>
        <w:tc>
          <w:tcPr>
            <w:tcW w:w="2221" w:type="dxa"/>
            <w:tcBorders>
              <w:top w:val="single" w:sz="4" w:space="0" w:color="auto"/>
              <w:left w:val="single" w:sz="4" w:space="0" w:color="auto"/>
              <w:bottom w:val="single" w:sz="4" w:space="0" w:color="auto"/>
              <w:right w:val="single" w:sz="4" w:space="0" w:color="auto"/>
            </w:tcBorders>
          </w:tcPr>
          <w:p w:rsidR="00B15DFC" w:rsidRPr="00F66460" w:rsidRDefault="00B15DFC" w:rsidP="00894A93">
            <w:pPr>
              <w:ind w:left="-311" w:firstLine="311"/>
              <w:jc w:val="center"/>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2014-2015</w:t>
            </w:r>
          </w:p>
        </w:tc>
        <w:tc>
          <w:tcPr>
            <w:tcW w:w="2221" w:type="dxa"/>
            <w:tcBorders>
              <w:top w:val="single" w:sz="4" w:space="0" w:color="auto"/>
              <w:left w:val="single" w:sz="4" w:space="0" w:color="auto"/>
              <w:bottom w:val="single" w:sz="4" w:space="0" w:color="auto"/>
              <w:right w:val="single" w:sz="4" w:space="0" w:color="auto"/>
            </w:tcBorders>
          </w:tcPr>
          <w:p w:rsidR="00B15DFC" w:rsidRPr="00F66460" w:rsidRDefault="00B15DFC" w:rsidP="00894A93">
            <w:pPr>
              <w:ind w:left="-311" w:firstLine="311"/>
              <w:jc w:val="center"/>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2015-2016</w:t>
            </w:r>
          </w:p>
        </w:tc>
      </w:tr>
      <w:tr w:rsidR="00B15DFC" w:rsidRPr="00F66460" w:rsidTr="00910E9B">
        <w:tc>
          <w:tcPr>
            <w:tcW w:w="2802" w:type="dxa"/>
            <w:tcBorders>
              <w:top w:val="single" w:sz="4" w:space="0" w:color="auto"/>
              <w:left w:val="single" w:sz="4" w:space="0" w:color="auto"/>
              <w:bottom w:val="single" w:sz="4" w:space="0" w:color="auto"/>
              <w:right w:val="single" w:sz="4" w:space="0" w:color="auto"/>
            </w:tcBorders>
          </w:tcPr>
          <w:p w:rsidR="00B15DFC" w:rsidRPr="00F66460" w:rsidRDefault="00B15DFC" w:rsidP="00894A93">
            <w:pPr>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Дошкольная образовательная организация</w:t>
            </w:r>
          </w:p>
        </w:tc>
        <w:tc>
          <w:tcPr>
            <w:tcW w:w="2220" w:type="dxa"/>
            <w:tcBorders>
              <w:top w:val="single" w:sz="4" w:space="0" w:color="auto"/>
              <w:left w:val="single" w:sz="4" w:space="0" w:color="auto"/>
              <w:bottom w:val="single" w:sz="4" w:space="0" w:color="auto"/>
              <w:right w:val="single" w:sz="4" w:space="0" w:color="auto"/>
            </w:tcBorders>
          </w:tcPr>
          <w:p w:rsidR="00B15DFC" w:rsidRPr="00F66460" w:rsidRDefault="00B15DFC" w:rsidP="00894A93">
            <w:pPr>
              <w:ind w:left="-311" w:firstLine="311"/>
              <w:jc w:val="center"/>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18</w:t>
            </w:r>
          </w:p>
        </w:tc>
        <w:tc>
          <w:tcPr>
            <w:tcW w:w="2221" w:type="dxa"/>
            <w:tcBorders>
              <w:top w:val="single" w:sz="4" w:space="0" w:color="auto"/>
              <w:left w:val="single" w:sz="4" w:space="0" w:color="auto"/>
              <w:bottom w:val="single" w:sz="4" w:space="0" w:color="auto"/>
              <w:right w:val="single" w:sz="4" w:space="0" w:color="auto"/>
            </w:tcBorders>
          </w:tcPr>
          <w:p w:rsidR="00B15DFC" w:rsidRPr="00F66460" w:rsidRDefault="00B15DFC" w:rsidP="00894A93">
            <w:pPr>
              <w:ind w:left="-311" w:firstLine="311"/>
              <w:jc w:val="center"/>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16</w:t>
            </w:r>
          </w:p>
        </w:tc>
        <w:tc>
          <w:tcPr>
            <w:tcW w:w="2221" w:type="dxa"/>
            <w:tcBorders>
              <w:top w:val="single" w:sz="4" w:space="0" w:color="auto"/>
              <w:left w:val="single" w:sz="4" w:space="0" w:color="auto"/>
              <w:bottom w:val="single" w:sz="4" w:space="0" w:color="auto"/>
              <w:right w:val="single" w:sz="4" w:space="0" w:color="auto"/>
            </w:tcBorders>
          </w:tcPr>
          <w:p w:rsidR="00B15DFC" w:rsidRPr="00F66460" w:rsidRDefault="00B15DFC" w:rsidP="00894A93">
            <w:pPr>
              <w:ind w:left="-311" w:firstLine="311"/>
              <w:jc w:val="center"/>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17</w:t>
            </w:r>
          </w:p>
        </w:tc>
      </w:tr>
      <w:tr w:rsidR="00B15DFC" w:rsidRPr="00F66460" w:rsidTr="00910E9B">
        <w:tc>
          <w:tcPr>
            <w:tcW w:w="2802" w:type="dxa"/>
            <w:tcBorders>
              <w:top w:val="single" w:sz="4" w:space="0" w:color="auto"/>
              <w:left w:val="single" w:sz="4" w:space="0" w:color="auto"/>
              <w:bottom w:val="single" w:sz="4" w:space="0" w:color="auto"/>
              <w:right w:val="single" w:sz="4" w:space="0" w:color="auto"/>
            </w:tcBorders>
          </w:tcPr>
          <w:p w:rsidR="00B15DFC" w:rsidRPr="00F66460" w:rsidRDefault="00B15DFC" w:rsidP="00894A93">
            <w:pPr>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Общеобразовательная организация </w:t>
            </w:r>
          </w:p>
        </w:tc>
        <w:tc>
          <w:tcPr>
            <w:tcW w:w="2220" w:type="dxa"/>
            <w:tcBorders>
              <w:top w:val="single" w:sz="4" w:space="0" w:color="auto"/>
              <w:left w:val="single" w:sz="4" w:space="0" w:color="auto"/>
              <w:bottom w:val="single" w:sz="4" w:space="0" w:color="auto"/>
              <w:right w:val="single" w:sz="4" w:space="0" w:color="auto"/>
            </w:tcBorders>
          </w:tcPr>
          <w:p w:rsidR="00B15DFC" w:rsidRPr="00F66460" w:rsidRDefault="00B15DFC" w:rsidP="00894A93">
            <w:pPr>
              <w:ind w:left="-311" w:firstLine="311"/>
              <w:jc w:val="center"/>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18 (в 4 дошкольное отделение)</w:t>
            </w:r>
          </w:p>
        </w:tc>
        <w:tc>
          <w:tcPr>
            <w:tcW w:w="2221" w:type="dxa"/>
            <w:tcBorders>
              <w:top w:val="single" w:sz="4" w:space="0" w:color="auto"/>
              <w:left w:val="single" w:sz="4" w:space="0" w:color="auto"/>
              <w:bottom w:val="single" w:sz="4" w:space="0" w:color="auto"/>
              <w:right w:val="single" w:sz="4" w:space="0" w:color="auto"/>
            </w:tcBorders>
          </w:tcPr>
          <w:p w:rsidR="00B15DFC" w:rsidRPr="00F66460" w:rsidRDefault="00B15DFC" w:rsidP="00894A93">
            <w:pPr>
              <w:ind w:left="-311" w:firstLine="311"/>
              <w:jc w:val="center"/>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18 (в 4 дошкольное отделение)</w:t>
            </w:r>
          </w:p>
        </w:tc>
        <w:tc>
          <w:tcPr>
            <w:tcW w:w="2221" w:type="dxa"/>
            <w:tcBorders>
              <w:top w:val="single" w:sz="4" w:space="0" w:color="auto"/>
              <w:left w:val="single" w:sz="4" w:space="0" w:color="auto"/>
              <w:bottom w:val="single" w:sz="4" w:space="0" w:color="auto"/>
              <w:right w:val="single" w:sz="4" w:space="0" w:color="auto"/>
            </w:tcBorders>
          </w:tcPr>
          <w:p w:rsidR="00B15DFC" w:rsidRPr="00F66460" w:rsidRDefault="00B15DFC" w:rsidP="00894A93">
            <w:pPr>
              <w:ind w:left="-311" w:firstLine="311"/>
              <w:jc w:val="center"/>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16</w:t>
            </w:r>
            <w:r w:rsidR="00FC5BB5" w:rsidRPr="00F66460">
              <w:rPr>
                <w:rFonts w:ascii="Times New Roman" w:hAnsi="Times New Roman" w:cs="Times New Roman"/>
                <w:color w:val="000000" w:themeColor="text1"/>
                <w:sz w:val="24"/>
                <w:szCs w:val="24"/>
              </w:rPr>
              <w:t xml:space="preserve"> (в 2 дошкольное отделение)</w:t>
            </w:r>
          </w:p>
        </w:tc>
      </w:tr>
      <w:tr w:rsidR="00B15DFC" w:rsidRPr="00F66460" w:rsidTr="00910E9B">
        <w:tc>
          <w:tcPr>
            <w:tcW w:w="2802" w:type="dxa"/>
            <w:tcBorders>
              <w:top w:val="single" w:sz="4" w:space="0" w:color="auto"/>
              <w:left w:val="single" w:sz="4" w:space="0" w:color="auto"/>
              <w:bottom w:val="single" w:sz="4" w:space="0" w:color="auto"/>
              <w:right w:val="single" w:sz="4" w:space="0" w:color="auto"/>
            </w:tcBorders>
          </w:tcPr>
          <w:p w:rsidR="00B15DFC" w:rsidRPr="00F66460" w:rsidRDefault="00B15DFC" w:rsidP="00894A93">
            <w:pPr>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Организация дополнительного образования</w:t>
            </w:r>
          </w:p>
        </w:tc>
        <w:tc>
          <w:tcPr>
            <w:tcW w:w="2220" w:type="dxa"/>
            <w:tcBorders>
              <w:top w:val="single" w:sz="4" w:space="0" w:color="auto"/>
              <w:left w:val="single" w:sz="4" w:space="0" w:color="auto"/>
              <w:bottom w:val="single" w:sz="4" w:space="0" w:color="auto"/>
              <w:right w:val="single" w:sz="4" w:space="0" w:color="auto"/>
            </w:tcBorders>
          </w:tcPr>
          <w:p w:rsidR="00B15DFC" w:rsidRPr="00F66460" w:rsidRDefault="00B15DFC" w:rsidP="00894A93">
            <w:pPr>
              <w:ind w:left="-311" w:firstLine="311"/>
              <w:jc w:val="center"/>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1</w:t>
            </w:r>
          </w:p>
        </w:tc>
        <w:tc>
          <w:tcPr>
            <w:tcW w:w="2221" w:type="dxa"/>
            <w:tcBorders>
              <w:top w:val="single" w:sz="4" w:space="0" w:color="auto"/>
              <w:left w:val="single" w:sz="4" w:space="0" w:color="auto"/>
              <w:bottom w:val="single" w:sz="4" w:space="0" w:color="auto"/>
              <w:right w:val="single" w:sz="4" w:space="0" w:color="auto"/>
            </w:tcBorders>
          </w:tcPr>
          <w:p w:rsidR="00B15DFC" w:rsidRPr="00F66460" w:rsidRDefault="00B15DFC" w:rsidP="00894A93">
            <w:pPr>
              <w:ind w:left="-311" w:firstLine="311"/>
              <w:jc w:val="center"/>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1</w:t>
            </w:r>
          </w:p>
        </w:tc>
        <w:tc>
          <w:tcPr>
            <w:tcW w:w="2221" w:type="dxa"/>
            <w:tcBorders>
              <w:top w:val="single" w:sz="4" w:space="0" w:color="auto"/>
              <w:left w:val="single" w:sz="4" w:space="0" w:color="auto"/>
              <w:bottom w:val="single" w:sz="4" w:space="0" w:color="auto"/>
              <w:right w:val="single" w:sz="4" w:space="0" w:color="auto"/>
            </w:tcBorders>
          </w:tcPr>
          <w:p w:rsidR="00B15DFC" w:rsidRPr="00F66460" w:rsidRDefault="00B15DFC" w:rsidP="00894A93">
            <w:pPr>
              <w:ind w:left="-311" w:firstLine="311"/>
              <w:jc w:val="center"/>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1</w:t>
            </w:r>
          </w:p>
        </w:tc>
      </w:tr>
      <w:tr w:rsidR="00B15DFC" w:rsidRPr="00F66460" w:rsidTr="00910E9B">
        <w:tc>
          <w:tcPr>
            <w:tcW w:w="2802" w:type="dxa"/>
            <w:tcBorders>
              <w:top w:val="single" w:sz="4" w:space="0" w:color="auto"/>
              <w:left w:val="single" w:sz="4" w:space="0" w:color="auto"/>
              <w:bottom w:val="single" w:sz="4" w:space="0" w:color="auto"/>
              <w:right w:val="single" w:sz="4" w:space="0" w:color="auto"/>
            </w:tcBorders>
          </w:tcPr>
          <w:p w:rsidR="00B15DFC" w:rsidRPr="00F66460" w:rsidRDefault="00B15DFC" w:rsidP="00894A93">
            <w:pPr>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ВСЕГО</w:t>
            </w:r>
          </w:p>
        </w:tc>
        <w:tc>
          <w:tcPr>
            <w:tcW w:w="2220" w:type="dxa"/>
            <w:tcBorders>
              <w:top w:val="single" w:sz="4" w:space="0" w:color="auto"/>
              <w:left w:val="single" w:sz="4" w:space="0" w:color="auto"/>
              <w:bottom w:val="single" w:sz="4" w:space="0" w:color="auto"/>
              <w:right w:val="single" w:sz="4" w:space="0" w:color="auto"/>
            </w:tcBorders>
          </w:tcPr>
          <w:p w:rsidR="00B15DFC" w:rsidRPr="00F66460" w:rsidRDefault="00B15DFC" w:rsidP="00894A93">
            <w:pPr>
              <w:ind w:left="-311" w:firstLine="311"/>
              <w:jc w:val="center"/>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37</w:t>
            </w:r>
          </w:p>
        </w:tc>
        <w:tc>
          <w:tcPr>
            <w:tcW w:w="2221" w:type="dxa"/>
            <w:tcBorders>
              <w:top w:val="single" w:sz="4" w:space="0" w:color="auto"/>
              <w:left w:val="single" w:sz="4" w:space="0" w:color="auto"/>
              <w:bottom w:val="single" w:sz="4" w:space="0" w:color="auto"/>
              <w:right w:val="single" w:sz="4" w:space="0" w:color="auto"/>
            </w:tcBorders>
          </w:tcPr>
          <w:p w:rsidR="00B15DFC" w:rsidRPr="00F66460" w:rsidRDefault="00B15DFC" w:rsidP="00894A93">
            <w:pPr>
              <w:ind w:left="-311" w:firstLine="311"/>
              <w:jc w:val="center"/>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35</w:t>
            </w:r>
          </w:p>
        </w:tc>
        <w:tc>
          <w:tcPr>
            <w:tcW w:w="2221" w:type="dxa"/>
            <w:tcBorders>
              <w:top w:val="single" w:sz="4" w:space="0" w:color="auto"/>
              <w:left w:val="single" w:sz="4" w:space="0" w:color="auto"/>
              <w:bottom w:val="single" w:sz="4" w:space="0" w:color="auto"/>
              <w:right w:val="single" w:sz="4" w:space="0" w:color="auto"/>
            </w:tcBorders>
          </w:tcPr>
          <w:p w:rsidR="00B15DFC" w:rsidRPr="00F66460" w:rsidRDefault="00B15DFC" w:rsidP="00894A93">
            <w:pPr>
              <w:ind w:left="-311" w:firstLine="311"/>
              <w:jc w:val="center"/>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34</w:t>
            </w:r>
          </w:p>
        </w:tc>
      </w:tr>
    </w:tbl>
    <w:p w:rsidR="00B15DFC" w:rsidRPr="00F66460" w:rsidRDefault="00B15DFC" w:rsidP="00894A93">
      <w:pPr>
        <w:pStyle w:val="Default"/>
        <w:ind w:firstLine="708"/>
        <w:jc w:val="both"/>
        <w:rPr>
          <w:rFonts w:ascii="Times New Roman" w:hAnsi="Times New Roman" w:cs="Times New Roman"/>
          <w:bCs/>
          <w:color w:val="000000" w:themeColor="text1"/>
        </w:rPr>
      </w:pPr>
    </w:p>
    <w:p w:rsidR="007D3CF1" w:rsidRPr="00F66460" w:rsidRDefault="00384900" w:rsidP="00894A93">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Сокращение образовательных </w:t>
      </w:r>
      <w:r w:rsidR="007D3CF1" w:rsidRPr="00F66460">
        <w:rPr>
          <w:rFonts w:ascii="Times New Roman" w:hAnsi="Times New Roman" w:cs="Times New Roman"/>
          <w:color w:val="000000" w:themeColor="text1"/>
        </w:rPr>
        <w:t>организаций - результат решений, обеспечивающих эффективное распределение и использование всех ресурсов образовательной сети (материальных, финансовых, кадровых, управленческих), в дальнейшем нацеленный на укрупнение организаций.</w:t>
      </w:r>
    </w:p>
    <w:p w:rsidR="00F542A5" w:rsidRPr="00F66460" w:rsidRDefault="00152BD5" w:rsidP="00894A93">
      <w:pPr>
        <w:pStyle w:val="Default"/>
        <w:ind w:firstLine="708"/>
        <w:jc w:val="both"/>
        <w:rPr>
          <w:rFonts w:ascii="Times New Roman" w:hAnsi="Times New Roman" w:cs="Times New Roman"/>
          <w:bCs/>
          <w:color w:val="000000" w:themeColor="text1"/>
        </w:rPr>
      </w:pPr>
      <w:proofErr w:type="gramStart"/>
      <w:r w:rsidRPr="00F66460">
        <w:rPr>
          <w:rFonts w:ascii="Times New Roman" w:hAnsi="Times New Roman" w:cs="Times New Roman"/>
          <w:bCs/>
          <w:color w:val="000000" w:themeColor="text1"/>
        </w:rPr>
        <w:t xml:space="preserve">В 19 образовательных организациях, реализующих дошкольные образовательные программы, </w:t>
      </w:r>
      <w:r w:rsidRPr="00F66460">
        <w:rPr>
          <w:rFonts w:ascii="Times New Roman" w:hAnsi="Times New Roman" w:cs="Times New Roman"/>
          <w:color w:val="000000" w:themeColor="text1"/>
        </w:rPr>
        <w:t>функционирует 161 группа различной направленности: общеразвивающей  (153 группы – 95% от общего количества групп),  компенсирующей (всего – 9 групп – 5,6%, из них: четыре группы  для детей с нарушениями речи, две - для детей с нарушениями зрения, одна - для детей со сложным дефектом, две - для детей с ЗПР), группы кратковременного пребывания для детей раннего возраста (две</w:t>
      </w:r>
      <w:proofErr w:type="gramEnd"/>
      <w:r w:rsidRPr="00F66460">
        <w:rPr>
          <w:rFonts w:ascii="Times New Roman" w:hAnsi="Times New Roman" w:cs="Times New Roman"/>
          <w:color w:val="000000" w:themeColor="text1"/>
        </w:rPr>
        <w:t xml:space="preserve"> – 1,2%) </w:t>
      </w:r>
      <w:r w:rsidR="00F542A5" w:rsidRPr="00F66460">
        <w:rPr>
          <w:rFonts w:ascii="Times New Roman" w:hAnsi="Times New Roman" w:cs="Times New Roman"/>
          <w:bCs/>
          <w:color w:val="000000" w:themeColor="text1"/>
        </w:rPr>
        <w:t xml:space="preserve">Численность </w:t>
      </w:r>
      <w:r w:rsidRPr="00F66460">
        <w:rPr>
          <w:rFonts w:ascii="Times New Roman" w:hAnsi="Times New Roman" w:cs="Times New Roman"/>
          <w:bCs/>
          <w:color w:val="000000" w:themeColor="text1"/>
        </w:rPr>
        <w:t xml:space="preserve">воспитанников дошкольных образовательных организаций </w:t>
      </w:r>
      <w:r w:rsidR="00F542A5" w:rsidRPr="00F66460">
        <w:rPr>
          <w:rFonts w:ascii="Times New Roman" w:hAnsi="Times New Roman" w:cs="Times New Roman"/>
          <w:bCs/>
          <w:color w:val="000000" w:themeColor="text1"/>
        </w:rPr>
        <w:t>за прошедший год</w:t>
      </w:r>
      <w:r w:rsidR="00EF0B9B" w:rsidRPr="00F66460">
        <w:rPr>
          <w:rFonts w:ascii="Times New Roman" w:hAnsi="Times New Roman" w:cs="Times New Roman"/>
          <w:bCs/>
          <w:color w:val="000000" w:themeColor="text1"/>
        </w:rPr>
        <w:t xml:space="preserve"> </w:t>
      </w:r>
      <w:r w:rsidRPr="00F66460">
        <w:rPr>
          <w:rFonts w:ascii="Times New Roman" w:hAnsi="Times New Roman" w:cs="Times New Roman"/>
          <w:bCs/>
          <w:color w:val="000000" w:themeColor="text1"/>
        </w:rPr>
        <w:t xml:space="preserve">увеличилась </w:t>
      </w:r>
      <w:r w:rsidR="00EF0B9B" w:rsidRPr="00F66460">
        <w:rPr>
          <w:rFonts w:ascii="Times New Roman" w:hAnsi="Times New Roman" w:cs="Times New Roman"/>
          <w:bCs/>
          <w:color w:val="000000" w:themeColor="text1"/>
        </w:rPr>
        <w:t>на 3%</w:t>
      </w:r>
      <w:r w:rsidRPr="00F66460">
        <w:rPr>
          <w:rFonts w:ascii="Times New Roman" w:hAnsi="Times New Roman" w:cs="Times New Roman"/>
          <w:bCs/>
          <w:color w:val="000000" w:themeColor="text1"/>
        </w:rPr>
        <w:t>.</w:t>
      </w:r>
    </w:p>
    <w:p w:rsidR="00152BD5" w:rsidRPr="00F66460" w:rsidRDefault="00152BD5" w:rsidP="00894A93">
      <w:pPr>
        <w:spacing w:after="0" w:line="240" w:lineRule="auto"/>
        <w:ind w:firstLine="708"/>
        <w:jc w:val="right"/>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Диаграмма 1</w:t>
      </w:r>
    </w:p>
    <w:p w:rsidR="00152BD5" w:rsidRPr="00F66460" w:rsidRDefault="00152BD5" w:rsidP="00894A93">
      <w:pPr>
        <w:spacing w:after="0" w:line="240" w:lineRule="auto"/>
        <w:ind w:right="-2"/>
        <w:jc w:val="center"/>
        <w:rPr>
          <w:rFonts w:ascii="Times New Roman" w:hAnsi="Times New Roman" w:cs="Times New Roman"/>
          <w:color w:val="000000" w:themeColor="text1"/>
          <w:sz w:val="24"/>
          <w:szCs w:val="24"/>
        </w:rPr>
      </w:pPr>
      <w:r w:rsidRPr="00F66460">
        <w:rPr>
          <w:rFonts w:ascii="Times New Roman" w:hAnsi="Times New Roman" w:cs="Times New Roman"/>
          <w:noProof/>
          <w:color w:val="000000" w:themeColor="text1"/>
          <w:sz w:val="24"/>
          <w:szCs w:val="24"/>
          <w:lang w:eastAsia="ru-RU"/>
        </w:rPr>
        <w:drawing>
          <wp:inline distT="0" distB="0" distL="0" distR="0">
            <wp:extent cx="5151120" cy="1188720"/>
            <wp:effectExtent l="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78C6" w:rsidRDefault="004778C6" w:rsidP="008A3699">
      <w:pPr>
        <w:pStyle w:val="Default"/>
        <w:ind w:firstLine="708"/>
        <w:jc w:val="both"/>
        <w:rPr>
          <w:rFonts w:ascii="Times New Roman" w:hAnsi="Times New Roman" w:cs="Times New Roman"/>
          <w:color w:val="000000" w:themeColor="text1"/>
        </w:rPr>
      </w:pPr>
    </w:p>
    <w:p w:rsidR="00152BD5" w:rsidRPr="008A3699" w:rsidRDefault="00152BD5" w:rsidP="008A3699">
      <w:pPr>
        <w:pStyle w:val="Default"/>
        <w:ind w:firstLine="708"/>
        <w:jc w:val="both"/>
        <w:rPr>
          <w:rFonts w:ascii="Times New Roman" w:hAnsi="Times New Roman" w:cs="Times New Roman"/>
          <w:bCs/>
          <w:color w:val="000000" w:themeColor="text1"/>
        </w:rPr>
      </w:pPr>
      <w:r w:rsidRPr="008A3699">
        <w:rPr>
          <w:rFonts w:ascii="Times New Roman" w:hAnsi="Times New Roman" w:cs="Times New Roman"/>
          <w:color w:val="000000" w:themeColor="text1"/>
        </w:rPr>
        <w:t>Увеличение охвата детей стало возможным благодаря реорганизации МБОУ «НШДС» г. Усинска в МБДОУ «Центр развития ребенка – детский сад» г. Усинска.</w:t>
      </w:r>
    </w:p>
    <w:p w:rsidR="00397658" w:rsidRPr="008A3699" w:rsidRDefault="00F542A5" w:rsidP="008A3699">
      <w:pPr>
        <w:autoSpaceDE w:val="0"/>
        <w:autoSpaceDN w:val="0"/>
        <w:adjustRightInd w:val="0"/>
        <w:spacing w:after="0" w:line="240" w:lineRule="auto"/>
        <w:jc w:val="both"/>
        <w:rPr>
          <w:rFonts w:ascii="Times New Roman" w:hAnsi="Times New Roman" w:cs="Times New Roman"/>
          <w:bCs/>
          <w:sz w:val="24"/>
          <w:szCs w:val="24"/>
        </w:rPr>
      </w:pPr>
      <w:proofErr w:type="gramStart"/>
      <w:r w:rsidRPr="008A3699">
        <w:rPr>
          <w:rFonts w:ascii="Times New Roman" w:hAnsi="Times New Roman" w:cs="Times New Roman"/>
          <w:bCs/>
          <w:color w:val="000000" w:themeColor="text1"/>
          <w:sz w:val="24"/>
          <w:szCs w:val="24"/>
        </w:rPr>
        <w:t>За прошедший год число общеобразовательных организаций сократилось на</w:t>
      </w:r>
      <w:r w:rsidR="00397658" w:rsidRPr="008A3699">
        <w:rPr>
          <w:rFonts w:ascii="Times New Roman" w:hAnsi="Times New Roman" w:cs="Times New Roman"/>
          <w:bCs/>
          <w:color w:val="000000" w:themeColor="text1"/>
          <w:sz w:val="24"/>
          <w:szCs w:val="24"/>
        </w:rPr>
        <w:t xml:space="preserve"> 2, в связи с ликвидацией МБОУ «НШДС» д. </w:t>
      </w:r>
      <w:proofErr w:type="spellStart"/>
      <w:r w:rsidR="00397658" w:rsidRPr="008A3699">
        <w:rPr>
          <w:rFonts w:ascii="Times New Roman" w:hAnsi="Times New Roman" w:cs="Times New Roman"/>
          <w:bCs/>
          <w:color w:val="000000" w:themeColor="text1"/>
          <w:sz w:val="24"/>
          <w:szCs w:val="24"/>
        </w:rPr>
        <w:t>Акись</w:t>
      </w:r>
      <w:proofErr w:type="spellEnd"/>
      <w:r w:rsidR="00397658" w:rsidRPr="008A3699">
        <w:rPr>
          <w:rFonts w:ascii="Times New Roman" w:hAnsi="Times New Roman" w:cs="Times New Roman"/>
          <w:bCs/>
          <w:color w:val="000000" w:themeColor="text1"/>
          <w:sz w:val="24"/>
          <w:szCs w:val="24"/>
        </w:rPr>
        <w:t xml:space="preserve"> и реорганизацией МБОУ «НШДС» г. Усинска,</w:t>
      </w:r>
      <w:r w:rsidRPr="008A3699">
        <w:rPr>
          <w:rFonts w:ascii="Times New Roman" w:hAnsi="Times New Roman" w:cs="Times New Roman"/>
          <w:color w:val="000000" w:themeColor="text1"/>
          <w:sz w:val="24"/>
          <w:szCs w:val="24"/>
        </w:rPr>
        <w:t xml:space="preserve"> </w:t>
      </w:r>
      <w:r w:rsidRPr="008A3699">
        <w:rPr>
          <w:rFonts w:ascii="Times New Roman" w:hAnsi="Times New Roman" w:cs="Times New Roman"/>
          <w:bCs/>
          <w:color w:val="000000" w:themeColor="text1"/>
          <w:sz w:val="24"/>
          <w:szCs w:val="24"/>
        </w:rPr>
        <w:t>и составило</w:t>
      </w:r>
      <w:r w:rsidR="00397658" w:rsidRPr="008A3699">
        <w:rPr>
          <w:rFonts w:ascii="Times New Roman" w:hAnsi="Times New Roman" w:cs="Times New Roman"/>
          <w:bCs/>
          <w:color w:val="000000" w:themeColor="text1"/>
          <w:sz w:val="24"/>
          <w:szCs w:val="24"/>
        </w:rPr>
        <w:t xml:space="preserve"> 16 школ</w:t>
      </w:r>
      <w:r w:rsidR="00384900" w:rsidRPr="008A3699">
        <w:rPr>
          <w:rFonts w:ascii="Times New Roman" w:hAnsi="Times New Roman" w:cs="Times New Roman"/>
          <w:bCs/>
          <w:color w:val="000000" w:themeColor="text1"/>
          <w:sz w:val="24"/>
          <w:szCs w:val="24"/>
        </w:rPr>
        <w:t>,</w:t>
      </w:r>
      <w:r w:rsidR="00E0033E" w:rsidRPr="008A3699">
        <w:rPr>
          <w:rFonts w:ascii="Times New Roman" w:hAnsi="Times New Roman" w:cs="Times New Roman"/>
          <w:bCs/>
          <w:color w:val="000000" w:themeColor="text1"/>
          <w:sz w:val="24"/>
          <w:szCs w:val="24"/>
        </w:rPr>
        <w:t xml:space="preserve"> из них в селе 8 и только 4 отнесены к малокомплектным, согласно критериям, </w:t>
      </w:r>
      <w:r w:rsidR="00D3679A" w:rsidRPr="008A3699">
        <w:rPr>
          <w:rFonts w:ascii="Times New Roman" w:hAnsi="Times New Roman" w:cs="Times New Roman"/>
          <w:bCs/>
          <w:color w:val="000000" w:themeColor="text1"/>
          <w:sz w:val="24"/>
          <w:szCs w:val="24"/>
        </w:rPr>
        <w:t>утверждённым постановлением Правительства Республики Коми</w:t>
      </w:r>
      <w:r w:rsidR="00D93405" w:rsidRPr="008A3699">
        <w:rPr>
          <w:rFonts w:ascii="Times New Roman" w:hAnsi="Times New Roman" w:cs="Times New Roman"/>
          <w:bCs/>
          <w:color w:val="000000" w:themeColor="text1"/>
          <w:sz w:val="24"/>
          <w:szCs w:val="24"/>
        </w:rPr>
        <w:t xml:space="preserve"> </w:t>
      </w:r>
      <w:r w:rsidR="00D93405" w:rsidRPr="008A3699">
        <w:rPr>
          <w:rFonts w:ascii="Times New Roman" w:hAnsi="Times New Roman" w:cs="Times New Roman"/>
          <w:color w:val="000000" w:themeColor="text1"/>
          <w:sz w:val="24"/>
          <w:szCs w:val="24"/>
        </w:rPr>
        <w:t>от 20 марта 2015 г. N126</w:t>
      </w:r>
      <w:r w:rsidR="008A3699" w:rsidRPr="008A3699">
        <w:rPr>
          <w:rFonts w:ascii="Times New Roman" w:hAnsi="Times New Roman" w:cs="Times New Roman"/>
          <w:bCs/>
          <w:color w:val="000000" w:themeColor="text1"/>
          <w:sz w:val="24"/>
          <w:szCs w:val="24"/>
        </w:rPr>
        <w:t xml:space="preserve"> «</w:t>
      </w:r>
      <w:r w:rsidR="008A3699" w:rsidRPr="008A3699">
        <w:rPr>
          <w:rFonts w:ascii="Times New Roman" w:hAnsi="Times New Roman" w:cs="Times New Roman"/>
          <w:bCs/>
          <w:sz w:val="24"/>
          <w:szCs w:val="24"/>
        </w:rPr>
        <w:t>Об отнесении образовательных организаций в Республике Коми,</w:t>
      </w:r>
      <w:r w:rsidR="008A3699">
        <w:rPr>
          <w:rFonts w:ascii="Times New Roman" w:hAnsi="Times New Roman" w:cs="Times New Roman"/>
          <w:bCs/>
          <w:sz w:val="24"/>
          <w:szCs w:val="24"/>
        </w:rPr>
        <w:t xml:space="preserve"> </w:t>
      </w:r>
      <w:r w:rsidR="008A3699" w:rsidRPr="008A3699">
        <w:rPr>
          <w:rFonts w:ascii="Times New Roman" w:hAnsi="Times New Roman" w:cs="Times New Roman"/>
          <w:bCs/>
          <w:sz w:val="24"/>
          <w:szCs w:val="24"/>
        </w:rPr>
        <w:t>реализующих основные</w:t>
      </w:r>
      <w:proofErr w:type="gramEnd"/>
      <w:r w:rsidR="008A3699" w:rsidRPr="008A3699">
        <w:rPr>
          <w:rFonts w:ascii="Times New Roman" w:hAnsi="Times New Roman" w:cs="Times New Roman"/>
          <w:bCs/>
          <w:sz w:val="24"/>
          <w:szCs w:val="24"/>
        </w:rPr>
        <w:t xml:space="preserve"> общеобразовательные программы, к малокомплектным образовательным организациям</w:t>
      </w:r>
      <w:r w:rsidR="00472B71">
        <w:rPr>
          <w:rFonts w:ascii="Times New Roman" w:hAnsi="Times New Roman" w:cs="Times New Roman"/>
          <w:bCs/>
          <w:sz w:val="24"/>
          <w:szCs w:val="24"/>
        </w:rPr>
        <w:t>»</w:t>
      </w:r>
      <w:r w:rsidR="008A3699">
        <w:rPr>
          <w:rFonts w:ascii="Times New Roman" w:hAnsi="Times New Roman" w:cs="Times New Roman"/>
          <w:bCs/>
          <w:sz w:val="24"/>
          <w:szCs w:val="24"/>
        </w:rPr>
        <w:t>.</w:t>
      </w:r>
    </w:p>
    <w:p w:rsidR="00C935D8" w:rsidRDefault="00F542A5" w:rsidP="005904B6">
      <w:pPr>
        <w:pStyle w:val="Default"/>
        <w:ind w:firstLine="708"/>
        <w:jc w:val="both"/>
        <w:rPr>
          <w:rFonts w:ascii="Times New Roman" w:hAnsi="Times New Roman" w:cs="Times New Roman"/>
          <w:bCs/>
          <w:color w:val="000000" w:themeColor="text1"/>
        </w:rPr>
      </w:pPr>
      <w:r w:rsidRPr="00F66460">
        <w:rPr>
          <w:rFonts w:ascii="Times New Roman" w:hAnsi="Times New Roman" w:cs="Times New Roman"/>
          <w:bCs/>
          <w:color w:val="000000" w:themeColor="text1"/>
        </w:rPr>
        <w:t xml:space="preserve">В целом за прошедший год численность обучающихся в </w:t>
      </w:r>
      <w:r w:rsidR="00397658" w:rsidRPr="00F66460">
        <w:rPr>
          <w:rFonts w:ascii="Times New Roman" w:hAnsi="Times New Roman" w:cs="Times New Roman"/>
          <w:bCs/>
          <w:color w:val="000000" w:themeColor="text1"/>
        </w:rPr>
        <w:t xml:space="preserve"> </w:t>
      </w:r>
      <w:r w:rsidRPr="00F66460">
        <w:rPr>
          <w:rFonts w:ascii="Times New Roman" w:hAnsi="Times New Roman" w:cs="Times New Roman"/>
          <w:bCs/>
          <w:color w:val="000000" w:themeColor="text1"/>
        </w:rPr>
        <w:t>общеобразовательных организациях увеличилас</w:t>
      </w:r>
      <w:r w:rsidR="00397658" w:rsidRPr="00F66460">
        <w:rPr>
          <w:rFonts w:ascii="Times New Roman" w:hAnsi="Times New Roman" w:cs="Times New Roman"/>
          <w:bCs/>
          <w:color w:val="000000" w:themeColor="text1"/>
        </w:rPr>
        <w:t xml:space="preserve">ь чуть более чем на 1% (66 человек) и </w:t>
      </w:r>
      <w:r w:rsidRPr="00F66460">
        <w:rPr>
          <w:rFonts w:ascii="Times New Roman" w:hAnsi="Times New Roman" w:cs="Times New Roman"/>
          <w:bCs/>
          <w:color w:val="000000" w:themeColor="text1"/>
        </w:rPr>
        <w:t xml:space="preserve">составила </w:t>
      </w:r>
      <w:r w:rsidR="00397658" w:rsidRPr="00F66460">
        <w:rPr>
          <w:rFonts w:ascii="Times New Roman" w:hAnsi="Times New Roman" w:cs="Times New Roman"/>
          <w:bCs/>
          <w:color w:val="000000" w:themeColor="text1"/>
        </w:rPr>
        <w:t>5783 ученика</w:t>
      </w:r>
      <w:r w:rsidR="00E0033E" w:rsidRPr="00F66460">
        <w:rPr>
          <w:rFonts w:ascii="Times New Roman" w:hAnsi="Times New Roman" w:cs="Times New Roman"/>
          <w:bCs/>
          <w:color w:val="000000" w:themeColor="text1"/>
        </w:rPr>
        <w:t xml:space="preserve"> (из них в сельской местности  - </w:t>
      </w:r>
      <w:r w:rsidR="00D3679A" w:rsidRPr="00F66460">
        <w:rPr>
          <w:rFonts w:ascii="Times New Roman" w:hAnsi="Times New Roman" w:cs="Times New Roman"/>
          <w:bCs/>
          <w:color w:val="000000" w:themeColor="text1"/>
        </w:rPr>
        <w:t>10</w:t>
      </w:r>
      <w:r w:rsidR="00E0033E" w:rsidRPr="00F66460">
        <w:rPr>
          <w:rFonts w:ascii="Times New Roman" w:hAnsi="Times New Roman" w:cs="Times New Roman"/>
          <w:bCs/>
          <w:color w:val="000000" w:themeColor="text1"/>
        </w:rPr>
        <w:t>%)</w:t>
      </w:r>
      <w:r w:rsidRPr="00F66460">
        <w:rPr>
          <w:rFonts w:ascii="Times New Roman" w:hAnsi="Times New Roman" w:cs="Times New Roman"/>
          <w:bCs/>
          <w:color w:val="000000" w:themeColor="text1"/>
        </w:rPr>
        <w:t>.</w:t>
      </w:r>
      <w:r w:rsidR="00C935D8" w:rsidRPr="00F66460">
        <w:rPr>
          <w:rFonts w:ascii="Times New Roman" w:hAnsi="Times New Roman" w:cs="Times New Roman"/>
          <w:bCs/>
          <w:color w:val="000000" w:themeColor="text1"/>
        </w:rPr>
        <w:t xml:space="preserve"> С  2014 по 2016 год численность контингента учащихся на уровне начального общего образования выросла на 0,8 %, на уровне основного</w:t>
      </w:r>
      <w:r w:rsidR="005904B6">
        <w:rPr>
          <w:rFonts w:ascii="Times New Roman" w:hAnsi="Times New Roman" w:cs="Times New Roman"/>
          <w:bCs/>
          <w:color w:val="000000" w:themeColor="text1"/>
        </w:rPr>
        <w:t xml:space="preserve"> общего образования - на 5,3 %.</w:t>
      </w:r>
    </w:p>
    <w:p w:rsidR="00C935D8" w:rsidRPr="00F66460" w:rsidRDefault="00C935D8" w:rsidP="005904B6">
      <w:pPr>
        <w:spacing w:after="0" w:line="240" w:lineRule="auto"/>
        <w:ind w:firstLine="708"/>
        <w:jc w:val="right"/>
        <w:rPr>
          <w:rFonts w:ascii="Times New Roman" w:hAnsi="Times New Roman" w:cs="Times New Roman"/>
          <w:bCs/>
          <w:color w:val="000000" w:themeColor="text1"/>
        </w:rPr>
      </w:pPr>
      <w:r w:rsidRPr="00F66460">
        <w:rPr>
          <w:rFonts w:ascii="Times New Roman" w:hAnsi="Times New Roman" w:cs="Times New Roman"/>
          <w:color w:val="000000" w:themeColor="text1"/>
          <w:sz w:val="24"/>
          <w:szCs w:val="24"/>
        </w:rPr>
        <w:t>Диаграмма 2</w:t>
      </w:r>
      <w:r w:rsidRPr="00F66460">
        <w:rPr>
          <w:rFonts w:ascii="Times New Roman" w:hAnsi="Times New Roman" w:cs="Times New Roman"/>
          <w:noProof/>
          <w:color w:val="000000" w:themeColor="text1"/>
          <w:lang w:eastAsia="ru-RU"/>
        </w:rPr>
        <w:drawing>
          <wp:inline distT="0" distB="0" distL="0" distR="0">
            <wp:extent cx="5735150" cy="1452282"/>
            <wp:effectExtent l="19050" t="0" r="179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78C6" w:rsidRDefault="004778C6" w:rsidP="00894A9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683F" w:rsidRPr="00F66460" w:rsidRDefault="00EF683F" w:rsidP="00894A9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В общеобразовательных организациях в 2015-2016 учебном году обучались по адаптированным образовательным программам - 31 учащийся (0,5 %),  по индивидуальным учебным планам в очно – заочной форме обучения – до 24 учащихся в календарный месяц (из них 17 - по медицинским показаниям). </w:t>
      </w:r>
    </w:p>
    <w:p w:rsidR="00EF683F" w:rsidRPr="00CC08C5" w:rsidRDefault="00B94A4A" w:rsidP="00911062">
      <w:pPr>
        <w:pStyle w:val="a7"/>
        <w:spacing w:after="0" w:line="240" w:lineRule="auto"/>
        <w:ind w:left="0" w:firstLine="709"/>
        <w:jc w:val="both"/>
        <w:rPr>
          <w:rFonts w:ascii="Times New Roman" w:hAnsi="Times New Roman"/>
          <w:color w:val="000000" w:themeColor="text1"/>
          <w:sz w:val="24"/>
          <w:szCs w:val="24"/>
        </w:rPr>
      </w:pPr>
      <w:r w:rsidRPr="00F66460">
        <w:rPr>
          <w:rFonts w:ascii="Times New Roman" w:hAnsi="Times New Roman"/>
          <w:color w:val="000000" w:themeColor="text1"/>
          <w:sz w:val="24"/>
          <w:szCs w:val="24"/>
        </w:rPr>
        <w:t>Согласно учёту форм получения образования образование вне образовательной организации в форме семейного образования в 2015-2016 учебном году получали 7 несовершеннолетних</w:t>
      </w:r>
      <w:r w:rsidR="00384900">
        <w:rPr>
          <w:rFonts w:ascii="Times New Roman" w:hAnsi="Times New Roman"/>
          <w:color w:val="000000" w:themeColor="text1"/>
          <w:sz w:val="24"/>
          <w:szCs w:val="24"/>
        </w:rPr>
        <w:t>, из них 6 человек были приняты</w:t>
      </w:r>
      <w:r w:rsidRPr="00F66460">
        <w:rPr>
          <w:rFonts w:ascii="Times New Roman" w:hAnsi="Times New Roman"/>
          <w:color w:val="000000" w:themeColor="text1"/>
          <w:sz w:val="24"/>
          <w:szCs w:val="24"/>
        </w:rPr>
        <w:t xml:space="preserve"> в прикрепленные общеобразовательные организации для прохождения промежуточной и/или </w:t>
      </w:r>
      <w:r w:rsidRPr="00CC08C5">
        <w:rPr>
          <w:rFonts w:ascii="Times New Roman" w:hAnsi="Times New Roman"/>
          <w:color w:val="000000" w:themeColor="text1"/>
          <w:sz w:val="24"/>
          <w:szCs w:val="24"/>
        </w:rPr>
        <w:t>государственной итоговой аттестации.</w:t>
      </w:r>
    </w:p>
    <w:p w:rsidR="00CC08C5" w:rsidRDefault="00CC08C5" w:rsidP="00911062">
      <w:pPr>
        <w:spacing w:after="0" w:line="240" w:lineRule="auto"/>
        <w:ind w:firstLine="709"/>
        <w:jc w:val="both"/>
        <w:rPr>
          <w:rFonts w:ascii="Times New Roman" w:hAnsi="Times New Roman" w:cs="Times New Roman"/>
          <w:sz w:val="24"/>
          <w:szCs w:val="24"/>
        </w:rPr>
      </w:pPr>
      <w:r w:rsidRPr="00CC08C5">
        <w:rPr>
          <w:rFonts w:ascii="Times New Roman" w:hAnsi="Times New Roman" w:cs="Times New Roman"/>
          <w:sz w:val="24"/>
          <w:szCs w:val="24"/>
        </w:rPr>
        <w:t>За два  последних учебных года доля старшеклассников, получающих профильное образование, увеличилась в 2,2 раза.</w:t>
      </w:r>
      <w:r w:rsidRPr="00CC08C5">
        <w:rPr>
          <w:rFonts w:ascii="Times New Roman" w:hAnsi="Times New Roman" w:cs="Times New Roman"/>
          <w:color w:val="FF0000"/>
          <w:sz w:val="24"/>
          <w:szCs w:val="24"/>
        </w:rPr>
        <w:t xml:space="preserve">  </w:t>
      </w:r>
      <w:r w:rsidRPr="00CC08C5">
        <w:rPr>
          <w:rFonts w:ascii="Times New Roman" w:hAnsi="Times New Roman" w:cs="Times New Roman"/>
          <w:sz w:val="24"/>
          <w:szCs w:val="24"/>
        </w:rPr>
        <w:t xml:space="preserve">В </w:t>
      </w:r>
      <w:r w:rsidR="00000A71">
        <w:rPr>
          <w:rFonts w:ascii="Times New Roman" w:hAnsi="Times New Roman" w:cs="Times New Roman"/>
          <w:sz w:val="24"/>
          <w:szCs w:val="24"/>
        </w:rPr>
        <w:t xml:space="preserve">13 </w:t>
      </w:r>
      <w:r>
        <w:rPr>
          <w:rFonts w:ascii="Times New Roman" w:hAnsi="Times New Roman" w:cs="Times New Roman"/>
          <w:sz w:val="24"/>
          <w:szCs w:val="24"/>
        </w:rPr>
        <w:t>профильных классах</w:t>
      </w:r>
      <w:r w:rsidR="00911062" w:rsidRPr="00CC08C5">
        <w:rPr>
          <w:rFonts w:ascii="Times New Roman" w:hAnsi="Times New Roman" w:cs="Times New Roman"/>
          <w:sz w:val="24"/>
          <w:szCs w:val="24"/>
        </w:rPr>
        <w:t xml:space="preserve"> МАОУ СОШ 3 УИОП г</w:t>
      </w:r>
      <w:proofErr w:type="gramStart"/>
      <w:r w:rsidR="00911062" w:rsidRPr="00CC08C5">
        <w:rPr>
          <w:rFonts w:ascii="Times New Roman" w:hAnsi="Times New Roman" w:cs="Times New Roman"/>
          <w:sz w:val="24"/>
          <w:szCs w:val="24"/>
        </w:rPr>
        <w:t>.У</w:t>
      </w:r>
      <w:proofErr w:type="gramEnd"/>
      <w:r w:rsidR="00911062" w:rsidRPr="00CC08C5">
        <w:rPr>
          <w:rFonts w:ascii="Times New Roman" w:hAnsi="Times New Roman" w:cs="Times New Roman"/>
          <w:sz w:val="24"/>
          <w:szCs w:val="24"/>
        </w:rPr>
        <w:t>синска, МБОУ «СОШ № 5» г.Усинска, МБОУ «СОШ № 4 с УИОП» г.Усинска, МБОУ «СОШ» с.Мутный Материк</w:t>
      </w:r>
      <w:r w:rsidRPr="00CC08C5">
        <w:rPr>
          <w:rFonts w:ascii="Times New Roman" w:hAnsi="Times New Roman" w:cs="Times New Roman"/>
          <w:sz w:val="24"/>
          <w:szCs w:val="24"/>
        </w:rPr>
        <w:t xml:space="preserve"> обучалось в 2015-2016 </w:t>
      </w:r>
      <w:proofErr w:type="spellStart"/>
      <w:r w:rsidRPr="00CC08C5">
        <w:rPr>
          <w:rFonts w:ascii="Times New Roman" w:hAnsi="Times New Roman" w:cs="Times New Roman"/>
          <w:sz w:val="24"/>
          <w:szCs w:val="24"/>
        </w:rPr>
        <w:t>уч.году</w:t>
      </w:r>
      <w:proofErr w:type="spellEnd"/>
      <w:r w:rsidRPr="00CC08C5">
        <w:rPr>
          <w:rFonts w:ascii="Times New Roman" w:hAnsi="Times New Roman" w:cs="Times New Roman"/>
          <w:sz w:val="24"/>
          <w:szCs w:val="24"/>
        </w:rPr>
        <w:t xml:space="preserve"> 264 старшеклассника</w:t>
      </w:r>
      <w:r w:rsidR="00911062" w:rsidRPr="00CC08C5">
        <w:rPr>
          <w:rFonts w:ascii="Times New Roman" w:hAnsi="Times New Roman" w:cs="Times New Roman"/>
          <w:sz w:val="24"/>
          <w:szCs w:val="24"/>
        </w:rPr>
        <w:t xml:space="preserve">. </w:t>
      </w:r>
    </w:p>
    <w:p w:rsidR="003B1CFD" w:rsidRPr="00CC08C5" w:rsidRDefault="005904B6" w:rsidP="005904B6">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Диаграмма 3</w:t>
      </w:r>
    </w:p>
    <w:p w:rsidR="00CC08C5" w:rsidRPr="00CC08C5" w:rsidRDefault="00CC08C5" w:rsidP="00911062">
      <w:pPr>
        <w:spacing w:after="0" w:line="240" w:lineRule="auto"/>
        <w:ind w:firstLine="709"/>
        <w:jc w:val="both"/>
        <w:rPr>
          <w:rFonts w:cs="Traditional Arabic"/>
          <w:sz w:val="24"/>
          <w:szCs w:val="24"/>
        </w:rPr>
      </w:pPr>
      <w:r>
        <w:rPr>
          <w:rFonts w:cs="Traditional Arabic"/>
          <w:noProof/>
          <w:sz w:val="24"/>
          <w:szCs w:val="24"/>
          <w:lang w:eastAsia="ru-RU"/>
        </w:rPr>
        <w:drawing>
          <wp:inline distT="0" distB="0" distL="0" distR="0">
            <wp:extent cx="5486400" cy="1252498"/>
            <wp:effectExtent l="0" t="0" r="0" b="508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08C5" w:rsidRDefault="00CC08C5" w:rsidP="00911062">
      <w:pPr>
        <w:spacing w:after="0" w:line="240" w:lineRule="auto"/>
        <w:ind w:firstLine="709"/>
        <w:jc w:val="both"/>
        <w:rPr>
          <w:rFonts w:ascii="Times New Roman" w:hAnsi="Times New Roman" w:cs="Times New Roman"/>
          <w:sz w:val="24"/>
          <w:szCs w:val="24"/>
        </w:rPr>
      </w:pPr>
    </w:p>
    <w:p w:rsidR="00911062" w:rsidRDefault="00911062" w:rsidP="00911062">
      <w:pPr>
        <w:spacing w:after="0" w:line="240" w:lineRule="auto"/>
        <w:ind w:firstLine="709"/>
        <w:jc w:val="both"/>
        <w:rPr>
          <w:rFonts w:ascii="Times New Roman" w:eastAsia="Calibri" w:hAnsi="Times New Roman" w:cs="Times New Roman"/>
          <w:sz w:val="24"/>
          <w:szCs w:val="24"/>
        </w:rPr>
      </w:pPr>
      <w:proofErr w:type="gramStart"/>
      <w:r w:rsidRPr="005904B6">
        <w:rPr>
          <w:rFonts w:ascii="Times New Roman" w:hAnsi="Times New Roman" w:cs="Times New Roman"/>
          <w:sz w:val="24"/>
          <w:szCs w:val="24"/>
        </w:rPr>
        <w:t>Система профильного обучения представлена профилями: социально – правовым, информационно-технологическим</w:t>
      </w:r>
      <w:r w:rsidR="00CC08C5" w:rsidRPr="005904B6">
        <w:rPr>
          <w:rFonts w:ascii="Times New Roman" w:hAnsi="Times New Roman" w:cs="Times New Roman"/>
          <w:sz w:val="24"/>
          <w:szCs w:val="24"/>
        </w:rPr>
        <w:t xml:space="preserve">, </w:t>
      </w:r>
      <w:r w:rsidRPr="005904B6">
        <w:rPr>
          <w:rFonts w:ascii="Times New Roman" w:hAnsi="Times New Roman" w:cs="Times New Roman"/>
          <w:sz w:val="24"/>
          <w:szCs w:val="24"/>
        </w:rPr>
        <w:t xml:space="preserve">Роснефть-классом, </w:t>
      </w:r>
      <w:r w:rsidRPr="005904B6">
        <w:rPr>
          <w:rFonts w:ascii="Times New Roman" w:eastAsia="Calibri" w:hAnsi="Times New Roman" w:cs="Times New Roman"/>
          <w:sz w:val="24"/>
          <w:szCs w:val="24"/>
        </w:rPr>
        <w:t>социально-гуманитарным, естественнонаучным</w:t>
      </w:r>
      <w:r w:rsidR="00CC08C5" w:rsidRPr="005904B6">
        <w:rPr>
          <w:rFonts w:ascii="Times New Roman" w:eastAsia="Calibri" w:hAnsi="Times New Roman" w:cs="Times New Roman"/>
          <w:sz w:val="24"/>
          <w:szCs w:val="24"/>
        </w:rPr>
        <w:t xml:space="preserve"> (медицинским)</w:t>
      </w:r>
      <w:r w:rsidRPr="005904B6">
        <w:rPr>
          <w:rFonts w:ascii="Times New Roman" w:eastAsia="Calibri" w:hAnsi="Times New Roman" w:cs="Times New Roman"/>
          <w:sz w:val="24"/>
          <w:szCs w:val="24"/>
        </w:rPr>
        <w:t xml:space="preserve">, оборонно-правовым  профилями. </w:t>
      </w:r>
      <w:proofErr w:type="gramEnd"/>
    </w:p>
    <w:p w:rsidR="00BF3173" w:rsidRPr="005904B6" w:rsidRDefault="00B94A4A" w:rsidP="00911062">
      <w:pPr>
        <w:pStyle w:val="a7"/>
        <w:spacing w:after="0" w:line="240" w:lineRule="auto"/>
        <w:ind w:left="0" w:firstLine="709"/>
        <w:jc w:val="both"/>
        <w:rPr>
          <w:rFonts w:ascii="Times New Roman" w:hAnsi="Times New Roman"/>
          <w:color w:val="000000" w:themeColor="text1"/>
          <w:sz w:val="24"/>
          <w:szCs w:val="24"/>
        </w:rPr>
      </w:pPr>
      <w:proofErr w:type="gramStart"/>
      <w:r w:rsidRPr="005904B6">
        <w:rPr>
          <w:rFonts w:ascii="Times New Roman" w:hAnsi="Times New Roman"/>
          <w:color w:val="000000" w:themeColor="text1"/>
          <w:sz w:val="24"/>
          <w:szCs w:val="24"/>
        </w:rPr>
        <w:t>Средняя наполняемость классов в</w:t>
      </w:r>
      <w:r w:rsidR="00825B41" w:rsidRPr="005904B6">
        <w:rPr>
          <w:rFonts w:ascii="Times New Roman" w:hAnsi="Times New Roman"/>
          <w:color w:val="000000" w:themeColor="text1"/>
          <w:sz w:val="24"/>
          <w:szCs w:val="24"/>
        </w:rPr>
        <w:t xml:space="preserve">  целом в муниципальном образовании увеличилась и составила  21,2 чел.  (2013 г. - 21,2 чел, 2014 г.- 20,3 чел.,2015 - 20,2 чел.) за счёт роста средней наполняемости</w:t>
      </w:r>
      <w:r w:rsidR="00BF3173" w:rsidRPr="005904B6">
        <w:rPr>
          <w:rFonts w:ascii="Times New Roman" w:hAnsi="Times New Roman"/>
          <w:color w:val="000000" w:themeColor="text1"/>
          <w:sz w:val="24"/>
          <w:szCs w:val="24"/>
        </w:rPr>
        <w:t xml:space="preserve"> общеобразовательных классов в городских и сельских </w:t>
      </w:r>
      <w:r w:rsidR="00825B41" w:rsidRPr="005904B6">
        <w:rPr>
          <w:rFonts w:ascii="Times New Roman" w:hAnsi="Times New Roman"/>
          <w:color w:val="000000" w:themeColor="text1"/>
          <w:sz w:val="24"/>
          <w:szCs w:val="24"/>
        </w:rPr>
        <w:t xml:space="preserve">школах, которая </w:t>
      </w:r>
      <w:r w:rsidR="00BF3173" w:rsidRPr="005904B6">
        <w:rPr>
          <w:rFonts w:ascii="Times New Roman" w:hAnsi="Times New Roman"/>
          <w:color w:val="000000" w:themeColor="text1"/>
          <w:sz w:val="24"/>
          <w:szCs w:val="24"/>
        </w:rPr>
        <w:t>составила соответственно  24,1 человека (2013 – 23,6 чел, 2014 -23,2 чел., 2015- 23,5 чел.) и 10,1 чел. (2013 -8,3 чел, 2014- 9,85 чел., 2015</w:t>
      </w:r>
      <w:proofErr w:type="gramEnd"/>
      <w:r w:rsidR="00BF3173" w:rsidRPr="005904B6">
        <w:rPr>
          <w:rFonts w:ascii="Times New Roman" w:hAnsi="Times New Roman"/>
          <w:color w:val="000000" w:themeColor="text1"/>
          <w:sz w:val="24"/>
          <w:szCs w:val="24"/>
        </w:rPr>
        <w:t xml:space="preserve"> – </w:t>
      </w:r>
      <w:proofErr w:type="gramStart"/>
      <w:r w:rsidR="00BF3173" w:rsidRPr="005904B6">
        <w:rPr>
          <w:rFonts w:ascii="Times New Roman" w:hAnsi="Times New Roman"/>
          <w:color w:val="000000" w:themeColor="text1"/>
          <w:sz w:val="24"/>
          <w:szCs w:val="24"/>
        </w:rPr>
        <w:t xml:space="preserve">9,17 чел.). </w:t>
      </w:r>
      <w:proofErr w:type="gramEnd"/>
    </w:p>
    <w:p w:rsidR="002272AF" w:rsidRDefault="00DF4997" w:rsidP="002272AF">
      <w:pPr>
        <w:spacing w:after="0" w:line="240" w:lineRule="auto"/>
        <w:ind w:firstLine="709"/>
        <w:jc w:val="both"/>
        <w:rPr>
          <w:rFonts w:ascii="Times New Roman" w:eastAsia="Calibri" w:hAnsi="Times New Roman" w:cs="Times New Roman"/>
          <w:sz w:val="24"/>
          <w:szCs w:val="24"/>
        </w:rPr>
      </w:pPr>
      <w:r w:rsidRPr="00F66460">
        <w:rPr>
          <w:rFonts w:ascii="Times New Roman" w:hAnsi="Times New Roman" w:cs="Times New Roman"/>
          <w:bCs/>
          <w:color w:val="000000" w:themeColor="text1"/>
          <w:sz w:val="24"/>
          <w:szCs w:val="24"/>
        </w:rPr>
        <w:t xml:space="preserve">Благодаря мерам </w:t>
      </w:r>
      <w:r w:rsidR="00FC5BB5" w:rsidRPr="00F66460">
        <w:rPr>
          <w:rFonts w:ascii="Times New Roman" w:hAnsi="Times New Roman" w:cs="Times New Roman"/>
          <w:bCs/>
          <w:color w:val="000000" w:themeColor="text1"/>
          <w:sz w:val="24"/>
          <w:szCs w:val="24"/>
        </w:rPr>
        <w:t xml:space="preserve">внутренней </w:t>
      </w:r>
      <w:r w:rsidRPr="00F66460">
        <w:rPr>
          <w:rFonts w:ascii="Times New Roman" w:hAnsi="Times New Roman" w:cs="Times New Roman"/>
          <w:bCs/>
          <w:color w:val="000000" w:themeColor="text1"/>
          <w:sz w:val="24"/>
          <w:szCs w:val="24"/>
        </w:rPr>
        <w:t>оптимизации численности обуч</w:t>
      </w:r>
      <w:r w:rsidR="00B25524" w:rsidRPr="00F66460">
        <w:rPr>
          <w:rFonts w:ascii="Times New Roman" w:hAnsi="Times New Roman" w:cs="Times New Roman"/>
          <w:bCs/>
          <w:color w:val="000000" w:themeColor="text1"/>
          <w:sz w:val="24"/>
          <w:szCs w:val="24"/>
        </w:rPr>
        <w:t>ающихся в</w:t>
      </w:r>
      <w:r w:rsidRPr="00F66460">
        <w:rPr>
          <w:rFonts w:ascii="Times New Roman" w:hAnsi="Times New Roman" w:cs="Times New Roman"/>
          <w:bCs/>
          <w:color w:val="000000" w:themeColor="text1"/>
          <w:sz w:val="24"/>
          <w:szCs w:val="24"/>
        </w:rPr>
        <w:t xml:space="preserve"> классах</w:t>
      </w:r>
      <w:r w:rsidR="00D206E0">
        <w:rPr>
          <w:rFonts w:ascii="Times New Roman" w:hAnsi="Times New Roman" w:cs="Times New Roman"/>
          <w:bCs/>
          <w:color w:val="000000" w:themeColor="text1"/>
          <w:sz w:val="24"/>
          <w:szCs w:val="24"/>
        </w:rPr>
        <w:t>,</w:t>
      </w:r>
      <w:r w:rsidRPr="00F66460">
        <w:rPr>
          <w:rFonts w:ascii="Times New Roman" w:hAnsi="Times New Roman" w:cs="Times New Roman"/>
          <w:bCs/>
          <w:color w:val="000000" w:themeColor="text1"/>
          <w:sz w:val="24"/>
          <w:szCs w:val="24"/>
        </w:rPr>
        <w:t xml:space="preserve"> удалось незначительно сократить количество школьников, обучающихся во вторую смену</w:t>
      </w:r>
      <w:r w:rsidR="005B7FF9" w:rsidRPr="00F66460">
        <w:rPr>
          <w:rFonts w:ascii="Times New Roman" w:hAnsi="Times New Roman" w:cs="Times New Roman"/>
          <w:bCs/>
          <w:color w:val="000000" w:themeColor="text1"/>
          <w:sz w:val="24"/>
          <w:szCs w:val="24"/>
        </w:rPr>
        <w:t>,</w:t>
      </w:r>
      <w:r w:rsidR="00B25524" w:rsidRPr="00F66460">
        <w:rPr>
          <w:rFonts w:ascii="Times New Roman" w:hAnsi="Times New Roman" w:cs="Times New Roman"/>
          <w:bCs/>
          <w:color w:val="000000" w:themeColor="text1"/>
          <w:sz w:val="24"/>
          <w:szCs w:val="24"/>
        </w:rPr>
        <w:t xml:space="preserve"> </w:t>
      </w:r>
      <w:r w:rsidR="00B25524" w:rsidRPr="00F66460">
        <w:rPr>
          <w:rFonts w:ascii="Times New Roman" w:hAnsi="Times New Roman" w:cs="Times New Roman"/>
          <w:color w:val="000000" w:themeColor="text1"/>
          <w:sz w:val="24"/>
          <w:szCs w:val="24"/>
        </w:rPr>
        <w:t xml:space="preserve">с 12,1 % до 11,7 % (684 человека). </w:t>
      </w:r>
      <w:proofErr w:type="gramStart"/>
      <w:r w:rsidR="00B25524" w:rsidRPr="00F66460">
        <w:rPr>
          <w:rFonts w:ascii="Times New Roman" w:hAnsi="Times New Roman" w:cs="Times New Roman"/>
          <w:color w:val="000000" w:themeColor="text1"/>
          <w:sz w:val="24"/>
          <w:szCs w:val="24"/>
        </w:rPr>
        <w:t>Окончательное решение этой задачи возможно только после строительства новой школы в г. Усинске в рамках Региональной программы «Создание новых мест в общеобразовательных организациях в Республике</w:t>
      </w:r>
      <w:r w:rsidR="00B25524" w:rsidRPr="00F66460">
        <w:rPr>
          <w:rFonts w:ascii="Times New Roman" w:hAnsi="Times New Roman" w:cs="Times New Roman"/>
          <w:b/>
          <w:bCs/>
          <w:color w:val="000000" w:themeColor="text1"/>
          <w:sz w:val="24"/>
          <w:szCs w:val="24"/>
        </w:rPr>
        <w:t xml:space="preserve"> </w:t>
      </w:r>
      <w:r w:rsidR="00B25524" w:rsidRPr="00F66460">
        <w:rPr>
          <w:rFonts w:ascii="Times New Roman" w:hAnsi="Times New Roman" w:cs="Times New Roman"/>
          <w:color w:val="000000" w:themeColor="text1"/>
          <w:sz w:val="24"/>
          <w:szCs w:val="24"/>
        </w:rPr>
        <w:t>Коми в соответствии с прогнозируемой потребностью и современными условиями обучения в 2016 году и на период до 2025 года», утвержденной постановлением Правительства Республики Коми от 31 декабря 2015 г. N</w:t>
      </w:r>
      <w:r w:rsidR="00384900">
        <w:rPr>
          <w:rFonts w:ascii="Times New Roman" w:hAnsi="Times New Roman" w:cs="Times New Roman"/>
          <w:color w:val="000000" w:themeColor="text1"/>
          <w:sz w:val="24"/>
          <w:szCs w:val="24"/>
        </w:rPr>
        <w:t xml:space="preserve"> </w:t>
      </w:r>
      <w:r w:rsidR="00B25524" w:rsidRPr="00F66460">
        <w:rPr>
          <w:rFonts w:ascii="Times New Roman" w:hAnsi="Times New Roman" w:cs="Times New Roman"/>
          <w:color w:val="000000" w:themeColor="text1"/>
          <w:sz w:val="24"/>
          <w:szCs w:val="24"/>
        </w:rPr>
        <w:t>2</w:t>
      </w:r>
      <w:r w:rsidR="00EF683F" w:rsidRPr="00F66460">
        <w:rPr>
          <w:rFonts w:ascii="Times New Roman" w:hAnsi="Times New Roman" w:cs="Times New Roman"/>
          <w:color w:val="000000" w:themeColor="text1"/>
          <w:sz w:val="24"/>
          <w:szCs w:val="24"/>
        </w:rPr>
        <w:t> </w:t>
      </w:r>
      <w:r w:rsidR="00B25524" w:rsidRPr="00F66460">
        <w:rPr>
          <w:rFonts w:ascii="Times New Roman" w:hAnsi="Times New Roman" w:cs="Times New Roman"/>
          <w:color w:val="000000" w:themeColor="text1"/>
          <w:sz w:val="24"/>
          <w:szCs w:val="24"/>
        </w:rPr>
        <w:t>594.</w:t>
      </w:r>
      <w:r w:rsidR="002272AF" w:rsidRPr="002272AF">
        <w:rPr>
          <w:rFonts w:ascii="Times New Roman" w:eastAsia="Calibri" w:hAnsi="Times New Roman" w:cs="Times New Roman"/>
          <w:sz w:val="24"/>
          <w:szCs w:val="24"/>
        </w:rPr>
        <w:t xml:space="preserve"> </w:t>
      </w:r>
      <w:proofErr w:type="gramEnd"/>
    </w:p>
    <w:p w:rsidR="002272AF" w:rsidRDefault="002272AF" w:rsidP="002272AF">
      <w:pPr>
        <w:spacing w:after="0" w:line="240" w:lineRule="auto"/>
        <w:ind w:firstLine="709"/>
        <w:jc w:val="both"/>
        <w:rPr>
          <w:rFonts w:ascii="Times New Roman" w:eastAsia="Lucida Sans Typewriter" w:hAnsi="Times New Roman" w:cs="Times New Roman"/>
          <w:bCs/>
          <w:sz w:val="24"/>
          <w:szCs w:val="24"/>
        </w:rPr>
      </w:pPr>
      <w:r w:rsidRPr="002272AF">
        <w:rPr>
          <w:rFonts w:ascii="Times New Roman" w:eastAsia="Calibri" w:hAnsi="Times New Roman" w:cs="Times New Roman"/>
          <w:sz w:val="24"/>
          <w:szCs w:val="24"/>
        </w:rPr>
        <w:t xml:space="preserve">В муниципальных общеобразовательных организациях созданы условия для изучения коми языка как государственного. </w:t>
      </w:r>
      <w:r w:rsidRPr="002272AF">
        <w:rPr>
          <w:rFonts w:ascii="Times New Roman" w:eastAsia="Lucida Sans Typewriter" w:hAnsi="Times New Roman" w:cs="Times New Roman"/>
          <w:bCs/>
          <w:sz w:val="24"/>
          <w:szCs w:val="24"/>
        </w:rPr>
        <w:t xml:space="preserve">В 2015-2016 учебном году  </w:t>
      </w:r>
      <w:r w:rsidR="00384900">
        <w:rPr>
          <w:rFonts w:ascii="Times New Roman" w:eastAsia="Lucida Sans Typewriter" w:hAnsi="Times New Roman" w:cs="Times New Roman"/>
          <w:bCs/>
          <w:sz w:val="24"/>
          <w:szCs w:val="24"/>
        </w:rPr>
        <w:t xml:space="preserve">изучали </w:t>
      </w:r>
      <w:r w:rsidRPr="002272AF">
        <w:rPr>
          <w:rFonts w:ascii="Times New Roman" w:eastAsia="Lucida Sans Typewriter" w:hAnsi="Times New Roman" w:cs="Times New Roman"/>
          <w:bCs/>
          <w:sz w:val="24"/>
          <w:szCs w:val="24"/>
        </w:rPr>
        <w:t xml:space="preserve">коми язык </w:t>
      </w:r>
      <w:r w:rsidR="00384900">
        <w:rPr>
          <w:rFonts w:ascii="Times New Roman" w:eastAsia="Lucida Sans Typewriter" w:hAnsi="Times New Roman" w:cs="Times New Roman"/>
          <w:bCs/>
          <w:sz w:val="24"/>
          <w:szCs w:val="24"/>
        </w:rPr>
        <w:t>46,7 % (</w:t>
      </w:r>
      <w:r w:rsidRPr="002272AF">
        <w:rPr>
          <w:rFonts w:ascii="Times New Roman" w:eastAsia="Lucida Sans Typewriter" w:hAnsi="Times New Roman" w:cs="Times New Roman"/>
          <w:bCs/>
          <w:sz w:val="24"/>
          <w:szCs w:val="24"/>
        </w:rPr>
        <w:t>в предыдущем учебном году- 38,6 %</w:t>
      </w:r>
      <w:proofErr w:type="gramStart"/>
      <w:r w:rsidRPr="002272AF">
        <w:rPr>
          <w:rFonts w:ascii="Times New Roman" w:eastAsia="Lucida Sans Typewriter" w:hAnsi="Times New Roman" w:cs="Times New Roman"/>
          <w:bCs/>
          <w:sz w:val="24"/>
          <w:szCs w:val="24"/>
        </w:rPr>
        <w:t xml:space="preserve"> )</w:t>
      </w:r>
      <w:proofErr w:type="gramEnd"/>
      <w:r w:rsidRPr="002272AF">
        <w:rPr>
          <w:rFonts w:ascii="Times New Roman" w:eastAsia="Lucida Sans Typewriter" w:hAnsi="Times New Roman" w:cs="Times New Roman"/>
          <w:bCs/>
          <w:sz w:val="24"/>
          <w:szCs w:val="24"/>
        </w:rPr>
        <w:t xml:space="preserve"> учащихся 1-11 классов.</w:t>
      </w:r>
    </w:p>
    <w:p w:rsidR="000B5561" w:rsidRDefault="00CC44AB" w:rsidP="002272AF">
      <w:pPr>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В  образовательных организациях муниципального образования городского округа Усинск» на начало 2015-2016 учебного года было занято 1681 человек, что на 78 человек меньше, чем </w:t>
      </w:r>
      <w:r w:rsidR="00384900">
        <w:rPr>
          <w:rFonts w:ascii="Times New Roman" w:hAnsi="Times New Roman" w:cs="Times New Roman"/>
          <w:color w:val="000000" w:themeColor="text1"/>
          <w:sz w:val="24"/>
          <w:szCs w:val="24"/>
        </w:rPr>
        <w:t xml:space="preserve">в </w:t>
      </w:r>
      <w:r w:rsidRPr="00F66460">
        <w:rPr>
          <w:rFonts w:ascii="Times New Roman" w:hAnsi="Times New Roman" w:cs="Times New Roman"/>
          <w:color w:val="000000" w:themeColor="text1"/>
          <w:sz w:val="24"/>
          <w:szCs w:val="24"/>
        </w:rPr>
        <w:t xml:space="preserve">предыдущем учебном году. В том числе </w:t>
      </w:r>
      <w:r w:rsidR="004349A0" w:rsidRPr="00F66460">
        <w:rPr>
          <w:rFonts w:ascii="Times New Roman" w:hAnsi="Times New Roman" w:cs="Times New Roman"/>
          <w:color w:val="000000" w:themeColor="text1"/>
          <w:sz w:val="24"/>
          <w:szCs w:val="24"/>
        </w:rPr>
        <w:t xml:space="preserve">305 педагогических работников в системе дошкольного образования (13,4% из них в сельской местности),  </w:t>
      </w:r>
      <w:r w:rsidRPr="00F66460">
        <w:rPr>
          <w:rFonts w:ascii="Times New Roman" w:hAnsi="Times New Roman" w:cs="Times New Roman"/>
          <w:color w:val="000000" w:themeColor="text1"/>
          <w:sz w:val="24"/>
          <w:szCs w:val="24"/>
        </w:rPr>
        <w:t xml:space="preserve">418 </w:t>
      </w:r>
      <w:r w:rsidR="004349A0" w:rsidRPr="00F66460">
        <w:rPr>
          <w:rFonts w:ascii="Times New Roman" w:hAnsi="Times New Roman" w:cs="Times New Roman"/>
          <w:color w:val="000000" w:themeColor="text1"/>
          <w:sz w:val="24"/>
          <w:szCs w:val="24"/>
        </w:rPr>
        <w:t xml:space="preserve"> педагогов в общеобразовательных организациях (25,8% из них в сельской местности), 52 педагогических работника обеспечивали реализацию дополнительных образовательных программ в МАУ ДО «ЦДОД» г. Усинска.</w:t>
      </w:r>
    </w:p>
    <w:p w:rsidR="005904B6" w:rsidRPr="00CC08C5" w:rsidRDefault="005904B6" w:rsidP="005904B6">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Диаграмма 4</w:t>
      </w:r>
    </w:p>
    <w:p w:rsidR="00B11AFF" w:rsidRPr="00F66460" w:rsidRDefault="00B11AFF" w:rsidP="0038490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66460">
        <w:rPr>
          <w:rFonts w:ascii="Times New Roman" w:hAnsi="Times New Roman" w:cs="Times New Roman"/>
          <w:noProof/>
          <w:color w:val="000000" w:themeColor="text1"/>
          <w:sz w:val="24"/>
          <w:szCs w:val="24"/>
          <w:lang w:eastAsia="ru-RU"/>
        </w:rPr>
        <w:drawing>
          <wp:inline distT="0" distB="0" distL="0" distR="0">
            <wp:extent cx="5870602" cy="1221761"/>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5561" w:rsidRDefault="000B5561" w:rsidP="00894A93">
      <w:pPr>
        <w:spacing w:after="0" w:line="240" w:lineRule="auto"/>
        <w:ind w:firstLine="708"/>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Позитивные изменения произошли в качественном составе педагогических работников, по отношению к предыдущим годам виден рост педагогических работников имеющих высшее профессиональное образование на 3,56%.</w:t>
      </w:r>
    </w:p>
    <w:p w:rsidR="005904B6" w:rsidRPr="005904B6" w:rsidRDefault="005904B6" w:rsidP="005904B6">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Диаграмма 5</w:t>
      </w:r>
    </w:p>
    <w:p w:rsidR="000B5561" w:rsidRPr="00F66460" w:rsidRDefault="000B5561" w:rsidP="004778C6">
      <w:pPr>
        <w:spacing w:after="0" w:line="240" w:lineRule="auto"/>
        <w:jc w:val="both"/>
        <w:rPr>
          <w:rFonts w:ascii="Times New Roman" w:hAnsi="Times New Roman" w:cs="Times New Roman"/>
          <w:color w:val="000000" w:themeColor="text1"/>
        </w:rPr>
      </w:pPr>
      <w:r w:rsidRPr="00F66460">
        <w:rPr>
          <w:rFonts w:ascii="Times New Roman" w:hAnsi="Times New Roman" w:cs="Times New Roman"/>
          <w:noProof/>
          <w:color w:val="000000" w:themeColor="text1"/>
          <w:lang w:eastAsia="ru-RU"/>
        </w:rPr>
        <w:drawing>
          <wp:inline distT="0" distB="0" distL="0" distR="0">
            <wp:extent cx="5913750" cy="1360800"/>
            <wp:effectExtent l="19050" t="0" r="10800" b="0"/>
            <wp:docPr id="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0EEA" w:rsidRPr="00F66460" w:rsidRDefault="000B5561" w:rsidP="00894A9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В тоже время о</w:t>
      </w:r>
      <w:r w:rsidR="00B11AFF" w:rsidRPr="00F66460">
        <w:rPr>
          <w:rFonts w:ascii="Times New Roman" w:hAnsi="Times New Roman" w:cs="Times New Roman"/>
          <w:color w:val="000000" w:themeColor="text1"/>
          <w:sz w:val="24"/>
          <w:szCs w:val="24"/>
        </w:rPr>
        <w:t xml:space="preserve">тмечается увеличение </w:t>
      </w:r>
      <w:r w:rsidR="004349A0" w:rsidRPr="00F66460">
        <w:rPr>
          <w:rFonts w:ascii="Times New Roman" w:hAnsi="Times New Roman" w:cs="Times New Roman"/>
          <w:color w:val="000000" w:themeColor="text1"/>
          <w:sz w:val="24"/>
          <w:szCs w:val="24"/>
        </w:rPr>
        <w:t>доли педагогических работников пенсионного возраста</w:t>
      </w:r>
      <w:r w:rsidR="00B11AFF" w:rsidRPr="00F66460">
        <w:rPr>
          <w:rFonts w:ascii="Times New Roman" w:hAnsi="Times New Roman" w:cs="Times New Roman"/>
          <w:color w:val="000000" w:themeColor="text1"/>
          <w:sz w:val="24"/>
          <w:szCs w:val="24"/>
        </w:rPr>
        <w:t xml:space="preserve"> почти в два раза</w:t>
      </w:r>
      <w:r w:rsidR="004349A0" w:rsidRPr="00F66460">
        <w:rPr>
          <w:rFonts w:ascii="Times New Roman" w:hAnsi="Times New Roman" w:cs="Times New Roman"/>
          <w:color w:val="000000" w:themeColor="text1"/>
          <w:sz w:val="24"/>
          <w:szCs w:val="24"/>
        </w:rPr>
        <w:t xml:space="preserve">, сегодня это число составляет 41,9% от общего числа педагогов </w:t>
      </w:r>
      <w:r w:rsidR="008302E1" w:rsidRPr="00F66460">
        <w:rPr>
          <w:rFonts w:ascii="Times New Roman" w:hAnsi="Times New Roman" w:cs="Times New Roman"/>
          <w:color w:val="000000" w:themeColor="text1"/>
          <w:sz w:val="24"/>
          <w:szCs w:val="24"/>
        </w:rPr>
        <w:t xml:space="preserve">школ и детских садов </w:t>
      </w:r>
      <w:r w:rsidR="004349A0" w:rsidRPr="00F66460">
        <w:rPr>
          <w:rFonts w:ascii="Times New Roman" w:hAnsi="Times New Roman" w:cs="Times New Roman"/>
          <w:color w:val="000000" w:themeColor="text1"/>
          <w:sz w:val="24"/>
          <w:szCs w:val="24"/>
        </w:rPr>
        <w:t>муниципалитета</w:t>
      </w:r>
      <w:r w:rsidR="008302E1" w:rsidRPr="00F66460">
        <w:rPr>
          <w:rFonts w:ascii="Times New Roman" w:hAnsi="Times New Roman" w:cs="Times New Roman"/>
          <w:color w:val="000000" w:themeColor="text1"/>
          <w:sz w:val="24"/>
          <w:szCs w:val="24"/>
        </w:rPr>
        <w:t xml:space="preserve"> (19,11% в ДОО, 34,45% в ОО)</w:t>
      </w:r>
      <w:r w:rsidR="004349A0" w:rsidRPr="00F66460">
        <w:rPr>
          <w:rFonts w:ascii="Times New Roman" w:hAnsi="Times New Roman" w:cs="Times New Roman"/>
          <w:color w:val="000000" w:themeColor="text1"/>
          <w:sz w:val="24"/>
          <w:szCs w:val="24"/>
        </w:rPr>
        <w:t>.</w:t>
      </w:r>
      <w:r w:rsidR="00B11AFF" w:rsidRPr="00F66460">
        <w:rPr>
          <w:rFonts w:ascii="Times New Roman" w:hAnsi="Times New Roman" w:cs="Times New Roman"/>
          <w:color w:val="000000" w:themeColor="text1"/>
          <w:sz w:val="24"/>
          <w:szCs w:val="24"/>
        </w:rPr>
        <w:t xml:space="preserve"> Средний возраст педагогического работника д</w:t>
      </w:r>
      <w:r w:rsidR="008302E1" w:rsidRPr="00F66460">
        <w:rPr>
          <w:rFonts w:ascii="Times New Roman" w:hAnsi="Times New Roman" w:cs="Times New Roman"/>
          <w:color w:val="000000" w:themeColor="text1"/>
          <w:sz w:val="24"/>
          <w:szCs w:val="24"/>
        </w:rPr>
        <w:t>остигшего пенсионного возраста составляет</w:t>
      </w:r>
      <w:r w:rsidR="00B11AFF" w:rsidRPr="00F66460">
        <w:rPr>
          <w:rFonts w:ascii="Times New Roman" w:hAnsi="Times New Roman" w:cs="Times New Roman"/>
          <w:color w:val="000000" w:themeColor="text1"/>
          <w:sz w:val="24"/>
          <w:szCs w:val="24"/>
        </w:rPr>
        <w:t xml:space="preserve"> 58-63 года. Данная в</w:t>
      </w:r>
      <w:r w:rsidR="00384900">
        <w:rPr>
          <w:rFonts w:ascii="Times New Roman" w:hAnsi="Times New Roman" w:cs="Times New Roman"/>
          <w:color w:val="000000" w:themeColor="text1"/>
          <w:sz w:val="24"/>
          <w:szCs w:val="24"/>
        </w:rPr>
        <w:t>озрастная категория представлена</w:t>
      </w:r>
      <w:r w:rsidR="00B11AFF" w:rsidRPr="00F66460">
        <w:rPr>
          <w:rFonts w:ascii="Times New Roman" w:hAnsi="Times New Roman" w:cs="Times New Roman"/>
          <w:color w:val="000000" w:themeColor="text1"/>
          <w:sz w:val="24"/>
          <w:szCs w:val="24"/>
        </w:rPr>
        <w:t xml:space="preserve"> в 75% процентах городс</w:t>
      </w:r>
      <w:r w:rsidR="004F2575">
        <w:rPr>
          <w:rFonts w:ascii="Times New Roman" w:hAnsi="Times New Roman" w:cs="Times New Roman"/>
          <w:color w:val="000000" w:themeColor="text1"/>
          <w:sz w:val="24"/>
          <w:szCs w:val="24"/>
        </w:rPr>
        <w:t>ких образовательных организаций</w:t>
      </w:r>
      <w:r w:rsidR="00B11AFF" w:rsidRPr="00F66460">
        <w:rPr>
          <w:rFonts w:ascii="Times New Roman" w:hAnsi="Times New Roman" w:cs="Times New Roman"/>
          <w:color w:val="000000" w:themeColor="text1"/>
          <w:sz w:val="24"/>
          <w:szCs w:val="24"/>
        </w:rPr>
        <w:t xml:space="preserve"> и почти в 90% сельских </w:t>
      </w:r>
      <w:r w:rsidR="004F2575">
        <w:rPr>
          <w:rFonts w:ascii="Times New Roman" w:hAnsi="Times New Roman" w:cs="Times New Roman"/>
          <w:color w:val="000000" w:themeColor="text1"/>
          <w:sz w:val="24"/>
          <w:szCs w:val="24"/>
        </w:rPr>
        <w:t>образовательных организаций</w:t>
      </w:r>
      <w:r w:rsidR="00B11AFF" w:rsidRPr="00F66460">
        <w:rPr>
          <w:rFonts w:ascii="Times New Roman" w:hAnsi="Times New Roman" w:cs="Times New Roman"/>
          <w:color w:val="000000" w:themeColor="text1"/>
          <w:sz w:val="24"/>
          <w:szCs w:val="24"/>
        </w:rPr>
        <w:t>.</w:t>
      </w:r>
    </w:p>
    <w:p w:rsidR="00B96036" w:rsidRPr="00F66460" w:rsidRDefault="009A2025" w:rsidP="00894A9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F66460">
        <w:rPr>
          <w:rFonts w:ascii="Times New Roman" w:hAnsi="Times New Roman" w:cs="Times New Roman"/>
          <w:color w:val="000000" w:themeColor="text1"/>
          <w:sz w:val="24"/>
          <w:szCs w:val="24"/>
        </w:rPr>
        <w:t>Омоложение педагогических кадров отмечается в дошкольных образовательных организациях более чем на 3%</w:t>
      </w:r>
      <w:r w:rsidR="009A755C" w:rsidRPr="00F66460">
        <w:rPr>
          <w:rFonts w:ascii="Times New Roman" w:hAnsi="Times New Roman" w:cs="Times New Roman"/>
          <w:color w:val="000000" w:themeColor="text1"/>
          <w:sz w:val="24"/>
          <w:szCs w:val="24"/>
        </w:rPr>
        <w:t xml:space="preserve">, при этом число педагогов </w:t>
      </w:r>
      <w:r w:rsidR="004F2575">
        <w:rPr>
          <w:rFonts w:ascii="Times New Roman" w:hAnsi="Times New Roman" w:cs="Times New Roman"/>
          <w:color w:val="000000" w:themeColor="text1"/>
          <w:sz w:val="24"/>
          <w:szCs w:val="24"/>
        </w:rPr>
        <w:t xml:space="preserve">в </w:t>
      </w:r>
      <w:r w:rsidR="009A755C" w:rsidRPr="00F66460">
        <w:rPr>
          <w:rFonts w:ascii="Times New Roman" w:hAnsi="Times New Roman" w:cs="Times New Roman"/>
          <w:color w:val="000000" w:themeColor="text1"/>
          <w:sz w:val="24"/>
          <w:szCs w:val="24"/>
        </w:rPr>
        <w:t>возрасте до 35 лет в школах сократилось с  28,79% до 21,06%</w:t>
      </w:r>
      <w:r w:rsidR="003F2B7B" w:rsidRPr="00F66460">
        <w:rPr>
          <w:rFonts w:ascii="Times New Roman" w:hAnsi="Times New Roman" w:cs="Times New Roman"/>
          <w:color w:val="000000" w:themeColor="text1"/>
          <w:sz w:val="24"/>
          <w:szCs w:val="24"/>
        </w:rPr>
        <w:t xml:space="preserve">. Что </w:t>
      </w:r>
      <w:r w:rsidR="000B0E57" w:rsidRPr="00F66460">
        <w:rPr>
          <w:rFonts w:ascii="Times New Roman" w:hAnsi="Times New Roman" w:cs="Times New Roman"/>
          <w:color w:val="000000" w:themeColor="text1"/>
          <w:sz w:val="24"/>
          <w:szCs w:val="24"/>
        </w:rPr>
        <w:t xml:space="preserve">вызвано, </w:t>
      </w:r>
      <w:r w:rsidR="003F2B7B" w:rsidRPr="00F66460">
        <w:rPr>
          <w:rFonts w:ascii="Times New Roman" w:hAnsi="Times New Roman" w:cs="Times New Roman"/>
          <w:color w:val="000000" w:themeColor="text1"/>
          <w:sz w:val="24"/>
          <w:szCs w:val="24"/>
        </w:rPr>
        <w:t>с одной стороны</w:t>
      </w:r>
      <w:r w:rsidR="000B0E57" w:rsidRPr="00F66460">
        <w:rPr>
          <w:rFonts w:ascii="Times New Roman" w:hAnsi="Times New Roman" w:cs="Times New Roman"/>
          <w:color w:val="000000" w:themeColor="text1"/>
          <w:sz w:val="24"/>
          <w:szCs w:val="24"/>
        </w:rPr>
        <w:t>,</w:t>
      </w:r>
      <w:r w:rsidR="003F2B7B" w:rsidRPr="00F66460">
        <w:rPr>
          <w:rFonts w:ascii="Times New Roman" w:hAnsi="Times New Roman" w:cs="Times New Roman"/>
          <w:color w:val="000000" w:themeColor="text1"/>
          <w:sz w:val="24"/>
          <w:szCs w:val="24"/>
        </w:rPr>
        <w:t xml:space="preserve"> </w:t>
      </w:r>
      <w:r w:rsidR="009A755C" w:rsidRPr="00F66460">
        <w:rPr>
          <w:rFonts w:ascii="Times New Roman" w:hAnsi="Times New Roman" w:cs="Times New Roman"/>
          <w:color w:val="000000" w:themeColor="text1"/>
          <w:sz w:val="24"/>
          <w:szCs w:val="24"/>
        </w:rPr>
        <w:t>«взрослением» т.е. перешагиваем возрастного барьера отдельными педагогами</w:t>
      </w:r>
      <w:r w:rsidR="000B0E57" w:rsidRPr="00F66460">
        <w:rPr>
          <w:rFonts w:ascii="Times New Roman" w:hAnsi="Times New Roman" w:cs="Times New Roman"/>
          <w:color w:val="000000" w:themeColor="text1"/>
          <w:sz w:val="24"/>
          <w:szCs w:val="24"/>
        </w:rPr>
        <w:t>,</w:t>
      </w:r>
      <w:r w:rsidR="003F2B7B" w:rsidRPr="00F66460">
        <w:rPr>
          <w:rFonts w:ascii="Times New Roman" w:hAnsi="Times New Roman" w:cs="Times New Roman"/>
          <w:color w:val="000000" w:themeColor="text1"/>
          <w:sz w:val="24"/>
          <w:szCs w:val="24"/>
        </w:rPr>
        <w:t xml:space="preserve"> и</w:t>
      </w:r>
      <w:r w:rsidR="000B0E57" w:rsidRPr="00F66460">
        <w:rPr>
          <w:rFonts w:ascii="Times New Roman" w:hAnsi="Times New Roman" w:cs="Times New Roman"/>
          <w:color w:val="000000" w:themeColor="text1"/>
          <w:sz w:val="24"/>
          <w:szCs w:val="24"/>
        </w:rPr>
        <w:t xml:space="preserve"> с другой стороны -</w:t>
      </w:r>
      <w:r w:rsidR="003F2B7B" w:rsidRPr="00F66460">
        <w:rPr>
          <w:rFonts w:ascii="Times New Roman" w:hAnsi="Times New Roman" w:cs="Times New Roman"/>
          <w:color w:val="000000" w:themeColor="text1"/>
          <w:sz w:val="24"/>
          <w:szCs w:val="24"/>
        </w:rPr>
        <w:t xml:space="preserve"> это сокращение притока молодых специалистов в виду отсутствия </w:t>
      </w:r>
      <w:r w:rsidR="00C47624" w:rsidRPr="00F66460">
        <w:rPr>
          <w:rFonts w:ascii="Times New Roman" w:hAnsi="Times New Roman" w:cs="Times New Roman"/>
          <w:color w:val="000000" w:themeColor="text1"/>
          <w:sz w:val="24"/>
          <w:szCs w:val="24"/>
        </w:rPr>
        <w:t>жилого фонда для их поселения</w:t>
      </w:r>
      <w:r w:rsidR="003F2B7B" w:rsidRPr="00F66460">
        <w:rPr>
          <w:rFonts w:ascii="Times New Roman" w:hAnsi="Times New Roman" w:cs="Times New Roman"/>
          <w:color w:val="000000" w:themeColor="text1"/>
          <w:sz w:val="24"/>
          <w:szCs w:val="24"/>
        </w:rPr>
        <w:t xml:space="preserve">. </w:t>
      </w:r>
      <w:proofErr w:type="gramEnd"/>
    </w:p>
    <w:p w:rsidR="000342ED" w:rsidRPr="00F66460" w:rsidRDefault="003F2B7B" w:rsidP="004F257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Все эти процессы свидетельствуют о возможных </w:t>
      </w:r>
      <w:r w:rsidR="004F2575" w:rsidRPr="00F66460">
        <w:rPr>
          <w:rFonts w:ascii="Times New Roman" w:hAnsi="Times New Roman" w:cs="Times New Roman"/>
          <w:color w:val="000000" w:themeColor="text1"/>
          <w:sz w:val="24"/>
          <w:szCs w:val="24"/>
        </w:rPr>
        <w:t xml:space="preserve">в ближайшие годы </w:t>
      </w:r>
      <w:r w:rsidRPr="00F66460">
        <w:rPr>
          <w:rFonts w:ascii="Times New Roman" w:hAnsi="Times New Roman" w:cs="Times New Roman"/>
          <w:color w:val="000000" w:themeColor="text1"/>
          <w:sz w:val="24"/>
          <w:szCs w:val="24"/>
        </w:rPr>
        <w:t>проблемах</w:t>
      </w:r>
      <w:r w:rsidR="00B96036" w:rsidRPr="00F66460">
        <w:rPr>
          <w:rFonts w:ascii="Times New Roman" w:hAnsi="Times New Roman" w:cs="Times New Roman"/>
          <w:color w:val="000000" w:themeColor="text1"/>
          <w:sz w:val="24"/>
          <w:szCs w:val="24"/>
        </w:rPr>
        <w:t>,</w:t>
      </w:r>
      <w:r w:rsidRPr="00F66460">
        <w:rPr>
          <w:rFonts w:ascii="Times New Roman" w:hAnsi="Times New Roman" w:cs="Times New Roman"/>
          <w:color w:val="000000" w:themeColor="text1"/>
          <w:sz w:val="24"/>
          <w:szCs w:val="24"/>
        </w:rPr>
        <w:t xml:space="preserve"> </w:t>
      </w:r>
      <w:r w:rsidR="00942B0E" w:rsidRPr="00F66460">
        <w:rPr>
          <w:rFonts w:ascii="Times New Roman" w:hAnsi="Times New Roman" w:cs="Times New Roman"/>
          <w:color w:val="000000" w:themeColor="text1"/>
          <w:sz w:val="24"/>
          <w:szCs w:val="24"/>
        </w:rPr>
        <w:t xml:space="preserve">которые могут </w:t>
      </w:r>
      <w:r w:rsidR="002E32AF" w:rsidRPr="00F66460">
        <w:rPr>
          <w:rFonts w:ascii="Times New Roman" w:hAnsi="Times New Roman" w:cs="Times New Roman"/>
          <w:color w:val="000000" w:themeColor="text1"/>
          <w:sz w:val="24"/>
          <w:szCs w:val="24"/>
        </w:rPr>
        <w:t xml:space="preserve">возникнуть </w:t>
      </w:r>
      <w:r w:rsidRPr="00F66460">
        <w:rPr>
          <w:rFonts w:ascii="Times New Roman" w:hAnsi="Times New Roman" w:cs="Times New Roman"/>
          <w:color w:val="000000" w:themeColor="text1"/>
          <w:sz w:val="24"/>
          <w:szCs w:val="24"/>
        </w:rPr>
        <w:t>в кадровом обеспечении муниципальной системы образования.</w:t>
      </w:r>
    </w:p>
    <w:p w:rsidR="00BF3173" w:rsidRPr="00F66460" w:rsidRDefault="00BF3173" w:rsidP="00894A93">
      <w:pPr>
        <w:pStyle w:val="Default"/>
        <w:jc w:val="center"/>
        <w:rPr>
          <w:rFonts w:ascii="Times New Roman" w:hAnsi="Times New Roman" w:cs="Times New Roman"/>
          <w:b/>
          <w:bCs/>
          <w:color w:val="000000" w:themeColor="text1"/>
        </w:rPr>
      </w:pPr>
    </w:p>
    <w:p w:rsidR="0072303A" w:rsidRPr="00F66460" w:rsidRDefault="0072303A" w:rsidP="00894A93">
      <w:pPr>
        <w:pStyle w:val="Default"/>
        <w:jc w:val="center"/>
        <w:rPr>
          <w:rFonts w:ascii="Times New Roman" w:hAnsi="Times New Roman" w:cs="Times New Roman"/>
          <w:b/>
          <w:bCs/>
          <w:color w:val="000000" w:themeColor="text1"/>
        </w:rPr>
      </w:pPr>
      <w:r w:rsidRPr="00F66460">
        <w:rPr>
          <w:rFonts w:ascii="Times New Roman" w:hAnsi="Times New Roman" w:cs="Times New Roman"/>
          <w:b/>
          <w:bCs/>
          <w:color w:val="000000" w:themeColor="text1"/>
        </w:rPr>
        <w:t>II. РЕАЛИЗАЦИЯ МЕРОПРИЯТИЙ В СФЕРЕ ПРЕДОСТАВЛЕНИЯ ОБЩЕДОСТУПНОГО ОБЩЕГО ОБРАЗОВАНИЯ И ДОПОЛНИТЕЛЬНОГО ОБРАЗОВАНИЯ ДЕТЕЙ И МОЛОДЕЖНОЙ ПОЛИТИКИ</w:t>
      </w:r>
    </w:p>
    <w:p w:rsidR="00714A76" w:rsidRPr="00F66460" w:rsidRDefault="00714A76" w:rsidP="00894A93">
      <w:pPr>
        <w:pStyle w:val="Default"/>
        <w:jc w:val="center"/>
        <w:rPr>
          <w:rFonts w:ascii="Times New Roman" w:hAnsi="Times New Roman" w:cs="Times New Roman"/>
          <w:b/>
          <w:bCs/>
          <w:color w:val="000000" w:themeColor="text1"/>
        </w:rPr>
      </w:pPr>
    </w:p>
    <w:p w:rsidR="0072303A" w:rsidRDefault="0072303A" w:rsidP="00894A93">
      <w:pPr>
        <w:pStyle w:val="Default"/>
        <w:jc w:val="center"/>
        <w:rPr>
          <w:rFonts w:ascii="Times New Roman" w:hAnsi="Times New Roman" w:cs="Times New Roman"/>
          <w:color w:val="000000" w:themeColor="text1"/>
        </w:rPr>
      </w:pPr>
      <w:r w:rsidRPr="00F66460">
        <w:rPr>
          <w:rFonts w:ascii="Times New Roman" w:hAnsi="Times New Roman" w:cs="Times New Roman"/>
          <w:color w:val="000000" w:themeColor="text1"/>
        </w:rPr>
        <w:t>2.1. ДОШКОЛЬНОЕ ОБРАЗОВАНИЕ</w:t>
      </w:r>
    </w:p>
    <w:p w:rsidR="004F2575" w:rsidRPr="00F66460" w:rsidRDefault="004F2575" w:rsidP="00894A93">
      <w:pPr>
        <w:pStyle w:val="Default"/>
        <w:jc w:val="center"/>
        <w:rPr>
          <w:rFonts w:ascii="Times New Roman" w:hAnsi="Times New Roman" w:cs="Times New Roman"/>
          <w:b/>
          <w:bCs/>
          <w:color w:val="000000" w:themeColor="text1"/>
        </w:rPr>
      </w:pPr>
    </w:p>
    <w:p w:rsidR="00714A76" w:rsidRPr="00F66460" w:rsidRDefault="0072303A" w:rsidP="00894A93">
      <w:pPr>
        <w:pStyle w:val="Default"/>
        <w:jc w:val="center"/>
        <w:rPr>
          <w:rFonts w:ascii="Times New Roman" w:hAnsi="Times New Roman" w:cs="Times New Roman"/>
          <w:i/>
          <w:iCs/>
          <w:color w:val="000000" w:themeColor="text1"/>
        </w:rPr>
      </w:pPr>
      <w:r w:rsidRPr="00F66460">
        <w:rPr>
          <w:rFonts w:ascii="Times New Roman" w:hAnsi="Times New Roman" w:cs="Times New Roman"/>
          <w:i/>
          <w:iCs/>
          <w:color w:val="000000" w:themeColor="text1"/>
        </w:rPr>
        <w:t>2.1.1. Реализация федерального государственного образовательного стандарта дошкольного образования</w:t>
      </w:r>
    </w:p>
    <w:p w:rsidR="00E04CCD" w:rsidRPr="0059526B" w:rsidRDefault="004603F9" w:rsidP="004F2575">
      <w:pPr>
        <w:spacing w:after="0" w:line="240" w:lineRule="auto"/>
        <w:ind w:firstLine="709"/>
        <w:jc w:val="both"/>
        <w:rPr>
          <w:rFonts w:ascii="Times New Roman" w:hAnsi="Times New Roman" w:cs="Times New Roman"/>
          <w:color w:val="000000" w:themeColor="text1"/>
          <w:sz w:val="24"/>
          <w:szCs w:val="24"/>
        </w:rPr>
      </w:pPr>
      <w:r w:rsidRPr="0059526B">
        <w:rPr>
          <w:rFonts w:ascii="Times New Roman" w:hAnsi="Times New Roman" w:cs="Times New Roman"/>
          <w:color w:val="000000" w:themeColor="text1"/>
          <w:sz w:val="24"/>
          <w:szCs w:val="24"/>
        </w:rPr>
        <w:t xml:space="preserve">С сентября 2015 года все дошкольные образовательные организации </w:t>
      </w:r>
      <w:r w:rsidR="00D74EDF" w:rsidRPr="0059526B">
        <w:rPr>
          <w:rFonts w:ascii="Times New Roman" w:hAnsi="Times New Roman" w:cs="Times New Roman"/>
          <w:color w:val="000000" w:themeColor="text1"/>
          <w:sz w:val="24"/>
          <w:szCs w:val="24"/>
        </w:rPr>
        <w:t xml:space="preserve">муниципалитета </w:t>
      </w:r>
      <w:r w:rsidR="00D1338A" w:rsidRPr="0059526B">
        <w:rPr>
          <w:rFonts w:ascii="Times New Roman" w:hAnsi="Times New Roman" w:cs="Times New Roman"/>
          <w:color w:val="000000" w:themeColor="text1"/>
          <w:sz w:val="24"/>
          <w:szCs w:val="24"/>
        </w:rPr>
        <w:t xml:space="preserve">в штатном режиме </w:t>
      </w:r>
      <w:r w:rsidR="00D74EDF" w:rsidRPr="0059526B">
        <w:rPr>
          <w:rFonts w:ascii="Times New Roman" w:hAnsi="Times New Roman" w:cs="Times New Roman"/>
          <w:color w:val="000000" w:themeColor="text1"/>
          <w:sz w:val="24"/>
          <w:szCs w:val="24"/>
        </w:rPr>
        <w:t>приступили к реализации основных образовательных программ, разработанных</w:t>
      </w:r>
      <w:r w:rsidR="005904B6">
        <w:rPr>
          <w:rFonts w:ascii="Times New Roman" w:hAnsi="Times New Roman" w:cs="Times New Roman"/>
          <w:color w:val="000000" w:themeColor="text1"/>
          <w:sz w:val="24"/>
          <w:szCs w:val="24"/>
        </w:rPr>
        <w:t xml:space="preserve"> в соответствии с федеральными государственными образовательными стандартами дошкольного образования (далее – ФГОС </w:t>
      </w:r>
      <w:proofErr w:type="gramStart"/>
      <w:r w:rsidR="005904B6">
        <w:rPr>
          <w:rFonts w:ascii="Times New Roman" w:hAnsi="Times New Roman" w:cs="Times New Roman"/>
          <w:color w:val="000000" w:themeColor="text1"/>
          <w:sz w:val="24"/>
          <w:szCs w:val="24"/>
        </w:rPr>
        <w:t>ДО</w:t>
      </w:r>
      <w:proofErr w:type="gramEnd"/>
      <w:r w:rsidR="005904B6">
        <w:rPr>
          <w:rFonts w:ascii="Times New Roman" w:hAnsi="Times New Roman" w:cs="Times New Roman"/>
          <w:color w:val="000000" w:themeColor="text1"/>
          <w:sz w:val="24"/>
          <w:szCs w:val="24"/>
        </w:rPr>
        <w:t>)</w:t>
      </w:r>
      <w:r w:rsidRPr="0059526B">
        <w:rPr>
          <w:rFonts w:ascii="Times New Roman" w:hAnsi="Times New Roman" w:cs="Times New Roman"/>
          <w:color w:val="000000" w:themeColor="text1"/>
          <w:sz w:val="24"/>
          <w:szCs w:val="24"/>
        </w:rPr>
        <w:t xml:space="preserve">, </w:t>
      </w:r>
      <w:proofErr w:type="gramStart"/>
      <w:r w:rsidRPr="0059526B">
        <w:rPr>
          <w:rFonts w:ascii="Times New Roman" w:hAnsi="Times New Roman" w:cs="Times New Roman"/>
          <w:color w:val="000000" w:themeColor="text1"/>
          <w:sz w:val="24"/>
          <w:szCs w:val="24"/>
        </w:rPr>
        <w:t>с</w:t>
      </w:r>
      <w:proofErr w:type="gramEnd"/>
      <w:r w:rsidRPr="0059526B">
        <w:rPr>
          <w:rFonts w:ascii="Times New Roman" w:hAnsi="Times New Roman" w:cs="Times New Roman"/>
          <w:color w:val="000000" w:themeColor="text1"/>
          <w:sz w:val="24"/>
          <w:szCs w:val="24"/>
        </w:rPr>
        <w:t xml:space="preserve"> учетом примерной образовательной программы дошкольного образования.  </w:t>
      </w:r>
    </w:p>
    <w:p w:rsidR="004603F9" w:rsidRPr="0059526B" w:rsidRDefault="004603F9" w:rsidP="00894A93">
      <w:pPr>
        <w:spacing w:after="0" w:line="240" w:lineRule="auto"/>
        <w:ind w:firstLine="709"/>
        <w:jc w:val="both"/>
        <w:rPr>
          <w:rFonts w:ascii="Times New Roman" w:hAnsi="Times New Roman" w:cs="Times New Roman"/>
          <w:color w:val="000000" w:themeColor="text1"/>
          <w:sz w:val="24"/>
          <w:szCs w:val="24"/>
        </w:rPr>
      </w:pPr>
      <w:r w:rsidRPr="0059526B">
        <w:rPr>
          <w:rFonts w:ascii="Times New Roman" w:hAnsi="Times New Roman" w:cs="Times New Roman"/>
          <w:color w:val="000000" w:themeColor="text1"/>
          <w:sz w:val="24"/>
          <w:szCs w:val="24"/>
        </w:rPr>
        <w:t xml:space="preserve">Введение  </w:t>
      </w:r>
      <w:r w:rsidR="005904B6">
        <w:rPr>
          <w:rFonts w:ascii="Times New Roman" w:hAnsi="Times New Roman" w:cs="Times New Roman"/>
          <w:color w:val="000000" w:themeColor="text1"/>
          <w:sz w:val="24"/>
          <w:szCs w:val="24"/>
        </w:rPr>
        <w:t xml:space="preserve">ФГОС </w:t>
      </w:r>
      <w:proofErr w:type="gramStart"/>
      <w:r w:rsidR="005904B6">
        <w:rPr>
          <w:rFonts w:ascii="Times New Roman" w:hAnsi="Times New Roman" w:cs="Times New Roman"/>
          <w:color w:val="000000" w:themeColor="text1"/>
          <w:sz w:val="24"/>
          <w:szCs w:val="24"/>
        </w:rPr>
        <w:t>ДО</w:t>
      </w:r>
      <w:r w:rsidRPr="0059526B">
        <w:rPr>
          <w:rFonts w:ascii="Times New Roman" w:hAnsi="Times New Roman" w:cs="Times New Roman"/>
          <w:color w:val="000000" w:themeColor="text1"/>
          <w:sz w:val="24"/>
          <w:szCs w:val="24"/>
        </w:rPr>
        <w:t xml:space="preserve"> требует</w:t>
      </w:r>
      <w:proofErr w:type="gramEnd"/>
      <w:r w:rsidRPr="0059526B">
        <w:rPr>
          <w:rFonts w:ascii="Times New Roman" w:hAnsi="Times New Roman" w:cs="Times New Roman"/>
          <w:color w:val="000000" w:themeColor="text1"/>
          <w:sz w:val="24"/>
          <w:szCs w:val="24"/>
        </w:rPr>
        <w:t xml:space="preserve"> создания в детских садах определённых условий: психолого-педагогических, кадровых, материально-технических и финансовых, конкретной предметно-пространственной среды, для реализации данной задачи образовательными организациями разработаны «дорожные карты».</w:t>
      </w:r>
    </w:p>
    <w:p w:rsidR="008C5A38" w:rsidRPr="0059526B" w:rsidRDefault="008C5A38" w:rsidP="00894A93">
      <w:pPr>
        <w:spacing w:after="0" w:line="240" w:lineRule="auto"/>
        <w:ind w:firstLine="709"/>
        <w:jc w:val="both"/>
        <w:rPr>
          <w:rFonts w:ascii="Times New Roman" w:hAnsi="Times New Roman" w:cs="Times New Roman"/>
          <w:color w:val="000000" w:themeColor="text1"/>
          <w:sz w:val="24"/>
          <w:szCs w:val="24"/>
        </w:rPr>
      </w:pPr>
      <w:r w:rsidRPr="0059526B">
        <w:rPr>
          <w:rFonts w:ascii="Times New Roman" w:hAnsi="Times New Roman" w:cs="Times New Roman"/>
          <w:color w:val="000000" w:themeColor="text1"/>
          <w:sz w:val="24"/>
          <w:szCs w:val="24"/>
        </w:rPr>
        <w:t xml:space="preserve">В течение года все муниципальные образовательные организации, реализующие программы дошкольного образования отчитались о приведении основных общеобразовательных программ дошкольного образования в соответствие с ФГОС </w:t>
      </w:r>
      <w:proofErr w:type="gramStart"/>
      <w:r w:rsidRPr="0059526B">
        <w:rPr>
          <w:rFonts w:ascii="Times New Roman" w:hAnsi="Times New Roman" w:cs="Times New Roman"/>
          <w:color w:val="000000" w:themeColor="text1"/>
          <w:sz w:val="24"/>
          <w:szCs w:val="24"/>
        </w:rPr>
        <w:t>ДО</w:t>
      </w:r>
      <w:proofErr w:type="gramEnd"/>
      <w:r w:rsidRPr="0059526B">
        <w:rPr>
          <w:rFonts w:ascii="Times New Roman" w:hAnsi="Times New Roman" w:cs="Times New Roman"/>
          <w:color w:val="000000" w:themeColor="text1"/>
          <w:sz w:val="24"/>
          <w:szCs w:val="24"/>
        </w:rPr>
        <w:t>.</w:t>
      </w:r>
    </w:p>
    <w:p w:rsidR="008C5A38" w:rsidRPr="00AD25B4" w:rsidRDefault="008C5A38" w:rsidP="00AD25B4">
      <w:pPr>
        <w:spacing w:after="0" w:line="240" w:lineRule="auto"/>
        <w:ind w:firstLine="709"/>
        <w:jc w:val="both"/>
        <w:rPr>
          <w:rFonts w:ascii="Times New Roman" w:hAnsi="Times New Roman" w:cs="Times New Roman"/>
          <w:color w:val="000000" w:themeColor="text1"/>
          <w:sz w:val="24"/>
          <w:szCs w:val="24"/>
        </w:rPr>
      </w:pPr>
      <w:r w:rsidRPr="0059526B">
        <w:rPr>
          <w:rFonts w:ascii="Times New Roman" w:hAnsi="Times New Roman" w:cs="Times New Roman"/>
          <w:color w:val="000000" w:themeColor="text1"/>
          <w:sz w:val="24"/>
          <w:szCs w:val="24"/>
        </w:rPr>
        <w:t xml:space="preserve">По состоянию на 1 сентября 2015 г. </w:t>
      </w:r>
      <w:r w:rsidR="006367AC" w:rsidRPr="006367AC">
        <w:rPr>
          <w:rFonts w:ascii="Times New Roman" w:hAnsi="Times New Roman" w:cs="Times New Roman"/>
          <w:color w:val="000000" w:themeColor="text1"/>
          <w:sz w:val="24"/>
          <w:szCs w:val="24"/>
        </w:rPr>
        <w:t>81,09</w:t>
      </w:r>
      <w:r w:rsidRPr="006367AC">
        <w:rPr>
          <w:rFonts w:ascii="Times New Roman" w:hAnsi="Times New Roman" w:cs="Times New Roman"/>
          <w:color w:val="000000" w:themeColor="text1"/>
          <w:sz w:val="24"/>
          <w:szCs w:val="24"/>
        </w:rPr>
        <w:t>%</w:t>
      </w:r>
      <w:r w:rsidRPr="0059526B">
        <w:rPr>
          <w:rFonts w:ascii="Times New Roman" w:hAnsi="Times New Roman" w:cs="Times New Roman"/>
          <w:color w:val="000000" w:themeColor="text1"/>
          <w:sz w:val="24"/>
          <w:szCs w:val="24"/>
        </w:rPr>
        <w:t xml:space="preserve"> педагогических работников, реализующих программы дошкольного образования, по </w:t>
      </w:r>
      <w:r w:rsidR="00642B7F">
        <w:rPr>
          <w:rFonts w:ascii="Times New Roman" w:hAnsi="Times New Roman" w:cs="Times New Roman"/>
          <w:color w:val="000000" w:themeColor="text1"/>
          <w:sz w:val="24"/>
          <w:szCs w:val="24"/>
        </w:rPr>
        <w:t xml:space="preserve">данным мониторинга, </w:t>
      </w:r>
      <w:r w:rsidRPr="0059526B">
        <w:rPr>
          <w:rFonts w:ascii="Times New Roman" w:hAnsi="Times New Roman" w:cs="Times New Roman"/>
          <w:color w:val="000000" w:themeColor="text1"/>
          <w:sz w:val="24"/>
          <w:szCs w:val="24"/>
        </w:rPr>
        <w:t>полностью соот</w:t>
      </w:r>
      <w:r w:rsidR="006367AC">
        <w:rPr>
          <w:rFonts w:ascii="Times New Roman" w:hAnsi="Times New Roman" w:cs="Times New Roman"/>
          <w:color w:val="000000" w:themeColor="text1"/>
          <w:sz w:val="24"/>
          <w:szCs w:val="24"/>
        </w:rPr>
        <w:t>ветствовали</w:t>
      </w:r>
      <w:r w:rsidRPr="0059526B">
        <w:rPr>
          <w:rFonts w:ascii="Times New Roman" w:hAnsi="Times New Roman" w:cs="Times New Roman"/>
          <w:color w:val="000000" w:themeColor="text1"/>
          <w:sz w:val="24"/>
          <w:szCs w:val="24"/>
        </w:rPr>
        <w:t xml:space="preserve"> всем </w:t>
      </w:r>
      <w:r w:rsidRPr="00AD25B4">
        <w:rPr>
          <w:rFonts w:ascii="Times New Roman" w:hAnsi="Times New Roman" w:cs="Times New Roman"/>
          <w:color w:val="000000" w:themeColor="text1"/>
          <w:sz w:val="24"/>
          <w:szCs w:val="24"/>
        </w:rPr>
        <w:t xml:space="preserve">требованиям к квалификации (в части обладания необходимыми компетенциями) для качественной реализации ФГОС </w:t>
      </w:r>
      <w:proofErr w:type="gramStart"/>
      <w:r w:rsidRPr="00AD25B4">
        <w:rPr>
          <w:rFonts w:ascii="Times New Roman" w:hAnsi="Times New Roman" w:cs="Times New Roman"/>
          <w:color w:val="000000" w:themeColor="text1"/>
          <w:sz w:val="24"/>
          <w:szCs w:val="24"/>
        </w:rPr>
        <w:t>ДО</w:t>
      </w:r>
      <w:proofErr w:type="gramEnd"/>
      <w:r w:rsidRPr="00AD25B4">
        <w:rPr>
          <w:rFonts w:ascii="Times New Roman" w:hAnsi="Times New Roman" w:cs="Times New Roman"/>
          <w:color w:val="000000" w:themeColor="text1"/>
          <w:sz w:val="24"/>
          <w:szCs w:val="24"/>
        </w:rPr>
        <w:t>.</w:t>
      </w:r>
    </w:p>
    <w:p w:rsidR="00BE7F5A" w:rsidRPr="00AD25B4" w:rsidRDefault="00BE7F5A" w:rsidP="00AD25B4">
      <w:pPr>
        <w:spacing w:after="0"/>
        <w:ind w:firstLine="709"/>
        <w:jc w:val="both"/>
        <w:rPr>
          <w:rFonts w:ascii="Times New Roman" w:hAnsi="Times New Roman"/>
          <w:sz w:val="24"/>
          <w:szCs w:val="24"/>
        </w:rPr>
      </w:pPr>
      <w:r w:rsidRPr="00AD25B4">
        <w:rPr>
          <w:rFonts w:ascii="Times New Roman" w:hAnsi="Times New Roman"/>
          <w:sz w:val="24"/>
          <w:szCs w:val="24"/>
        </w:rPr>
        <w:t xml:space="preserve">В целях качественного методического сопровождения в условиях реализации ФГОС </w:t>
      </w:r>
      <w:proofErr w:type="gramStart"/>
      <w:r w:rsidRPr="00AD25B4">
        <w:rPr>
          <w:rFonts w:ascii="Times New Roman" w:hAnsi="Times New Roman"/>
          <w:sz w:val="24"/>
          <w:szCs w:val="24"/>
        </w:rPr>
        <w:t>ДО</w:t>
      </w:r>
      <w:proofErr w:type="gramEnd"/>
      <w:r w:rsidRPr="00AD25B4">
        <w:rPr>
          <w:rFonts w:ascii="Times New Roman" w:hAnsi="Times New Roman"/>
          <w:sz w:val="24"/>
          <w:szCs w:val="24"/>
        </w:rPr>
        <w:t xml:space="preserve"> </w:t>
      </w:r>
      <w:proofErr w:type="gramStart"/>
      <w:r w:rsidRPr="00AD25B4">
        <w:rPr>
          <w:rFonts w:ascii="Times New Roman" w:hAnsi="Times New Roman"/>
          <w:sz w:val="24"/>
          <w:szCs w:val="24"/>
        </w:rPr>
        <w:t>в</w:t>
      </w:r>
      <w:proofErr w:type="gramEnd"/>
      <w:r w:rsidRPr="00AD25B4">
        <w:rPr>
          <w:rFonts w:ascii="Times New Roman" w:hAnsi="Times New Roman"/>
          <w:sz w:val="24"/>
          <w:szCs w:val="24"/>
        </w:rPr>
        <w:t xml:space="preserve"> системе муниципального образования городского округа «Усинск» была организована деятельность муниципальных опорно-методических площадок (приказ УО от 01.09.2015г. № 1914) по темам:</w:t>
      </w:r>
    </w:p>
    <w:p w:rsidR="00BE7F5A" w:rsidRPr="00AD25B4" w:rsidRDefault="00BE7F5A" w:rsidP="00AD25B4">
      <w:pPr>
        <w:numPr>
          <w:ilvl w:val="0"/>
          <w:numId w:val="14"/>
        </w:numPr>
        <w:tabs>
          <w:tab w:val="left" w:pos="709"/>
          <w:tab w:val="left" w:pos="1276"/>
        </w:tabs>
        <w:spacing w:after="0" w:line="240" w:lineRule="auto"/>
        <w:ind w:left="0" w:firstLine="357"/>
        <w:jc w:val="both"/>
        <w:rPr>
          <w:rFonts w:ascii="Times New Roman" w:hAnsi="Times New Roman"/>
          <w:sz w:val="24"/>
          <w:szCs w:val="24"/>
        </w:rPr>
      </w:pPr>
      <w:r w:rsidRPr="00AD25B4">
        <w:rPr>
          <w:rFonts w:ascii="Times New Roman" w:hAnsi="Times New Roman"/>
          <w:sz w:val="24"/>
          <w:szCs w:val="24"/>
        </w:rPr>
        <w:t xml:space="preserve"> «Обеспечение эмоционального благополучия дошкольников в условиях реализации ФГОС </w:t>
      </w:r>
      <w:proofErr w:type="gramStart"/>
      <w:r w:rsidRPr="00AD25B4">
        <w:rPr>
          <w:rFonts w:ascii="Times New Roman" w:hAnsi="Times New Roman"/>
          <w:sz w:val="24"/>
          <w:szCs w:val="24"/>
        </w:rPr>
        <w:t>ДО</w:t>
      </w:r>
      <w:proofErr w:type="gramEnd"/>
      <w:r w:rsidRPr="00AD25B4">
        <w:rPr>
          <w:rFonts w:ascii="Times New Roman" w:hAnsi="Times New Roman"/>
          <w:sz w:val="24"/>
          <w:szCs w:val="24"/>
        </w:rPr>
        <w:t xml:space="preserve">» </w:t>
      </w:r>
      <w:proofErr w:type="gramStart"/>
      <w:r w:rsidRPr="00AD25B4">
        <w:rPr>
          <w:rFonts w:ascii="Times New Roman" w:hAnsi="Times New Roman"/>
          <w:sz w:val="24"/>
          <w:szCs w:val="24"/>
        </w:rPr>
        <w:t>на</w:t>
      </w:r>
      <w:proofErr w:type="gramEnd"/>
      <w:r w:rsidRPr="00AD25B4">
        <w:rPr>
          <w:rFonts w:ascii="Times New Roman" w:hAnsi="Times New Roman"/>
          <w:sz w:val="24"/>
          <w:szCs w:val="24"/>
        </w:rPr>
        <w:t xml:space="preserve"> базе МБДОУ «ДС ОВ № 8» г. Усинска;</w:t>
      </w:r>
    </w:p>
    <w:p w:rsidR="00BE7F5A" w:rsidRPr="00AD25B4" w:rsidRDefault="00BE7F5A" w:rsidP="00AD25B4">
      <w:pPr>
        <w:numPr>
          <w:ilvl w:val="0"/>
          <w:numId w:val="14"/>
        </w:numPr>
        <w:tabs>
          <w:tab w:val="left" w:pos="709"/>
          <w:tab w:val="left" w:pos="1276"/>
        </w:tabs>
        <w:spacing w:after="0" w:line="240" w:lineRule="auto"/>
        <w:ind w:left="0" w:firstLine="360"/>
        <w:jc w:val="both"/>
        <w:rPr>
          <w:rFonts w:ascii="Times New Roman" w:hAnsi="Times New Roman"/>
          <w:sz w:val="24"/>
          <w:szCs w:val="24"/>
        </w:rPr>
      </w:pPr>
      <w:r w:rsidRPr="00AD25B4">
        <w:rPr>
          <w:rFonts w:ascii="Times New Roman" w:hAnsi="Times New Roman"/>
          <w:sz w:val="24"/>
          <w:szCs w:val="24"/>
        </w:rPr>
        <w:t xml:space="preserve"> «Проектирование психолого-педагогической поддержки индивидуализации развития ребенка в условиях образовательной деятельности ДОО» на базе МАДОУ «Детский сад № 12» г. Усинска;</w:t>
      </w:r>
    </w:p>
    <w:p w:rsidR="00BE7F5A" w:rsidRPr="00AD25B4" w:rsidRDefault="00BE7F5A" w:rsidP="00AD25B4">
      <w:pPr>
        <w:numPr>
          <w:ilvl w:val="0"/>
          <w:numId w:val="14"/>
        </w:numPr>
        <w:tabs>
          <w:tab w:val="left" w:pos="709"/>
        </w:tabs>
        <w:spacing w:after="0" w:line="240" w:lineRule="auto"/>
        <w:ind w:left="0" w:firstLine="360"/>
        <w:jc w:val="both"/>
        <w:rPr>
          <w:rFonts w:ascii="Times New Roman" w:hAnsi="Times New Roman"/>
          <w:sz w:val="24"/>
          <w:szCs w:val="24"/>
        </w:rPr>
      </w:pPr>
      <w:r w:rsidRPr="00AD25B4">
        <w:rPr>
          <w:rFonts w:ascii="Times New Roman" w:hAnsi="Times New Roman"/>
          <w:sz w:val="24"/>
          <w:szCs w:val="24"/>
        </w:rPr>
        <w:t xml:space="preserve"> «Инновационный подход к организации речевого развития дошкольников в условиях реализации ФГОС </w:t>
      </w:r>
      <w:proofErr w:type="gramStart"/>
      <w:r w:rsidRPr="00AD25B4">
        <w:rPr>
          <w:rFonts w:ascii="Times New Roman" w:hAnsi="Times New Roman"/>
          <w:sz w:val="24"/>
          <w:szCs w:val="24"/>
        </w:rPr>
        <w:t>ДО</w:t>
      </w:r>
      <w:proofErr w:type="gramEnd"/>
      <w:r w:rsidRPr="00AD25B4">
        <w:rPr>
          <w:rFonts w:ascii="Times New Roman" w:hAnsi="Times New Roman"/>
          <w:sz w:val="24"/>
          <w:szCs w:val="24"/>
        </w:rPr>
        <w:t xml:space="preserve">» </w:t>
      </w:r>
      <w:proofErr w:type="gramStart"/>
      <w:r w:rsidRPr="00AD25B4">
        <w:rPr>
          <w:rFonts w:ascii="Times New Roman" w:hAnsi="Times New Roman"/>
          <w:sz w:val="24"/>
          <w:szCs w:val="24"/>
        </w:rPr>
        <w:t>на</w:t>
      </w:r>
      <w:proofErr w:type="gramEnd"/>
      <w:r w:rsidRPr="00AD25B4">
        <w:rPr>
          <w:rFonts w:ascii="Times New Roman" w:hAnsi="Times New Roman"/>
          <w:sz w:val="24"/>
          <w:szCs w:val="24"/>
        </w:rPr>
        <w:t xml:space="preserve"> базе МБДОУ «ДСОВ № 20» г. Усинска;</w:t>
      </w:r>
    </w:p>
    <w:p w:rsidR="00BE7F5A" w:rsidRPr="00AD25B4" w:rsidRDefault="00BE7F5A" w:rsidP="00AD25B4">
      <w:pPr>
        <w:numPr>
          <w:ilvl w:val="0"/>
          <w:numId w:val="14"/>
        </w:numPr>
        <w:tabs>
          <w:tab w:val="left" w:pos="709"/>
        </w:tabs>
        <w:spacing w:after="0" w:line="240" w:lineRule="auto"/>
        <w:ind w:left="0" w:firstLine="360"/>
        <w:jc w:val="both"/>
        <w:rPr>
          <w:rFonts w:ascii="Times New Roman" w:hAnsi="Times New Roman"/>
          <w:sz w:val="24"/>
          <w:szCs w:val="24"/>
        </w:rPr>
      </w:pPr>
      <w:r w:rsidRPr="00AD25B4">
        <w:rPr>
          <w:rFonts w:ascii="Times New Roman" w:hAnsi="Times New Roman"/>
          <w:sz w:val="24"/>
          <w:szCs w:val="24"/>
        </w:rPr>
        <w:t xml:space="preserve"> «Создание психолого-педагогических условий для инклюзивного образования в дошкольной образовательной организации» на базе МБДОУ «ЦРРДС» г. Усинска;</w:t>
      </w:r>
    </w:p>
    <w:p w:rsidR="00BE7F5A" w:rsidRPr="00AD25B4" w:rsidRDefault="00BE7F5A" w:rsidP="00AD25B4">
      <w:pPr>
        <w:numPr>
          <w:ilvl w:val="0"/>
          <w:numId w:val="14"/>
        </w:numPr>
        <w:tabs>
          <w:tab w:val="left" w:pos="709"/>
        </w:tabs>
        <w:spacing w:after="0" w:line="240" w:lineRule="auto"/>
        <w:ind w:left="0" w:firstLine="360"/>
        <w:jc w:val="both"/>
        <w:rPr>
          <w:rFonts w:ascii="Times New Roman" w:hAnsi="Times New Roman"/>
          <w:sz w:val="24"/>
          <w:szCs w:val="24"/>
        </w:rPr>
      </w:pPr>
      <w:r w:rsidRPr="00AD25B4">
        <w:rPr>
          <w:rFonts w:ascii="Times New Roman" w:hAnsi="Times New Roman"/>
          <w:sz w:val="24"/>
          <w:szCs w:val="24"/>
        </w:rPr>
        <w:t xml:space="preserve"> «Информационно-коммуникативные технологии в реализации основной образовательной программы в соответствии с требованиями ФГОС </w:t>
      </w:r>
      <w:proofErr w:type="gramStart"/>
      <w:r w:rsidRPr="00AD25B4">
        <w:rPr>
          <w:rFonts w:ascii="Times New Roman" w:hAnsi="Times New Roman"/>
          <w:sz w:val="24"/>
          <w:szCs w:val="24"/>
        </w:rPr>
        <w:t>ДО</w:t>
      </w:r>
      <w:proofErr w:type="gramEnd"/>
      <w:r w:rsidRPr="00AD25B4">
        <w:rPr>
          <w:rFonts w:ascii="Times New Roman" w:hAnsi="Times New Roman"/>
          <w:sz w:val="24"/>
          <w:szCs w:val="24"/>
        </w:rPr>
        <w:t xml:space="preserve">» </w:t>
      </w:r>
      <w:proofErr w:type="gramStart"/>
      <w:r w:rsidRPr="00AD25B4">
        <w:rPr>
          <w:rFonts w:ascii="Times New Roman" w:hAnsi="Times New Roman"/>
          <w:sz w:val="24"/>
          <w:szCs w:val="24"/>
        </w:rPr>
        <w:t>на</w:t>
      </w:r>
      <w:proofErr w:type="gramEnd"/>
      <w:r w:rsidRPr="00AD25B4">
        <w:rPr>
          <w:rFonts w:ascii="Times New Roman" w:hAnsi="Times New Roman"/>
          <w:sz w:val="24"/>
          <w:szCs w:val="24"/>
        </w:rPr>
        <w:t xml:space="preserve"> базе МАДОУ «Детский сад № 10» г. Усинска.</w:t>
      </w:r>
    </w:p>
    <w:p w:rsidR="004603F9" w:rsidRPr="00AD25B4" w:rsidRDefault="00642B7F" w:rsidP="00AD25B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течении года был представлен </w:t>
      </w:r>
      <w:r w:rsidR="00BE7F5A" w:rsidRPr="00AD25B4">
        <w:rPr>
          <w:rFonts w:ascii="Times New Roman" w:hAnsi="Times New Roman" w:cs="Times New Roman"/>
          <w:color w:val="000000" w:themeColor="text1"/>
          <w:sz w:val="24"/>
          <w:szCs w:val="24"/>
        </w:rPr>
        <w:t xml:space="preserve">опыт республиканской </w:t>
      </w:r>
      <w:proofErr w:type="spellStart"/>
      <w:r w:rsidR="00BE7F5A" w:rsidRPr="00AD25B4">
        <w:rPr>
          <w:rFonts w:ascii="Times New Roman" w:hAnsi="Times New Roman"/>
          <w:sz w:val="24"/>
          <w:szCs w:val="24"/>
        </w:rPr>
        <w:t>пилотной</w:t>
      </w:r>
      <w:proofErr w:type="spellEnd"/>
      <w:r w:rsidR="00BE7F5A" w:rsidRPr="00AD25B4">
        <w:rPr>
          <w:rFonts w:ascii="Times New Roman" w:hAnsi="Times New Roman"/>
          <w:sz w:val="24"/>
          <w:szCs w:val="24"/>
        </w:rPr>
        <w:t xml:space="preserve"> площадки по проведению и реализации ФГОС ДО МАДОУ «ДС ОВ № 22» г. Усинска, </w:t>
      </w:r>
      <w:r w:rsidR="004F2575">
        <w:rPr>
          <w:rFonts w:ascii="Times New Roman" w:hAnsi="Times New Roman"/>
          <w:sz w:val="24"/>
          <w:szCs w:val="24"/>
        </w:rPr>
        <w:t>ею</w:t>
      </w:r>
      <w:r w:rsidR="00BE7F5A" w:rsidRPr="00AD25B4">
        <w:rPr>
          <w:rFonts w:ascii="Times New Roman" w:hAnsi="Times New Roman"/>
          <w:sz w:val="24"/>
          <w:szCs w:val="24"/>
        </w:rPr>
        <w:t xml:space="preserve"> были  разработаны и распространены методические рекомендации по созданию развивающей предметно-пространственной среды в ДОО в соответствии с ФГОС </w:t>
      </w:r>
      <w:proofErr w:type="gramStart"/>
      <w:r w:rsidR="00BE7F5A" w:rsidRPr="00AD25B4">
        <w:rPr>
          <w:rFonts w:ascii="Times New Roman" w:hAnsi="Times New Roman"/>
          <w:sz w:val="24"/>
          <w:szCs w:val="24"/>
        </w:rPr>
        <w:t>ДО</w:t>
      </w:r>
      <w:proofErr w:type="gramEnd"/>
      <w:r w:rsidR="000E6ABE" w:rsidRPr="00AD25B4">
        <w:rPr>
          <w:rFonts w:ascii="Times New Roman" w:hAnsi="Times New Roman"/>
          <w:sz w:val="24"/>
          <w:szCs w:val="24"/>
        </w:rPr>
        <w:t>.</w:t>
      </w:r>
    </w:p>
    <w:p w:rsidR="001C5CB6" w:rsidRPr="00AD25B4" w:rsidRDefault="004603F9" w:rsidP="00AD25B4">
      <w:pPr>
        <w:spacing w:after="0" w:line="240" w:lineRule="auto"/>
        <w:ind w:firstLine="709"/>
        <w:jc w:val="both"/>
        <w:rPr>
          <w:rFonts w:ascii="Times New Roman" w:eastAsia="Lucida Sans Typewriter" w:hAnsi="Times New Roman" w:cs="Times New Roman"/>
          <w:color w:val="000000" w:themeColor="text1"/>
          <w:sz w:val="24"/>
          <w:szCs w:val="24"/>
        </w:rPr>
      </w:pPr>
      <w:r w:rsidRPr="00AD25B4">
        <w:rPr>
          <w:rFonts w:ascii="Times New Roman" w:eastAsia="Lucida Sans Typewriter" w:hAnsi="Times New Roman" w:cs="Times New Roman"/>
          <w:color w:val="000000" w:themeColor="text1"/>
          <w:sz w:val="24"/>
          <w:szCs w:val="24"/>
        </w:rPr>
        <w:t xml:space="preserve">Вместе с тем, как показали проверки, при обновлении содержания образования в </w:t>
      </w:r>
      <w:r w:rsidR="00FE284B" w:rsidRPr="00AD25B4">
        <w:rPr>
          <w:rFonts w:ascii="Times New Roman" w:eastAsia="Lucida Sans Typewriter" w:hAnsi="Times New Roman" w:cs="Times New Roman"/>
          <w:color w:val="000000" w:themeColor="text1"/>
          <w:sz w:val="24"/>
          <w:szCs w:val="24"/>
        </w:rPr>
        <w:t xml:space="preserve">дошкольных образовательных организациях </w:t>
      </w:r>
      <w:r w:rsidRPr="00AD25B4">
        <w:rPr>
          <w:rFonts w:ascii="Times New Roman" w:eastAsia="Lucida Sans Typewriter" w:hAnsi="Times New Roman" w:cs="Times New Roman"/>
          <w:color w:val="000000" w:themeColor="text1"/>
          <w:sz w:val="24"/>
          <w:szCs w:val="24"/>
        </w:rPr>
        <w:t>имеются типичные проблемы</w:t>
      </w:r>
      <w:r w:rsidR="000E6ABE" w:rsidRPr="00AD25B4">
        <w:rPr>
          <w:rFonts w:ascii="Times New Roman" w:eastAsia="Lucida Sans Typewriter" w:hAnsi="Times New Roman" w:cs="Times New Roman"/>
          <w:color w:val="000000" w:themeColor="text1"/>
          <w:sz w:val="24"/>
          <w:szCs w:val="24"/>
        </w:rPr>
        <w:t>.</w:t>
      </w:r>
      <w:r w:rsidRPr="00AD25B4">
        <w:rPr>
          <w:rFonts w:ascii="Times New Roman" w:eastAsia="Lucida Sans Typewriter" w:hAnsi="Times New Roman" w:cs="Times New Roman"/>
          <w:color w:val="000000" w:themeColor="text1"/>
          <w:sz w:val="24"/>
          <w:szCs w:val="24"/>
        </w:rPr>
        <w:t xml:space="preserve"> </w:t>
      </w:r>
    </w:p>
    <w:p w:rsidR="001C5CB6" w:rsidRPr="0059526B" w:rsidRDefault="004603F9" w:rsidP="00AD25B4">
      <w:pPr>
        <w:spacing w:after="0" w:line="240" w:lineRule="auto"/>
        <w:ind w:firstLine="709"/>
        <w:jc w:val="both"/>
        <w:rPr>
          <w:rFonts w:ascii="Times New Roman" w:hAnsi="Times New Roman" w:cs="Times New Roman"/>
          <w:color w:val="000000" w:themeColor="text1"/>
          <w:sz w:val="24"/>
          <w:szCs w:val="24"/>
        </w:rPr>
      </w:pPr>
      <w:r w:rsidRPr="00AD25B4">
        <w:rPr>
          <w:rFonts w:ascii="Times New Roman" w:eastAsia="Lucida Sans Typewriter" w:hAnsi="Times New Roman" w:cs="Times New Roman"/>
          <w:color w:val="000000" w:themeColor="text1"/>
          <w:sz w:val="24"/>
          <w:szCs w:val="24"/>
        </w:rPr>
        <w:t xml:space="preserve">Так </w:t>
      </w:r>
      <w:r w:rsidR="001C5CB6" w:rsidRPr="00AD25B4">
        <w:rPr>
          <w:rFonts w:ascii="Times New Roman" w:eastAsia="Lucida Sans Typewriter" w:hAnsi="Times New Roman" w:cs="Times New Roman"/>
          <w:color w:val="000000" w:themeColor="text1"/>
          <w:sz w:val="24"/>
          <w:szCs w:val="24"/>
        </w:rPr>
        <w:t>при р</w:t>
      </w:r>
      <w:r w:rsidR="001C5CB6" w:rsidRPr="00AD25B4">
        <w:rPr>
          <w:rFonts w:ascii="Times New Roman" w:hAnsi="Times New Roman" w:cs="Times New Roman"/>
          <w:color w:val="000000" w:themeColor="text1"/>
          <w:sz w:val="24"/>
          <w:szCs w:val="24"/>
        </w:rPr>
        <w:t>азработке части ООП ДО, формируемой</w:t>
      </w:r>
      <w:r w:rsidRPr="00AD25B4">
        <w:rPr>
          <w:rFonts w:ascii="Times New Roman" w:hAnsi="Times New Roman" w:cs="Times New Roman"/>
          <w:color w:val="000000" w:themeColor="text1"/>
          <w:sz w:val="24"/>
          <w:szCs w:val="24"/>
        </w:rPr>
        <w:t xml:space="preserve"> участниками образовательных</w:t>
      </w:r>
      <w:r w:rsidRPr="0059526B">
        <w:rPr>
          <w:rFonts w:ascii="Times New Roman" w:hAnsi="Times New Roman" w:cs="Times New Roman"/>
          <w:color w:val="000000" w:themeColor="text1"/>
          <w:sz w:val="24"/>
          <w:szCs w:val="24"/>
        </w:rPr>
        <w:t xml:space="preserve"> отношений, не </w:t>
      </w:r>
      <w:r w:rsidR="001C5CB6" w:rsidRPr="0059526B">
        <w:rPr>
          <w:rFonts w:ascii="Times New Roman" w:hAnsi="Times New Roman" w:cs="Times New Roman"/>
          <w:color w:val="000000" w:themeColor="text1"/>
          <w:sz w:val="24"/>
          <w:szCs w:val="24"/>
        </w:rPr>
        <w:t xml:space="preserve">прослеживается система работы  по определению </w:t>
      </w:r>
      <w:r w:rsidRPr="0059526B">
        <w:rPr>
          <w:rFonts w:ascii="Times New Roman" w:hAnsi="Times New Roman" w:cs="Times New Roman"/>
          <w:color w:val="000000" w:themeColor="text1"/>
          <w:sz w:val="24"/>
          <w:szCs w:val="24"/>
        </w:rPr>
        <w:t>образовательны</w:t>
      </w:r>
      <w:r w:rsidR="001C5CB6" w:rsidRPr="0059526B">
        <w:rPr>
          <w:rFonts w:ascii="Times New Roman" w:hAnsi="Times New Roman" w:cs="Times New Roman"/>
          <w:color w:val="000000" w:themeColor="text1"/>
          <w:sz w:val="24"/>
          <w:szCs w:val="24"/>
        </w:rPr>
        <w:t>х</w:t>
      </w:r>
      <w:r w:rsidRPr="0059526B">
        <w:rPr>
          <w:rFonts w:ascii="Times New Roman" w:hAnsi="Times New Roman" w:cs="Times New Roman"/>
          <w:color w:val="000000" w:themeColor="text1"/>
          <w:sz w:val="24"/>
          <w:szCs w:val="24"/>
        </w:rPr>
        <w:t xml:space="preserve"> потребност</w:t>
      </w:r>
      <w:r w:rsidR="001C5CB6" w:rsidRPr="0059526B">
        <w:rPr>
          <w:rFonts w:ascii="Times New Roman" w:hAnsi="Times New Roman" w:cs="Times New Roman"/>
          <w:color w:val="000000" w:themeColor="text1"/>
          <w:sz w:val="24"/>
          <w:szCs w:val="24"/>
        </w:rPr>
        <w:t>ей</w:t>
      </w:r>
      <w:r w:rsidRPr="0059526B">
        <w:rPr>
          <w:rFonts w:ascii="Times New Roman" w:hAnsi="Times New Roman" w:cs="Times New Roman"/>
          <w:color w:val="000000" w:themeColor="text1"/>
          <w:sz w:val="24"/>
          <w:szCs w:val="24"/>
        </w:rPr>
        <w:t xml:space="preserve"> родителей (законн</w:t>
      </w:r>
      <w:r w:rsidR="001C5CB6" w:rsidRPr="0059526B">
        <w:rPr>
          <w:rFonts w:ascii="Times New Roman" w:hAnsi="Times New Roman" w:cs="Times New Roman"/>
          <w:color w:val="000000" w:themeColor="text1"/>
          <w:sz w:val="24"/>
          <w:szCs w:val="24"/>
        </w:rPr>
        <w:t>ых представителей) воспитанников и</w:t>
      </w:r>
      <w:r w:rsidRPr="0059526B">
        <w:rPr>
          <w:rFonts w:ascii="Times New Roman" w:hAnsi="Times New Roman" w:cs="Times New Roman"/>
          <w:color w:val="000000" w:themeColor="text1"/>
          <w:sz w:val="24"/>
          <w:szCs w:val="24"/>
        </w:rPr>
        <w:t xml:space="preserve"> педагогов</w:t>
      </w:r>
      <w:r w:rsidR="001C5CB6" w:rsidRPr="0059526B">
        <w:rPr>
          <w:rFonts w:ascii="Times New Roman" w:hAnsi="Times New Roman" w:cs="Times New Roman"/>
          <w:color w:val="000000" w:themeColor="text1"/>
          <w:sz w:val="24"/>
          <w:szCs w:val="24"/>
        </w:rPr>
        <w:t xml:space="preserve">. </w:t>
      </w:r>
    </w:p>
    <w:p w:rsidR="004603F9" w:rsidRPr="0059526B" w:rsidRDefault="001C5CB6" w:rsidP="00894A93">
      <w:pPr>
        <w:spacing w:after="0" w:line="240" w:lineRule="auto"/>
        <w:ind w:firstLine="709"/>
        <w:jc w:val="both"/>
        <w:rPr>
          <w:rFonts w:ascii="Times New Roman" w:hAnsi="Times New Roman" w:cs="Times New Roman"/>
          <w:color w:val="000000" w:themeColor="text1"/>
          <w:sz w:val="24"/>
          <w:szCs w:val="24"/>
        </w:rPr>
      </w:pPr>
      <w:r w:rsidRPr="0059526B">
        <w:rPr>
          <w:rFonts w:ascii="Times New Roman" w:hAnsi="Times New Roman" w:cs="Times New Roman"/>
          <w:color w:val="000000" w:themeColor="text1"/>
          <w:sz w:val="24"/>
          <w:szCs w:val="24"/>
        </w:rPr>
        <w:t xml:space="preserve">Отмечается формальный </w:t>
      </w:r>
      <w:r w:rsidR="004603F9" w:rsidRPr="0059526B">
        <w:rPr>
          <w:rFonts w:ascii="Times New Roman" w:hAnsi="Times New Roman" w:cs="Times New Roman"/>
          <w:color w:val="000000" w:themeColor="text1"/>
          <w:sz w:val="24"/>
          <w:szCs w:val="24"/>
        </w:rPr>
        <w:t xml:space="preserve">анализ </w:t>
      </w:r>
      <w:r w:rsidRPr="0059526B">
        <w:rPr>
          <w:rFonts w:ascii="Times New Roman" w:hAnsi="Times New Roman" w:cs="Times New Roman"/>
          <w:color w:val="000000" w:themeColor="text1"/>
          <w:sz w:val="24"/>
          <w:szCs w:val="24"/>
        </w:rPr>
        <w:t xml:space="preserve">администрацией </w:t>
      </w:r>
      <w:r w:rsidR="00FE284B" w:rsidRPr="0059526B">
        <w:rPr>
          <w:rFonts w:ascii="Times New Roman" w:eastAsia="Lucida Sans Typewriter" w:hAnsi="Times New Roman" w:cs="Times New Roman"/>
          <w:color w:val="000000" w:themeColor="text1"/>
          <w:sz w:val="24"/>
          <w:szCs w:val="24"/>
        </w:rPr>
        <w:t>дошкольных образовательных организаций</w:t>
      </w:r>
      <w:r w:rsidRPr="0059526B">
        <w:rPr>
          <w:rFonts w:ascii="Times New Roman" w:hAnsi="Times New Roman" w:cs="Times New Roman"/>
          <w:color w:val="000000" w:themeColor="text1"/>
          <w:sz w:val="24"/>
          <w:szCs w:val="24"/>
        </w:rPr>
        <w:t xml:space="preserve"> </w:t>
      </w:r>
      <w:r w:rsidR="004603F9" w:rsidRPr="0059526B">
        <w:rPr>
          <w:rFonts w:ascii="Times New Roman" w:hAnsi="Times New Roman" w:cs="Times New Roman"/>
          <w:color w:val="000000" w:themeColor="text1"/>
          <w:sz w:val="24"/>
          <w:szCs w:val="24"/>
        </w:rPr>
        <w:t>оснащения развивающей предметно-пространственной среды спортивного, музыкального залов и других учебных кабинетов</w:t>
      </w:r>
      <w:r w:rsidRPr="0059526B">
        <w:rPr>
          <w:rFonts w:ascii="Times New Roman" w:hAnsi="Times New Roman" w:cs="Times New Roman"/>
          <w:color w:val="000000" w:themeColor="text1"/>
          <w:sz w:val="24"/>
          <w:szCs w:val="24"/>
        </w:rPr>
        <w:t xml:space="preserve">, что не позволяет реализовать в полной мере План оснащения предметно-пространственной среды </w:t>
      </w:r>
      <w:r w:rsidR="00FE284B" w:rsidRPr="0059526B">
        <w:rPr>
          <w:rFonts w:ascii="Times New Roman" w:hAnsi="Times New Roman" w:cs="Times New Roman"/>
          <w:color w:val="000000" w:themeColor="text1"/>
          <w:sz w:val="24"/>
          <w:szCs w:val="24"/>
        </w:rPr>
        <w:t xml:space="preserve">дошкольной организации </w:t>
      </w:r>
      <w:r w:rsidRPr="0059526B">
        <w:rPr>
          <w:rFonts w:ascii="Times New Roman" w:hAnsi="Times New Roman" w:cs="Times New Roman"/>
          <w:color w:val="000000" w:themeColor="text1"/>
          <w:sz w:val="24"/>
          <w:szCs w:val="24"/>
        </w:rPr>
        <w:t xml:space="preserve">в соответствии с ФГОС </w:t>
      </w:r>
      <w:proofErr w:type="gramStart"/>
      <w:r w:rsidRPr="0059526B">
        <w:rPr>
          <w:rFonts w:ascii="Times New Roman" w:hAnsi="Times New Roman" w:cs="Times New Roman"/>
          <w:color w:val="000000" w:themeColor="text1"/>
          <w:sz w:val="24"/>
          <w:szCs w:val="24"/>
        </w:rPr>
        <w:t>ДО</w:t>
      </w:r>
      <w:proofErr w:type="gramEnd"/>
      <w:r w:rsidRPr="0059526B">
        <w:rPr>
          <w:rFonts w:ascii="Times New Roman" w:hAnsi="Times New Roman" w:cs="Times New Roman"/>
          <w:color w:val="000000" w:themeColor="text1"/>
          <w:sz w:val="24"/>
          <w:szCs w:val="24"/>
        </w:rPr>
        <w:t xml:space="preserve"> (дорожную карту)</w:t>
      </w:r>
      <w:r w:rsidR="004603F9" w:rsidRPr="0059526B">
        <w:rPr>
          <w:rFonts w:ascii="Times New Roman" w:hAnsi="Times New Roman" w:cs="Times New Roman"/>
          <w:color w:val="000000" w:themeColor="text1"/>
          <w:sz w:val="24"/>
          <w:szCs w:val="24"/>
        </w:rPr>
        <w:t>.</w:t>
      </w:r>
    </w:p>
    <w:p w:rsidR="0010530D" w:rsidRPr="00642B7F" w:rsidRDefault="001C5CB6" w:rsidP="00642B7F">
      <w:pPr>
        <w:spacing w:after="0" w:line="240" w:lineRule="auto"/>
        <w:ind w:firstLine="567"/>
        <w:jc w:val="both"/>
        <w:rPr>
          <w:rFonts w:ascii="Times New Roman" w:hAnsi="Times New Roman" w:cs="Times New Roman"/>
          <w:color w:val="000000" w:themeColor="text1"/>
          <w:sz w:val="24"/>
          <w:szCs w:val="24"/>
        </w:rPr>
      </w:pPr>
      <w:r w:rsidRPr="00131A7A">
        <w:rPr>
          <w:rFonts w:ascii="Times New Roman" w:hAnsi="Times New Roman" w:cs="Times New Roman"/>
          <w:color w:val="000000" w:themeColor="text1"/>
          <w:sz w:val="24"/>
          <w:szCs w:val="24"/>
        </w:rPr>
        <w:t xml:space="preserve">При построении </w:t>
      </w:r>
      <w:r w:rsidR="001C1DC3" w:rsidRPr="00131A7A">
        <w:rPr>
          <w:rFonts w:ascii="Times New Roman" w:hAnsi="Times New Roman" w:cs="Times New Roman"/>
          <w:color w:val="000000" w:themeColor="text1"/>
          <w:sz w:val="24"/>
          <w:szCs w:val="24"/>
        </w:rPr>
        <w:t>развивающей предметно-пространственной среды</w:t>
      </w:r>
      <w:r w:rsidR="004603F9" w:rsidRPr="00131A7A">
        <w:rPr>
          <w:rFonts w:ascii="Times New Roman" w:hAnsi="Times New Roman" w:cs="Times New Roman"/>
          <w:color w:val="000000" w:themeColor="text1"/>
          <w:sz w:val="24"/>
          <w:szCs w:val="24"/>
        </w:rPr>
        <w:t xml:space="preserve"> на соблюдены такие принципы, как доступность, открытость для родителей</w:t>
      </w:r>
      <w:r w:rsidRPr="00131A7A">
        <w:rPr>
          <w:rFonts w:ascii="Times New Roman" w:hAnsi="Times New Roman" w:cs="Times New Roman"/>
          <w:color w:val="000000" w:themeColor="text1"/>
          <w:sz w:val="24"/>
          <w:szCs w:val="24"/>
        </w:rPr>
        <w:t xml:space="preserve"> (законных представителей)</w:t>
      </w:r>
      <w:r w:rsidR="004603F9" w:rsidRPr="00131A7A">
        <w:rPr>
          <w:rFonts w:ascii="Times New Roman" w:hAnsi="Times New Roman" w:cs="Times New Roman"/>
          <w:color w:val="000000" w:themeColor="text1"/>
          <w:sz w:val="24"/>
          <w:szCs w:val="24"/>
        </w:rPr>
        <w:t>, насыщенность/содержательность</w:t>
      </w:r>
      <w:r w:rsidR="00131A7A" w:rsidRPr="00131A7A">
        <w:rPr>
          <w:rFonts w:ascii="Times New Roman" w:hAnsi="Times New Roman" w:cs="Times New Roman"/>
          <w:color w:val="000000" w:themeColor="text1"/>
          <w:sz w:val="24"/>
          <w:szCs w:val="24"/>
        </w:rPr>
        <w:t xml:space="preserve"> информации</w:t>
      </w:r>
      <w:r w:rsidR="004603F9" w:rsidRPr="00131A7A">
        <w:rPr>
          <w:rFonts w:ascii="Times New Roman" w:hAnsi="Times New Roman" w:cs="Times New Roman"/>
          <w:color w:val="000000" w:themeColor="text1"/>
          <w:sz w:val="24"/>
          <w:szCs w:val="24"/>
        </w:rPr>
        <w:t>.</w:t>
      </w:r>
      <w:r w:rsidR="004603F9" w:rsidRPr="0059526B">
        <w:rPr>
          <w:rFonts w:ascii="Times New Roman" w:hAnsi="Times New Roman" w:cs="Times New Roman"/>
          <w:color w:val="000000" w:themeColor="text1"/>
          <w:sz w:val="24"/>
          <w:szCs w:val="24"/>
        </w:rPr>
        <w:t xml:space="preserve"> </w:t>
      </w:r>
    </w:p>
    <w:p w:rsidR="0010530D" w:rsidRPr="0059526B" w:rsidRDefault="0010530D" w:rsidP="00894A93">
      <w:pPr>
        <w:pStyle w:val="Default"/>
        <w:rPr>
          <w:rFonts w:ascii="Times New Roman" w:hAnsi="Times New Roman" w:cs="Times New Roman"/>
          <w:i/>
          <w:iCs/>
          <w:color w:val="000000" w:themeColor="text1"/>
        </w:rPr>
      </w:pPr>
    </w:p>
    <w:p w:rsidR="004F2575" w:rsidRDefault="0072303A" w:rsidP="004F2575">
      <w:pPr>
        <w:pStyle w:val="Default"/>
        <w:jc w:val="center"/>
        <w:rPr>
          <w:rFonts w:ascii="Times New Roman" w:hAnsi="Times New Roman" w:cs="Times New Roman"/>
          <w:i/>
          <w:iCs/>
          <w:color w:val="000000" w:themeColor="text1"/>
        </w:rPr>
      </w:pPr>
      <w:r w:rsidRPr="00F66460">
        <w:rPr>
          <w:rFonts w:ascii="Times New Roman" w:hAnsi="Times New Roman" w:cs="Times New Roman"/>
          <w:i/>
          <w:iCs/>
          <w:color w:val="000000" w:themeColor="text1"/>
        </w:rPr>
        <w:t>2.1.2. Обеспечение доступности качест</w:t>
      </w:r>
      <w:r w:rsidR="005904B6">
        <w:rPr>
          <w:rFonts w:ascii="Times New Roman" w:hAnsi="Times New Roman" w:cs="Times New Roman"/>
          <w:i/>
          <w:iCs/>
          <w:color w:val="000000" w:themeColor="text1"/>
        </w:rPr>
        <w:t>венного дошкольного образования</w:t>
      </w:r>
    </w:p>
    <w:p w:rsidR="00FD136D" w:rsidRPr="00F66460" w:rsidRDefault="0010530D" w:rsidP="004F2575">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П</w:t>
      </w:r>
      <w:r w:rsidR="00FD136D" w:rsidRPr="00F66460">
        <w:rPr>
          <w:rFonts w:ascii="Times New Roman" w:hAnsi="Times New Roman" w:cs="Times New Roman"/>
          <w:color w:val="000000" w:themeColor="text1"/>
        </w:rPr>
        <w:t xml:space="preserve">ланомерное решение задачи </w:t>
      </w:r>
      <w:r w:rsidR="00BD3E7E">
        <w:rPr>
          <w:rFonts w:ascii="Times New Roman" w:hAnsi="Times New Roman" w:cs="Times New Roman"/>
          <w:color w:val="000000" w:themeColor="text1"/>
        </w:rPr>
        <w:t xml:space="preserve">по обеспечению доступности дошкольного образования </w:t>
      </w:r>
      <w:r w:rsidRPr="00F66460">
        <w:rPr>
          <w:rFonts w:ascii="Times New Roman" w:hAnsi="Times New Roman" w:cs="Times New Roman"/>
          <w:color w:val="000000" w:themeColor="text1"/>
        </w:rPr>
        <w:t xml:space="preserve">в муниципалитете </w:t>
      </w:r>
      <w:r>
        <w:rPr>
          <w:rFonts w:ascii="Times New Roman" w:hAnsi="Times New Roman" w:cs="Times New Roman"/>
          <w:color w:val="000000" w:themeColor="text1"/>
        </w:rPr>
        <w:t>в</w:t>
      </w:r>
      <w:r w:rsidRPr="00F66460">
        <w:rPr>
          <w:rFonts w:ascii="Times New Roman" w:hAnsi="Times New Roman" w:cs="Times New Roman"/>
          <w:color w:val="000000" w:themeColor="text1"/>
        </w:rPr>
        <w:t xml:space="preserve"> течение последних пяти лет </w:t>
      </w:r>
      <w:r w:rsidR="00FD136D" w:rsidRPr="00F66460">
        <w:rPr>
          <w:rFonts w:ascii="Times New Roman" w:hAnsi="Times New Roman" w:cs="Times New Roman"/>
          <w:color w:val="000000" w:themeColor="text1"/>
        </w:rPr>
        <w:t>позволило увеличить количество мест в дошкольных образ</w:t>
      </w:r>
      <w:r w:rsidR="004F2575">
        <w:rPr>
          <w:rFonts w:ascii="Times New Roman" w:hAnsi="Times New Roman" w:cs="Times New Roman"/>
          <w:color w:val="000000" w:themeColor="text1"/>
        </w:rPr>
        <w:t xml:space="preserve">овательных организациях до 270, </w:t>
      </w:r>
      <w:r w:rsidR="00FD136D" w:rsidRPr="00F66460">
        <w:rPr>
          <w:rFonts w:ascii="Times New Roman" w:hAnsi="Times New Roman" w:cs="Times New Roman"/>
          <w:color w:val="000000" w:themeColor="text1"/>
        </w:rPr>
        <w:t xml:space="preserve">что соответствует по наполняемости полноценному детскому саду. </w:t>
      </w:r>
    </w:p>
    <w:p w:rsidR="00714A76" w:rsidRDefault="00714A76" w:rsidP="00894A93">
      <w:pPr>
        <w:spacing w:after="0" w:line="240" w:lineRule="auto"/>
        <w:ind w:firstLine="708"/>
        <w:jc w:val="both"/>
        <w:rPr>
          <w:rFonts w:ascii="Times New Roman" w:hAnsi="Times New Roman" w:cs="Times New Roman"/>
          <w:color w:val="000000" w:themeColor="text1"/>
          <w:sz w:val="24"/>
          <w:szCs w:val="24"/>
        </w:rPr>
      </w:pPr>
      <w:proofErr w:type="gramStart"/>
      <w:r w:rsidRPr="00F66460">
        <w:rPr>
          <w:rFonts w:ascii="Times New Roman" w:hAnsi="Times New Roman" w:cs="Times New Roman"/>
          <w:color w:val="000000" w:themeColor="text1"/>
          <w:sz w:val="24"/>
          <w:szCs w:val="24"/>
        </w:rPr>
        <w:t xml:space="preserve">Охват дошкольным образованием детей в возрасте от 2 месяцев до 7 лет  включительно в МО ГО «Усинск» составляет 80%, по сравнению с предыдущим учебным годом (77,3%) показатель вырос на 2,7%. При этом 100% детей  в возрасте от 3 –х до 7 лет и 90,1%  от 1 года до 6 лет обеспечены местами в </w:t>
      </w:r>
      <w:r w:rsidR="00FE284B" w:rsidRPr="00F66460">
        <w:rPr>
          <w:rFonts w:ascii="Times New Roman" w:eastAsia="Lucida Sans Typewriter" w:hAnsi="Times New Roman" w:cs="Times New Roman"/>
          <w:color w:val="000000" w:themeColor="text1"/>
          <w:sz w:val="24"/>
          <w:szCs w:val="24"/>
        </w:rPr>
        <w:t>дошкольных образовательных организациях</w:t>
      </w:r>
      <w:r w:rsidRPr="00F66460">
        <w:rPr>
          <w:rFonts w:ascii="Times New Roman" w:hAnsi="Times New Roman" w:cs="Times New Roman"/>
          <w:color w:val="000000" w:themeColor="text1"/>
          <w:sz w:val="24"/>
          <w:szCs w:val="24"/>
        </w:rPr>
        <w:t xml:space="preserve">. </w:t>
      </w:r>
      <w:proofErr w:type="gramEnd"/>
    </w:p>
    <w:p w:rsidR="005904B6" w:rsidRPr="00A166A9" w:rsidRDefault="005904B6" w:rsidP="00A166A9">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Диаграмма </w:t>
      </w:r>
      <w:r w:rsidR="00A166A9">
        <w:rPr>
          <w:rFonts w:ascii="Times New Roman" w:hAnsi="Times New Roman" w:cs="Times New Roman"/>
          <w:color w:val="000000" w:themeColor="text1"/>
          <w:sz w:val="24"/>
          <w:szCs w:val="24"/>
        </w:rPr>
        <w:t>6</w:t>
      </w:r>
    </w:p>
    <w:p w:rsidR="00C510F0" w:rsidRPr="00F66460" w:rsidRDefault="00C510F0" w:rsidP="0010530D">
      <w:pPr>
        <w:spacing w:after="0" w:line="240" w:lineRule="auto"/>
        <w:jc w:val="center"/>
        <w:rPr>
          <w:rFonts w:ascii="Times New Roman" w:hAnsi="Times New Roman" w:cs="Times New Roman"/>
          <w:color w:val="000000" w:themeColor="text1"/>
          <w:sz w:val="24"/>
          <w:szCs w:val="24"/>
        </w:rPr>
      </w:pPr>
      <w:r w:rsidRPr="00F66460">
        <w:rPr>
          <w:rFonts w:ascii="Times New Roman" w:hAnsi="Times New Roman" w:cs="Times New Roman"/>
          <w:noProof/>
          <w:color w:val="000000" w:themeColor="text1"/>
          <w:sz w:val="24"/>
          <w:szCs w:val="24"/>
          <w:lang w:eastAsia="ru-RU"/>
        </w:rPr>
        <w:drawing>
          <wp:inline distT="0" distB="0" distL="0" distR="0">
            <wp:extent cx="5870602" cy="1321654"/>
            <wp:effectExtent l="0" t="0" r="0"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510F0" w:rsidRPr="00F66460" w:rsidRDefault="00BD3E7E" w:rsidP="00894A93">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Исходя из имеющейся потребности, </w:t>
      </w:r>
      <w:r w:rsidR="00FD136D" w:rsidRPr="00F66460">
        <w:rPr>
          <w:rFonts w:ascii="Times New Roman" w:hAnsi="Times New Roman" w:cs="Times New Roman"/>
          <w:color w:val="000000" w:themeColor="text1"/>
          <w:sz w:val="24"/>
          <w:szCs w:val="24"/>
        </w:rPr>
        <w:t xml:space="preserve">решена проблема обеспечения местами в дошкольных образовательных организациях детей с 1,5 лет и младше. За период с сентября 2015 года по март 2016 года в детские сады было направлено 212 детей в возрасте 1,5 лет (за аналогичный период 2014-2015 гг. таких детей было 179). На 2016-2017 учебный год в </w:t>
      </w:r>
      <w:r w:rsidR="0010530D">
        <w:rPr>
          <w:rFonts w:ascii="Times New Roman" w:hAnsi="Times New Roman" w:cs="Times New Roman"/>
          <w:color w:val="000000" w:themeColor="text1"/>
          <w:sz w:val="24"/>
          <w:szCs w:val="24"/>
        </w:rPr>
        <w:t xml:space="preserve">детские сады </w:t>
      </w:r>
      <w:r w:rsidR="00FD136D" w:rsidRPr="00F66460">
        <w:rPr>
          <w:rFonts w:ascii="Times New Roman" w:hAnsi="Times New Roman" w:cs="Times New Roman"/>
          <w:color w:val="000000" w:themeColor="text1"/>
          <w:sz w:val="24"/>
          <w:szCs w:val="24"/>
        </w:rPr>
        <w:t>в результате автоматического распределения согласно заявлениям родителей (законных представителей) направлено 113 детей в возрасте 1,5 лет, количество детей с 1 года к сентябрю 2016 года увеличится за счет распределения ме</w:t>
      </w:r>
      <w:proofErr w:type="gramStart"/>
      <w:r w:rsidR="00FD136D" w:rsidRPr="00F66460">
        <w:rPr>
          <w:rFonts w:ascii="Times New Roman" w:hAnsi="Times New Roman" w:cs="Times New Roman"/>
          <w:color w:val="000000" w:themeColor="text1"/>
          <w:sz w:val="24"/>
          <w:szCs w:val="24"/>
        </w:rPr>
        <w:t>ст в гр</w:t>
      </w:r>
      <w:proofErr w:type="gramEnd"/>
      <w:r w:rsidR="00FD136D" w:rsidRPr="00F66460">
        <w:rPr>
          <w:rFonts w:ascii="Times New Roman" w:hAnsi="Times New Roman" w:cs="Times New Roman"/>
          <w:color w:val="000000" w:themeColor="text1"/>
          <w:sz w:val="24"/>
          <w:szCs w:val="24"/>
        </w:rPr>
        <w:t xml:space="preserve">уппы кратковременного пребывания </w:t>
      </w:r>
      <w:r w:rsidR="0010530D">
        <w:rPr>
          <w:rFonts w:ascii="Times New Roman" w:hAnsi="Times New Roman" w:cs="Times New Roman"/>
          <w:color w:val="000000" w:themeColor="text1"/>
          <w:sz w:val="24"/>
          <w:szCs w:val="24"/>
        </w:rPr>
        <w:t>МБДОУ «ЦРР</w:t>
      </w:r>
      <w:r w:rsidR="00FD136D" w:rsidRPr="00F66460">
        <w:rPr>
          <w:rFonts w:ascii="Times New Roman" w:hAnsi="Times New Roman" w:cs="Times New Roman"/>
          <w:color w:val="000000" w:themeColor="text1"/>
          <w:sz w:val="24"/>
          <w:szCs w:val="24"/>
        </w:rPr>
        <w:t>ДС</w:t>
      </w:r>
      <w:r w:rsidR="0010530D">
        <w:rPr>
          <w:rFonts w:ascii="Times New Roman" w:hAnsi="Times New Roman" w:cs="Times New Roman"/>
          <w:color w:val="000000" w:themeColor="text1"/>
          <w:sz w:val="24"/>
          <w:szCs w:val="24"/>
        </w:rPr>
        <w:t>» г. Усинска</w:t>
      </w:r>
      <w:r w:rsidR="00FD136D" w:rsidRPr="00F66460">
        <w:rPr>
          <w:rFonts w:ascii="Times New Roman" w:hAnsi="Times New Roman" w:cs="Times New Roman"/>
          <w:color w:val="000000" w:themeColor="text1"/>
          <w:sz w:val="24"/>
          <w:szCs w:val="24"/>
        </w:rPr>
        <w:t xml:space="preserve"> (40 мест). Эти данные позволяют сделать вывод о возрастающей потребности в детских садах д</w:t>
      </w:r>
      <w:r w:rsidR="004F341F" w:rsidRPr="00F66460">
        <w:rPr>
          <w:rFonts w:ascii="Times New Roman" w:hAnsi="Times New Roman" w:cs="Times New Roman"/>
          <w:color w:val="000000" w:themeColor="text1"/>
          <w:sz w:val="24"/>
          <w:szCs w:val="24"/>
        </w:rPr>
        <w:t>ля детей более раннего возраста.</w:t>
      </w:r>
    </w:p>
    <w:p w:rsidR="00714A76" w:rsidRPr="00F66460" w:rsidRDefault="00714A76" w:rsidP="00894A93">
      <w:pPr>
        <w:spacing w:after="0" w:line="240" w:lineRule="auto"/>
        <w:ind w:firstLine="708"/>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Исходя из статистических данных, в муниципальном образовании городского округа «Усинск» наметилось незначительное снижение рождаемости детей</w:t>
      </w:r>
      <w:r w:rsidR="00EF7B69" w:rsidRPr="00F66460">
        <w:rPr>
          <w:rFonts w:ascii="Times New Roman" w:hAnsi="Times New Roman" w:cs="Times New Roman"/>
          <w:color w:val="000000" w:themeColor="text1"/>
          <w:sz w:val="24"/>
          <w:szCs w:val="24"/>
        </w:rPr>
        <w:t>,</w:t>
      </w:r>
      <w:r w:rsidR="009C6CEF" w:rsidRPr="00F66460">
        <w:rPr>
          <w:rFonts w:ascii="Times New Roman" w:hAnsi="Times New Roman" w:cs="Times New Roman"/>
          <w:color w:val="000000" w:themeColor="text1"/>
          <w:sz w:val="24"/>
          <w:szCs w:val="24"/>
        </w:rPr>
        <w:t xml:space="preserve"> так если в 2011 году родилось 686</w:t>
      </w:r>
      <w:r w:rsidRPr="00F66460">
        <w:rPr>
          <w:rFonts w:ascii="Times New Roman" w:hAnsi="Times New Roman" w:cs="Times New Roman"/>
          <w:color w:val="000000" w:themeColor="text1"/>
          <w:sz w:val="24"/>
          <w:szCs w:val="24"/>
        </w:rPr>
        <w:t xml:space="preserve"> детей, </w:t>
      </w:r>
      <w:r w:rsidR="009C6CEF" w:rsidRPr="00F66460">
        <w:rPr>
          <w:rFonts w:ascii="Times New Roman" w:hAnsi="Times New Roman" w:cs="Times New Roman"/>
          <w:color w:val="000000" w:themeColor="text1"/>
          <w:sz w:val="24"/>
          <w:szCs w:val="24"/>
        </w:rPr>
        <w:t xml:space="preserve">то </w:t>
      </w:r>
      <w:r w:rsidRPr="00F66460">
        <w:rPr>
          <w:rFonts w:ascii="Times New Roman" w:hAnsi="Times New Roman" w:cs="Times New Roman"/>
          <w:color w:val="000000" w:themeColor="text1"/>
          <w:sz w:val="24"/>
          <w:szCs w:val="24"/>
        </w:rPr>
        <w:t xml:space="preserve">в 2015 - около 657. </w:t>
      </w:r>
    </w:p>
    <w:p w:rsidR="00A166A9" w:rsidRPr="00CC08C5" w:rsidRDefault="00A166A9" w:rsidP="00A166A9">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Диаграмма 7</w:t>
      </w:r>
    </w:p>
    <w:p w:rsidR="00714A76" w:rsidRPr="00894A93" w:rsidRDefault="00714A76" w:rsidP="00894A93">
      <w:pPr>
        <w:spacing w:after="0" w:line="240" w:lineRule="auto"/>
        <w:ind w:firstLine="709"/>
        <w:jc w:val="center"/>
        <w:rPr>
          <w:rFonts w:cs="Times New Roman"/>
          <w:b/>
          <w:color w:val="000000" w:themeColor="text1"/>
          <w:sz w:val="20"/>
          <w:szCs w:val="20"/>
        </w:rPr>
      </w:pPr>
      <w:r w:rsidRPr="00894A93">
        <w:rPr>
          <w:rFonts w:cs="Times New Roman"/>
          <w:b/>
          <w:color w:val="000000" w:themeColor="text1"/>
          <w:sz w:val="20"/>
          <w:szCs w:val="20"/>
        </w:rPr>
        <w:t>Количество детей, родившихся на территории МО ГО «Усинск»</w:t>
      </w:r>
    </w:p>
    <w:p w:rsidR="00714A76" w:rsidRPr="00F66460" w:rsidRDefault="00714A76" w:rsidP="00894A93">
      <w:pPr>
        <w:spacing w:after="0" w:line="240" w:lineRule="auto"/>
        <w:ind w:firstLine="708"/>
        <w:rPr>
          <w:rFonts w:ascii="Times New Roman" w:hAnsi="Times New Roman" w:cs="Times New Roman"/>
          <w:color w:val="000000" w:themeColor="text1"/>
          <w:sz w:val="24"/>
          <w:szCs w:val="24"/>
        </w:rPr>
      </w:pPr>
      <w:r w:rsidRPr="00F66460">
        <w:rPr>
          <w:rFonts w:ascii="Times New Roman" w:hAnsi="Times New Roman" w:cs="Times New Roman"/>
          <w:noProof/>
          <w:color w:val="000000" w:themeColor="text1"/>
          <w:sz w:val="24"/>
          <w:szCs w:val="24"/>
          <w:lang w:eastAsia="ru-RU"/>
        </w:rPr>
        <w:drawing>
          <wp:inline distT="0" distB="0" distL="0" distR="0">
            <wp:extent cx="5455920" cy="1365504"/>
            <wp:effectExtent l="0" t="0" r="0" b="6350"/>
            <wp:docPr id="2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14A76" w:rsidRPr="00F66460" w:rsidRDefault="00714A76" w:rsidP="00894A93">
      <w:pPr>
        <w:pStyle w:val="Default"/>
        <w:ind w:firstLine="708"/>
        <w:jc w:val="both"/>
        <w:rPr>
          <w:rFonts w:ascii="Times New Roman" w:hAnsi="Times New Roman" w:cs="Times New Roman"/>
          <w:color w:val="000000" w:themeColor="text1"/>
        </w:rPr>
      </w:pPr>
      <w:r w:rsidRPr="00F66460">
        <w:rPr>
          <w:rFonts w:ascii="Times New Roman" w:hAnsi="Times New Roman" w:cs="Times New Roman"/>
          <w:color w:val="000000" w:themeColor="text1"/>
        </w:rPr>
        <w:t xml:space="preserve">Однако, как отмечалось выше, численность воспитанников увеличилась, что объясняется притоком за счёт прибывших граждан с других территорий Республики </w:t>
      </w:r>
      <w:r w:rsidR="0010530D">
        <w:rPr>
          <w:rFonts w:ascii="Times New Roman" w:hAnsi="Times New Roman" w:cs="Times New Roman"/>
          <w:color w:val="000000" w:themeColor="text1"/>
        </w:rPr>
        <w:t xml:space="preserve">Коми </w:t>
      </w:r>
      <w:r w:rsidRPr="00F66460">
        <w:rPr>
          <w:rFonts w:ascii="Times New Roman" w:hAnsi="Times New Roman" w:cs="Times New Roman"/>
          <w:color w:val="000000" w:themeColor="text1"/>
        </w:rPr>
        <w:t>и Российской Федерации.</w:t>
      </w:r>
    </w:p>
    <w:p w:rsidR="001B199D" w:rsidRPr="0058270B" w:rsidRDefault="001B199D" w:rsidP="00894A93">
      <w:pPr>
        <w:spacing w:after="0" w:line="240" w:lineRule="auto"/>
        <w:ind w:firstLine="709"/>
        <w:jc w:val="both"/>
        <w:rPr>
          <w:rFonts w:ascii="Times New Roman" w:hAnsi="Times New Roman" w:cs="Times New Roman"/>
          <w:color w:val="000000" w:themeColor="text1"/>
          <w:sz w:val="24"/>
          <w:szCs w:val="24"/>
        </w:rPr>
      </w:pPr>
      <w:proofErr w:type="gramStart"/>
      <w:r w:rsidRPr="00F66460">
        <w:rPr>
          <w:rFonts w:ascii="Times New Roman" w:hAnsi="Times New Roman" w:cs="Times New Roman"/>
          <w:color w:val="000000" w:themeColor="text1"/>
          <w:sz w:val="24"/>
          <w:szCs w:val="24"/>
        </w:rPr>
        <w:t>В образовательных организациях, реализующих основную программу дошкольного образования, для детей дошкольного возраста, не посещающих ДОО представлены такие альтернативные организационные формы оказания услуг дошкольного образования, как: консультационные пункты оказания психолого-педагогической поддержки семье, в том числе для детей с ограниченными возможностями здоровья – их деятельность организована во всех городских детских садах и НШДС, и группы кратковременного пребывания детей в МАДОУ «ДС КВ №16</w:t>
      </w:r>
      <w:proofErr w:type="gramEnd"/>
      <w:r w:rsidRPr="00F66460">
        <w:rPr>
          <w:rFonts w:ascii="Times New Roman" w:hAnsi="Times New Roman" w:cs="Times New Roman"/>
          <w:color w:val="000000" w:themeColor="text1"/>
          <w:sz w:val="24"/>
          <w:szCs w:val="24"/>
        </w:rPr>
        <w:t>» г</w:t>
      </w:r>
      <w:proofErr w:type="gramStart"/>
      <w:r w:rsidRPr="00F66460">
        <w:rPr>
          <w:rFonts w:ascii="Times New Roman" w:hAnsi="Times New Roman" w:cs="Times New Roman"/>
          <w:color w:val="000000" w:themeColor="text1"/>
          <w:sz w:val="24"/>
          <w:szCs w:val="24"/>
        </w:rPr>
        <w:t>.У</w:t>
      </w:r>
      <w:proofErr w:type="gramEnd"/>
      <w:r w:rsidRPr="00F66460">
        <w:rPr>
          <w:rFonts w:ascii="Times New Roman" w:hAnsi="Times New Roman" w:cs="Times New Roman"/>
          <w:color w:val="000000" w:themeColor="text1"/>
          <w:sz w:val="24"/>
          <w:szCs w:val="24"/>
        </w:rPr>
        <w:t xml:space="preserve">синска и МБДОУ «ДС ОВ № 24» г. Усинска, которые посещали 70 детей раннего возраста (от 1 </w:t>
      </w:r>
      <w:r w:rsidRPr="0058270B">
        <w:rPr>
          <w:rFonts w:ascii="Times New Roman" w:hAnsi="Times New Roman" w:cs="Times New Roman"/>
          <w:color w:val="000000" w:themeColor="text1"/>
          <w:sz w:val="24"/>
          <w:szCs w:val="24"/>
        </w:rPr>
        <w:t xml:space="preserve">года до 2 лет). </w:t>
      </w:r>
    </w:p>
    <w:p w:rsidR="00AC5704" w:rsidRDefault="00CF1265" w:rsidP="00894A93">
      <w:pPr>
        <w:pStyle w:val="Default"/>
        <w:ind w:firstLine="709"/>
        <w:jc w:val="both"/>
        <w:rPr>
          <w:rFonts w:ascii="Times New Roman" w:hAnsi="Times New Roman" w:cs="Times New Roman"/>
          <w:color w:val="auto"/>
        </w:rPr>
      </w:pPr>
      <w:r w:rsidRPr="0058270B">
        <w:rPr>
          <w:rFonts w:ascii="Times New Roman" w:hAnsi="Times New Roman" w:cs="Times New Roman"/>
          <w:color w:val="000000" w:themeColor="text1"/>
        </w:rPr>
        <w:t xml:space="preserve">Также </w:t>
      </w:r>
      <w:r w:rsidR="001B199D" w:rsidRPr="0058270B">
        <w:rPr>
          <w:rFonts w:ascii="Times New Roman" w:hAnsi="Times New Roman" w:cs="Times New Roman"/>
          <w:color w:val="000000" w:themeColor="text1"/>
        </w:rPr>
        <w:t xml:space="preserve">в </w:t>
      </w:r>
      <w:r w:rsidR="00B7552E" w:rsidRPr="0058270B">
        <w:rPr>
          <w:rFonts w:ascii="Times New Roman" w:hAnsi="Times New Roman" w:cs="Times New Roman"/>
          <w:color w:val="000000" w:themeColor="text1"/>
        </w:rPr>
        <w:t xml:space="preserve">муниципальных </w:t>
      </w:r>
      <w:r w:rsidR="001B199D" w:rsidRPr="0058270B">
        <w:rPr>
          <w:rFonts w:ascii="Times New Roman" w:hAnsi="Times New Roman" w:cs="Times New Roman"/>
          <w:color w:val="000000" w:themeColor="text1"/>
        </w:rPr>
        <w:t xml:space="preserve">дошкольных образовательных организациях </w:t>
      </w:r>
      <w:r w:rsidRPr="0058270B">
        <w:rPr>
          <w:rFonts w:ascii="Times New Roman" w:hAnsi="Times New Roman" w:cs="Times New Roman"/>
          <w:color w:val="000000" w:themeColor="text1"/>
        </w:rPr>
        <w:t xml:space="preserve">созданы условия </w:t>
      </w:r>
      <w:r w:rsidR="00B7552E" w:rsidRPr="0058270B">
        <w:rPr>
          <w:rFonts w:ascii="Times New Roman" w:hAnsi="Times New Roman" w:cs="Times New Roman"/>
          <w:color w:val="000000" w:themeColor="text1"/>
        </w:rPr>
        <w:t>для дополнительного</w:t>
      </w:r>
      <w:r w:rsidR="001B199D" w:rsidRPr="0058270B">
        <w:rPr>
          <w:rFonts w:ascii="Times New Roman" w:hAnsi="Times New Roman" w:cs="Times New Roman"/>
          <w:color w:val="000000" w:themeColor="text1"/>
        </w:rPr>
        <w:t xml:space="preserve"> образовани</w:t>
      </w:r>
      <w:r w:rsidR="00B7552E" w:rsidRPr="0058270B">
        <w:rPr>
          <w:rFonts w:ascii="Times New Roman" w:hAnsi="Times New Roman" w:cs="Times New Roman"/>
          <w:color w:val="000000" w:themeColor="text1"/>
        </w:rPr>
        <w:t>я детей</w:t>
      </w:r>
      <w:r w:rsidRPr="0058270B">
        <w:rPr>
          <w:rFonts w:ascii="Times New Roman" w:hAnsi="Times New Roman" w:cs="Times New Roman"/>
          <w:color w:val="000000" w:themeColor="text1"/>
        </w:rPr>
        <w:t xml:space="preserve">. </w:t>
      </w:r>
      <w:r w:rsidRPr="0058270B">
        <w:rPr>
          <w:rFonts w:ascii="Times New Roman" w:hAnsi="Times New Roman" w:cs="Times New Roman"/>
          <w:color w:val="auto"/>
        </w:rPr>
        <w:t>Дополнительным образованием на бесплатной основе в 2015-2016 учебном году было охвачено 403 воспитанника,  что значительно меньше</w:t>
      </w:r>
      <w:r w:rsidR="0010530D">
        <w:rPr>
          <w:rFonts w:ascii="Times New Roman" w:hAnsi="Times New Roman" w:cs="Times New Roman"/>
          <w:color w:val="auto"/>
        </w:rPr>
        <w:t>,</w:t>
      </w:r>
      <w:r w:rsidRPr="0058270B">
        <w:rPr>
          <w:rFonts w:ascii="Times New Roman" w:hAnsi="Times New Roman" w:cs="Times New Roman"/>
          <w:color w:val="auto"/>
        </w:rPr>
        <w:t xml:space="preserve"> чем в предыдущие годы, это объясняется тем, что субвенция предоставляется только на реализацию программы дошкольного образования и не может </w:t>
      </w:r>
      <w:r w:rsidR="00BD3E7E">
        <w:rPr>
          <w:rFonts w:ascii="Times New Roman" w:hAnsi="Times New Roman" w:cs="Times New Roman"/>
          <w:color w:val="auto"/>
        </w:rPr>
        <w:t>расходоваться на дополнительное образование</w:t>
      </w:r>
      <w:r w:rsidRPr="0058270B">
        <w:rPr>
          <w:rFonts w:ascii="Times New Roman" w:hAnsi="Times New Roman" w:cs="Times New Roman"/>
          <w:color w:val="auto"/>
        </w:rPr>
        <w:t>. В связи с чем</w:t>
      </w:r>
      <w:r w:rsidR="0008208D" w:rsidRPr="0058270B">
        <w:rPr>
          <w:rFonts w:ascii="Times New Roman" w:hAnsi="Times New Roman" w:cs="Times New Roman"/>
          <w:color w:val="auto"/>
        </w:rPr>
        <w:t>,</w:t>
      </w:r>
      <w:r w:rsidRPr="0058270B">
        <w:rPr>
          <w:rFonts w:ascii="Times New Roman" w:hAnsi="Times New Roman" w:cs="Times New Roman"/>
          <w:color w:val="auto"/>
        </w:rPr>
        <w:t xml:space="preserve"> дошкольные образовательные организация</w:t>
      </w:r>
      <w:r w:rsidR="0008208D" w:rsidRPr="0058270B">
        <w:rPr>
          <w:rFonts w:ascii="Times New Roman" w:hAnsi="Times New Roman" w:cs="Times New Roman"/>
          <w:color w:val="auto"/>
        </w:rPr>
        <w:t>,</w:t>
      </w:r>
      <w:r w:rsidRPr="0058270B">
        <w:rPr>
          <w:rFonts w:ascii="Times New Roman" w:hAnsi="Times New Roman" w:cs="Times New Roman"/>
          <w:color w:val="auto"/>
        </w:rPr>
        <w:t xml:space="preserve"> исходя из</w:t>
      </w:r>
      <w:r w:rsidR="0008208D" w:rsidRPr="0058270B">
        <w:rPr>
          <w:rFonts w:ascii="Times New Roman" w:hAnsi="Times New Roman" w:cs="Times New Roman"/>
          <w:color w:val="auto"/>
        </w:rPr>
        <w:t xml:space="preserve"> запроса потребителей услуг, предоставляют п</w:t>
      </w:r>
      <w:r w:rsidR="001B199D" w:rsidRPr="0058270B">
        <w:rPr>
          <w:rFonts w:ascii="Times New Roman" w:hAnsi="Times New Roman" w:cs="Times New Roman"/>
          <w:color w:val="000000" w:themeColor="text1"/>
        </w:rPr>
        <w:t>латные услуги, в том числе образовательные</w:t>
      </w:r>
      <w:r w:rsidR="0010530D">
        <w:rPr>
          <w:rFonts w:ascii="Times New Roman" w:hAnsi="Times New Roman" w:cs="Times New Roman"/>
          <w:color w:val="000000" w:themeColor="text1"/>
        </w:rPr>
        <w:t>,</w:t>
      </w:r>
      <w:r w:rsidR="001B199D" w:rsidRPr="0058270B">
        <w:rPr>
          <w:rFonts w:ascii="Times New Roman" w:hAnsi="Times New Roman" w:cs="Times New Roman"/>
          <w:color w:val="000000" w:themeColor="text1"/>
        </w:rPr>
        <w:t xml:space="preserve"> </w:t>
      </w:r>
      <w:r w:rsidR="0058270B">
        <w:rPr>
          <w:rFonts w:ascii="Times New Roman" w:hAnsi="Times New Roman" w:cs="Times New Roman"/>
          <w:color w:val="000000" w:themeColor="text1"/>
        </w:rPr>
        <w:t xml:space="preserve">ими </w:t>
      </w:r>
      <w:r w:rsidR="000E6ABE" w:rsidRPr="0058270B">
        <w:rPr>
          <w:rFonts w:ascii="Times New Roman" w:hAnsi="Times New Roman" w:cs="Times New Roman"/>
          <w:color w:val="auto"/>
        </w:rPr>
        <w:t xml:space="preserve">было </w:t>
      </w:r>
      <w:r w:rsidR="00AC5704" w:rsidRPr="0058270B">
        <w:rPr>
          <w:rFonts w:ascii="Times New Roman" w:hAnsi="Times New Roman" w:cs="Times New Roman"/>
          <w:color w:val="auto"/>
        </w:rPr>
        <w:t xml:space="preserve">занято </w:t>
      </w:r>
      <w:r w:rsidR="0058270B">
        <w:rPr>
          <w:rFonts w:ascii="Times New Roman" w:hAnsi="Times New Roman" w:cs="Times New Roman"/>
          <w:color w:val="auto"/>
        </w:rPr>
        <w:t xml:space="preserve">в прошедшем году </w:t>
      </w:r>
      <w:r w:rsidR="0008208D" w:rsidRPr="0058270B">
        <w:rPr>
          <w:rFonts w:ascii="Times New Roman" w:hAnsi="Times New Roman" w:cs="Times New Roman"/>
          <w:color w:val="auto"/>
        </w:rPr>
        <w:t xml:space="preserve">2207  воспитанников, что </w:t>
      </w:r>
      <w:r w:rsidR="0010530D">
        <w:rPr>
          <w:rFonts w:ascii="Times New Roman" w:hAnsi="Times New Roman" w:cs="Times New Roman"/>
          <w:color w:val="auto"/>
        </w:rPr>
        <w:t xml:space="preserve">на </w:t>
      </w:r>
      <w:r w:rsidR="0008208D" w:rsidRPr="0058270B">
        <w:rPr>
          <w:rFonts w:ascii="Times New Roman" w:hAnsi="Times New Roman" w:cs="Times New Roman"/>
          <w:color w:val="auto"/>
        </w:rPr>
        <w:t xml:space="preserve">6,5% больше охвата 2014-2015 </w:t>
      </w:r>
      <w:proofErr w:type="spellStart"/>
      <w:r w:rsidR="0008208D" w:rsidRPr="0058270B">
        <w:rPr>
          <w:rFonts w:ascii="Times New Roman" w:hAnsi="Times New Roman" w:cs="Times New Roman"/>
          <w:color w:val="auto"/>
        </w:rPr>
        <w:t>уч</w:t>
      </w:r>
      <w:proofErr w:type="gramStart"/>
      <w:r w:rsidR="0008208D" w:rsidRPr="0058270B">
        <w:rPr>
          <w:rFonts w:ascii="Times New Roman" w:hAnsi="Times New Roman" w:cs="Times New Roman"/>
          <w:color w:val="auto"/>
        </w:rPr>
        <w:t>.г</w:t>
      </w:r>
      <w:proofErr w:type="gramEnd"/>
      <w:r w:rsidR="0008208D" w:rsidRPr="0058270B">
        <w:rPr>
          <w:rFonts w:ascii="Times New Roman" w:hAnsi="Times New Roman" w:cs="Times New Roman"/>
          <w:color w:val="auto"/>
        </w:rPr>
        <w:t>ода</w:t>
      </w:r>
      <w:proofErr w:type="spellEnd"/>
      <w:r w:rsidR="0008208D" w:rsidRPr="0058270B">
        <w:rPr>
          <w:rFonts w:ascii="Times New Roman" w:hAnsi="Times New Roman" w:cs="Times New Roman"/>
          <w:color w:val="auto"/>
        </w:rPr>
        <w:t xml:space="preserve">. </w:t>
      </w:r>
    </w:p>
    <w:p w:rsidR="00B461FF" w:rsidRPr="0010530D" w:rsidRDefault="00B461FF" w:rsidP="0010530D">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Диаграмма 8</w:t>
      </w:r>
    </w:p>
    <w:p w:rsidR="000E6ABE" w:rsidRPr="0010530D" w:rsidRDefault="0008208D" w:rsidP="0010530D">
      <w:pPr>
        <w:pStyle w:val="Default"/>
        <w:ind w:firstLine="709"/>
        <w:rPr>
          <w:rFonts w:ascii="Times New Roman" w:hAnsi="Times New Roman" w:cs="Times New Roman"/>
          <w:color w:val="000000" w:themeColor="text1"/>
        </w:rPr>
      </w:pPr>
      <w:r>
        <w:rPr>
          <w:rFonts w:ascii="Times New Roman" w:hAnsi="Times New Roman" w:cs="Times New Roman"/>
          <w:noProof/>
          <w:color w:val="000000" w:themeColor="text1"/>
          <w:lang w:eastAsia="ru-RU"/>
        </w:rPr>
        <w:drawing>
          <wp:inline distT="0" distB="0" distL="0" distR="0">
            <wp:extent cx="5486720" cy="1114185"/>
            <wp:effectExtent l="19050" t="0" r="1873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0484B" w:rsidRDefault="0060484B" w:rsidP="000E6ABE">
      <w:pPr>
        <w:spacing w:after="0" w:line="240" w:lineRule="auto"/>
        <w:ind w:firstLine="709"/>
        <w:jc w:val="both"/>
        <w:rPr>
          <w:rFonts w:ascii="Times New Roman" w:hAnsi="Times New Roman" w:cs="Times New Roman"/>
          <w:sz w:val="24"/>
          <w:szCs w:val="24"/>
        </w:rPr>
      </w:pPr>
    </w:p>
    <w:p w:rsidR="000E6ABE" w:rsidRDefault="000E6ABE" w:rsidP="000E6ABE">
      <w:pPr>
        <w:spacing w:after="0" w:line="240" w:lineRule="auto"/>
        <w:ind w:firstLine="709"/>
        <w:jc w:val="both"/>
        <w:rPr>
          <w:rFonts w:ascii="Times New Roman" w:hAnsi="Times New Roman" w:cs="Times New Roman"/>
          <w:sz w:val="24"/>
          <w:szCs w:val="24"/>
        </w:rPr>
      </w:pPr>
      <w:r w:rsidRPr="000E6ABE">
        <w:rPr>
          <w:rFonts w:ascii="Times New Roman" w:hAnsi="Times New Roman" w:cs="Times New Roman"/>
          <w:sz w:val="24"/>
          <w:szCs w:val="24"/>
        </w:rPr>
        <w:t xml:space="preserve">Свои достижения дошколята муниципалитета демонстрируют на мероприятиях различного уровня, показывая высокие результаты. </w:t>
      </w:r>
    </w:p>
    <w:p w:rsidR="00B461FF" w:rsidRPr="000E6ABE" w:rsidRDefault="00B461FF" w:rsidP="00B461F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w:t>
      </w:r>
      <w:r w:rsidR="002B519A">
        <w:rPr>
          <w:rFonts w:ascii="Times New Roman" w:hAnsi="Times New Roman" w:cs="Times New Roman"/>
          <w:sz w:val="24"/>
          <w:szCs w:val="24"/>
        </w:rPr>
        <w:t xml:space="preserve"> 2</w:t>
      </w:r>
      <w:r>
        <w:rPr>
          <w:rFonts w:ascii="Times New Roman" w:hAnsi="Times New Roman" w:cs="Times New Roman"/>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2993"/>
        <w:gridCol w:w="2013"/>
        <w:gridCol w:w="2013"/>
      </w:tblGrid>
      <w:tr w:rsidR="000E6ABE" w:rsidRPr="000E6ABE" w:rsidTr="00BF74B0">
        <w:tc>
          <w:tcPr>
            <w:tcW w:w="2694" w:type="dxa"/>
            <w:vAlign w:val="center"/>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Учебный год</w:t>
            </w:r>
          </w:p>
        </w:tc>
        <w:tc>
          <w:tcPr>
            <w:tcW w:w="2993" w:type="dxa"/>
            <w:vAlign w:val="center"/>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Количество участников</w:t>
            </w:r>
          </w:p>
        </w:tc>
        <w:tc>
          <w:tcPr>
            <w:tcW w:w="2013" w:type="dxa"/>
            <w:vAlign w:val="center"/>
          </w:tcPr>
          <w:p w:rsidR="000E6ABE" w:rsidRPr="000E6ABE" w:rsidRDefault="000E6ABE" w:rsidP="000E6ABE">
            <w:pPr>
              <w:spacing w:after="0" w:line="240" w:lineRule="auto"/>
              <w:ind w:firstLine="17"/>
              <w:jc w:val="center"/>
              <w:rPr>
                <w:rFonts w:ascii="Times New Roman" w:hAnsi="Times New Roman" w:cs="Times New Roman"/>
                <w:sz w:val="24"/>
                <w:szCs w:val="24"/>
              </w:rPr>
            </w:pPr>
            <w:r w:rsidRPr="000E6ABE">
              <w:rPr>
                <w:rFonts w:ascii="Times New Roman" w:hAnsi="Times New Roman" w:cs="Times New Roman"/>
                <w:sz w:val="24"/>
                <w:szCs w:val="24"/>
              </w:rPr>
              <w:t>Количество призеров</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Количество мероприятий</w:t>
            </w:r>
          </w:p>
        </w:tc>
      </w:tr>
      <w:tr w:rsidR="000E6ABE" w:rsidRPr="000E6ABE" w:rsidTr="00BF74B0">
        <w:trPr>
          <w:trHeight w:val="167"/>
        </w:trPr>
        <w:tc>
          <w:tcPr>
            <w:tcW w:w="7700" w:type="dxa"/>
            <w:gridSpan w:val="3"/>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Международный уровень</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p>
        </w:tc>
      </w:tr>
      <w:tr w:rsidR="000E6ABE" w:rsidRPr="000E6ABE" w:rsidTr="00BF74B0">
        <w:tc>
          <w:tcPr>
            <w:tcW w:w="2694"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2015-2016</w:t>
            </w:r>
          </w:p>
        </w:tc>
        <w:tc>
          <w:tcPr>
            <w:tcW w:w="299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103</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95</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24</w:t>
            </w:r>
          </w:p>
        </w:tc>
      </w:tr>
      <w:tr w:rsidR="000E6ABE" w:rsidRPr="000E6ABE" w:rsidTr="00BF74B0">
        <w:tc>
          <w:tcPr>
            <w:tcW w:w="2694"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2014-2015</w:t>
            </w:r>
          </w:p>
        </w:tc>
        <w:tc>
          <w:tcPr>
            <w:tcW w:w="299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87</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26</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12</w:t>
            </w:r>
          </w:p>
        </w:tc>
      </w:tr>
      <w:tr w:rsidR="000E6ABE" w:rsidRPr="000E6ABE" w:rsidTr="00BF74B0">
        <w:tc>
          <w:tcPr>
            <w:tcW w:w="2694"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2013-2014</w:t>
            </w:r>
          </w:p>
        </w:tc>
        <w:tc>
          <w:tcPr>
            <w:tcW w:w="299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253</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206</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10</w:t>
            </w:r>
          </w:p>
        </w:tc>
      </w:tr>
      <w:tr w:rsidR="000E6ABE" w:rsidRPr="000E6ABE" w:rsidTr="00BF74B0">
        <w:tc>
          <w:tcPr>
            <w:tcW w:w="7700" w:type="dxa"/>
            <w:gridSpan w:val="3"/>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Российский  уровень</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p>
        </w:tc>
      </w:tr>
      <w:tr w:rsidR="000E6ABE" w:rsidRPr="000E6ABE" w:rsidTr="00BF74B0">
        <w:trPr>
          <w:trHeight w:val="329"/>
        </w:trPr>
        <w:tc>
          <w:tcPr>
            <w:tcW w:w="2694"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2015-2016</w:t>
            </w:r>
          </w:p>
        </w:tc>
        <w:tc>
          <w:tcPr>
            <w:tcW w:w="299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567</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326</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27</w:t>
            </w:r>
          </w:p>
        </w:tc>
      </w:tr>
      <w:tr w:rsidR="000E6ABE" w:rsidRPr="000E6ABE" w:rsidTr="00BF74B0">
        <w:trPr>
          <w:trHeight w:val="329"/>
        </w:trPr>
        <w:tc>
          <w:tcPr>
            <w:tcW w:w="2694"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2014-2015</w:t>
            </w:r>
          </w:p>
        </w:tc>
        <w:tc>
          <w:tcPr>
            <w:tcW w:w="299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538</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227</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21</w:t>
            </w:r>
          </w:p>
        </w:tc>
      </w:tr>
      <w:tr w:rsidR="000E6ABE" w:rsidRPr="000E6ABE" w:rsidTr="00BF74B0">
        <w:trPr>
          <w:trHeight w:val="329"/>
        </w:trPr>
        <w:tc>
          <w:tcPr>
            <w:tcW w:w="2694"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2013-2014</w:t>
            </w:r>
          </w:p>
        </w:tc>
        <w:tc>
          <w:tcPr>
            <w:tcW w:w="299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794</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201</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24</w:t>
            </w:r>
          </w:p>
        </w:tc>
      </w:tr>
      <w:tr w:rsidR="000E6ABE" w:rsidRPr="000E6ABE" w:rsidTr="00BF74B0">
        <w:tc>
          <w:tcPr>
            <w:tcW w:w="7700" w:type="dxa"/>
            <w:gridSpan w:val="3"/>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Республиканский уровень</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p>
        </w:tc>
      </w:tr>
      <w:tr w:rsidR="000E6ABE" w:rsidRPr="000E6ABE" w:rsidTr="00BF74B0">
        <w:tc>
          <w:tcPr>
            <w:tcW w:w="2694"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2015-2016</w:t>
            </w:r>
          </w:p>
        </w:tc>
        <w:tc>
          <w:tcPr>
            <w:tcW w:w="299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98</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41</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7</w:t>
            </w:r>
          </w:p>
        </w:tc>
      </w:tr>
      <w:tr w:rsidR="000E6ABE" w:rsidRPr="000E6ABE" w:rsidTr="00BF74B0">
        <w:tc>
          <w:tcPr>
            <w:tcW w:w="2694"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2014-2015</w:t>
            </w:r>
          </w:p>
        </w:tc>
        <w:tc>
          <w:tcPr>
            <w:tcW w:w="299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105</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36</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7</w:t>
            </w:r>
          </w:p>
        </w:tc>
      </w:tr>
      <w:tr w:rsidR="000E6ABE" w:rsidRPr="000E6ABE" w:rsidTr="00BF74B0">
        <w:tc>
          <w:tcPr>
            <w:tcW w:w="2694"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2013-2014</w:t>
            </w:r>
          </w:p>
        </w:tc>
        <w:tc>
          <w:tcPr>
            <w:tcW w:w="299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76</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8</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5</w:t>
            </w:r>
          </w:p>
        </w:tc>
      </w:tr>
      <w:tr w:rsidR="000E6ABE" w:rsidRPr="000E6ABE" w:rsidTr="00BF74B0">
        <w:trPr>
          <w:trHeight w:val="147"/>
        </w:trPr>
        <w:tc>
          <w:tcPr>
            <w:tcW w:w="7700" w:type="dxa"/>
            <w:gridSpan w:val="3"/>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Муниципальный  уровень</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p>
        </w:tc>
      </w:tr>
      <w:tr w:rsidR="000E6ABE" w:rsidRPr="000E6ABE" w:rsidTr="00BF74B0">
        <w:trPr>
          <w:trHeight w:val="206"/>
        </w:trPr>
        <w:tc>
          <w:tcPr>
            <w:tcW w:w="2694"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2015-2016</w:t>
            </w:r>
          </w:p>
        </w:tc>
        <w:tc>
          <w:tcPr>
            <w:tcW w:w="299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 xml:space="preserve">761 </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241</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11</w:t>
            </w:r>
          </w:p>
        </w:tc>
      </w:tr>
      <w:tr w:rsidR="000E6ABE" w:rsidRPr="000E6ABE" w:rsidTr="00BF74B0">
        <w:trPr>
          <w:trHeight w:val="206"/>
        </w:trPr>
        <w:tc>
          <w:tcPr>
            <w:tcW w:w="2694"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2014-2015</w:t>
            </w:r>
          </w:p>
        </w:tc>
        <w:tc>
          <w:tcPr>
            <w:tcW w:w="299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1210</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281</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16</w:t>
            </w:r>
          </w:p>
        </w:tc>
      </w:tr>
      <w:tr w:rsidR="000E6ABE" w:rsidRPr="000E6ABE" w:rsidTr="00BF74B0">
        <w:trPr>
          <w:trHeight w:val="206"/>
        </w:trPr>
        <w:tc>
          <w:tcPr>
            <w:tcW w:w="2694"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2013-2014</w:t>
            </w:r>
          </w:p>
        </w:tc>
        <w:tc>
          <w:tcPr>
            <w:tcW w:w="299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752</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232</w:t>
            </w:r>
          </w:p>
        </w:tc>
        <w:tc>
          <w:tcPr>
            <w:tcW w:w="2013" w:type="dxa"/>
          </w:tcPr>
          <w:p w:rsidR="000E6ABE" w:rsidRPr="000E6ABE" w:rsidRDefault="000E6ABE" w:rsidP="000E6ABE">
            <w:pPr>
              <w:spacing w:after="0" w:line="240" w:lineRule="auto"/>
              <w:jc w:val="center"/>
              <w:rPr>
                <w:rFonts w:ascii="Times New Roman" w:hAnsi="Times New Roman" w:cs="Times New Roman"/>
                <w:sz w:val="24"/>
                <w:szCs w:val="24"/>
              </w:rPr>
            </w:pPr>
            <w:r w:rsidRPr="000E6ABE">
              <w:rPr>
                <w:rFonts w:ascii="Times New Roman" w:hAnsi="Times New Roman" w:cs="Times New Roman"/>
                <w:sz w:val="24"/>
                <w:szCs w:val="24"/>
              </w:rPr>
              <w:t>10</w:t>
            </w:r>
          </w:p>
        </w:tc>
      </w:tr>
    </w:tbl>
    <w:p w:rsidR="00714A76" w:rsidRPr="00F66460" w:rsidRDefault="00714A76" w:rsidP="00894A93">
      <w:pPr>
        <w:pStyle w:val="Default"/>
        <w:rPr>
          <w:rFonts w:ascii="Times New Roman" w:hAnsi="Times New Roman" w:cs="Times New Roman"/>
          <w:color w:val="000000" w:themeColor="text1"/>
        </w:rPr>
      </w:pPr>
    </w:p>
    <w:p w:rsidR="00D50E70" w:rsidRDefault="00D50E70" w:rsidP="00D50E70">
      <w:pPr>
        <w:pStyle w:val="Default"/>
        <w:jc w:val="both"/>
        <w:rPr>
          <w:rFonts w:ascii="Times New Roman" w:hAnsi="Times New Roman"/>
        </w:rPr>
      </w:pPr>
      <w:r>
        <w:rPr>
          <w:rFonts w:ascii="Times New Roman" w:hAnsi="Times New Roman" w:cs="Times New Roman"/>
          <w:i/>
          <w:iCs/>
          <w:color w:val="000000" w:themeColor="text1"/>
        </w:rPr>
        <w:tab/>
      </w:r>
      <w:r w:rsidRPr="00D50E70">
        <w:rPr>
          <w:rFonts w:ascii="Times New Roman" w:hAnsi="Times New Roman" w:cs="Times New Roman"/>
          <w:iCs/>
          <w:color w:val="000000" w:themeColor="text1"/>
        </w:rPr>
        <w:t>О качестве предоставления дошкольного образования в муниципалитете свидетель</w:t>
      </w:r>
      <w:r>
        <w:rPr>
          <w:rFonts w:ascii="Times New Roman" w:hAnsi="Times New Roman" w:cs="Times New Roman"/>
          <w:iCs/>
          <w:color w:val="000000" w:themeColor="text1"/>
        </w:rPr>
        <w:t xml:space="preserve">ствует и положительная динамика </w:t>
      </w:r>
      <w:r w:rsidRPr="00D50E70">
        <w:rPr>
          <w:rFonts w:ascii="Times New Roman" w:hAnsi="Times New Roman"/>
        </w:rPr>
        <w:t xml:space="preserve">выполнения </w:t>
      </w:r>
      <w:r>
        <w:rPr>
          <w:rFonts w:ascii="Times New Roman" w:hAnsi="Times New Roman"/>
        </w:rPr>
        <w:t>«</w:t>
      </w:r>
      <w:r w:rsidRPr="00D50E70">
        <w:rPr>
          <w:rFonts w:ascii="Times New Roman" w:hAnsi="Times New Roman"/>
        </w:rPr>
        <w:t>Стандартов качества предоставления муниципальных услуг в сфере образования</w:t>
      </w:r>
      <w:r>
        <w:rPr>
          <w:rFonts w:ascii="Times New Roman" w:hAnsi="Times New Roman"/>
        </w:rPr>
        <w:t>»</w:t>
      </w:r>
      <w:r w:rsidRPr="00D50E70">
        <w:rPr>
          <w:rFonts w:ascii="Times New Roman" w:hAnsi="Times New Roman"/>
        </w:rPr>
        <w:t>. По итогам этого учебного года отмечается увеличение числа дошкольных образовательных организаций показавших оптимальный уровень на 12,8%</w:t>
      </w:r>
      <w:r>
        <w:rPr>
          <w:rFonts w:ascii="Times New Roman" w:hAnsi="Times New Roman"/>
        </w:rPr>
        <w:t>. Вместе с тем</w:t>
      </w:r>
      <w:r w:rsidRPr="00D50E70">
        <w:rPr>
          <w:rFonts w:ascii="Times New Roman" w:hAnsi="Times New Roman"/>
        </w:rPr>
        <w:t xml:space="preserve"> </w:t>
      </w:r>
      <w:r>
        <w:rPr>
          <w:rFonts w:ascii="Times New Roman" w:hAnsi="Times New Roman"/>
        </w:rPr>
        <w:t>ряд показателей свидетельству</w:t>
      </w:r>
      <w:r w:rsidR="00BD3E7E">
        <w:rPr>
          <w:rFonts w:ascii="Times New Roman" w:hAnsi="Times New Roman"/>
        </w:rPr>
        <w:t>ет  о снижении результатов  2015-2016</w:t>
      </w:r>
      <w:r>
        <w:rPr>
          <w:rFonts w:ascii="Times New Roman" w:hAnsi="Times New Roman"/>
        </w:rPr>
        <w:t xml:space="preserve"> учебного года:</w:t>
      </w:r>
    </w:p>
    <w:p w:rsidR="008F37D0" w:rsidRDefault="00D50E70" w:rsidP="00D50E70">
      <w:pPr>
        <w:pStyle w:val="Default"/>
        <w:ind w:firstLine="708"/>
        <w:jc w:val="both"/>
        <w:rPr>
          <w:rFonts w:ascii="Times New Roman" w:hAnsi="Times New Roman"/>
        </w:rPr>
      </w:pPr>
      <w:r>
        <w:rPr>
          <w:rFonts w:ascii="Times New Roman" w:hAnsi="Times New Roman"/>
        </w:rPr>
        <w:t xml:space="preserve">Со </w:t>
      </w:r>
      <w:r w:rsidRPr="00A913E9">
        <w:rPr>
          <w:rFonts w:ascii="Times New Roman" w:hAnsi="Times New Roman"/>
        </w:rPr>
        <w:t>100 %</w:t>
      </w:r>
      <w:r>
        <w:rPr>
          <w:rFonts w:ascii="Times New Roman" w:hAnsi="Times New Roman"/>
        </w:rPr>
        <w:t xml:space="preserve"> снизилась у</w:t>
      </w:r>
      <w:r w:rsidRPr="00A913E9">
        <w:rPr>
          <w:rFonts w:ascii="Times New Roman" w:hAnsi="Times New Roman"/>
        </w:rPr>
        <w:t>комплектованность штатными педагогическими кадрами</w:t>
      </w:r>
      <w:r>
        <w:rPr>
          <w:rFonts w:ascii="Times New Roman" w:hAnsi="Times New Roman"/>
        </w:rPr>
        <w:t xml:space="preserve"> и младшими воспитателя и составила </w:t>
      </w:r>
      <w:r w:rsidRPr="00A913E9">
        <w:rPr>
          <w:rFonts w:ascii="Times New Roman" w:hAnsi="Times New Roman"/>
        </w:rPr>
        <w:t xml:space="preserve">95,8%  </w:t>
      </w:r>
      <w:r>
        <w:rPr>
          <w:rFonts w:ascii="Times New Roman" w:hAnsi="Times New Roman"/>
        </w:rPr>
        <w:t>и 99,7% соответственно.</w:t>
      </w:r>
    </w:p>
    <w:p w:rsidR="00CD63E4" w:rsidRDefault="00CD63E4" w:rsidP="00D50E70">
      <w:pPr>
        <w:pStyle w:val="Default"/>
        <w:ind w:firstLine="708"/>
        <w:jc w:val="both"/>
        <w:rPr>
          <w:rFonts w:ascii="Times New Roman" w:hAnsi="Times New Roman"/>
        </w:rPr>
      </w:pPr>
      <w:r>
        <w:rPr>
          <w:rFonts w:ascii="Times New Roman" w:hAnsi="Times New Roman" w:cs="Times New Roman"/>
          <w:iCs/>
          <w:color w:val="000000" w:themeColor="text1"/>
        </w:rPr>
        <w:t>Ввиду низкой инновационной активности сель</w:t>
      </w:r>
      <w:r w:rsidR="0010530D">
        <w:rPr>
          <w:rFonts w:ascii="Times New Roman" w:hAnsi="Times New Roman" w:cs="Times New Roman"/>
          <w:iCs/>
          <w:color w:val="000000" w:themeColor="text1"/>
        </w:rPr>
        <w:t>ских образовательных организаций,</w:t>
      </w:r>
      <w:r>
        <w:rPr>
          <w:rFonts w:ascii="Times New Roman" w:hAnsi="Times New Roman" w:cs="Times New Roman"/>
          <w:iCs/>
          <w:color w:val="000000" w:themeColor="text1"/>
        </w:rPr>
        <w:t xml:space="preserve"> уменьшилась с </w:t>
      </w:r>
      <w:r w:rsidRPr="00A913E9">
        <w:rPr>
          <w:rFonts w:ascii="Times New Roman" w:hAnsi="Times New Roman"/>
        </w:rPr>
        <w:t xml:space="preserve">54,1 % </w:t>
      </w:r>
      <w:r>
        <w:rPr>
          <w:rFonts w:ascii="Times New Roman" w:hAnsi="Times New Roman"/>
        </w:rPr>
        <w:t xml:space="preserve">до </w:t>
      </w:r>
      <w:r w:rsidRPr="00A913E9">
        <w:rPr>
          <w:rFonts w:ascii="Times New Roman" w:hAnsi="Times New Roman"/>
        </w:rPr>
        <w:t>52,7%</w:t>
      </w:r>
      <w:r>
        <w:rPr>
          <w:rFonts w:ascii="Times New Roman" w:hAnsi="Times New Roman"/>
        </w:rPr>
        <w:t xml:space="preserve"> </w:t>
      </w:r>
      <w:r>
        <w:rPr>
          <w:rFonts w:ascii="Times New Roman" w:hAnsi="Times New Roman" w:cs="Times New Roman"/>
          <w:iCs/>
          <w:color w:val="000000" w:themeColor="text1"/>
        </w:rPr>
        <w:t>д</w:t>
      </w:r>
      <w:r w:rsidRPr="00A913E9">
        <w:rPr>
          <w:rFonts w:ascii="Times New Roman" w:hAnsi="Times New Roman"/>
          <w:bCs/>
        </w:rPr>
        <w:t xml:space="preserve">оля педагогов, участвующих  в </w:t>
      </w:r>
      <w:r w:rsidRPr="00A913E9">
        <w:rPr>
          <w:rFonts w:ascii="Times New Roman" w:hAnsi="Times New Roman"/>
        </w:rPr>
        <w:t>профессиональных конкурсах</w:t>
      </w:r>
      <w:r w:rsidRPr="00A913E9">
        <w:rPr>
          <w:rFonts w:ascii="Times New Roman" w:hAnsi="Times New Roman"/>
          <w:bCs/>
        </w:rPr>
        <w:t xml:space="preserve">, </w:t>
      </w:r>
      <w:r w:rsidRPr="00A913E9">
        <w:rPr>
          <w:rFonts w:ascii="Times New Roman" w:hAnsi="Times New Roman"/>
        </w:rPr>
        <w:t>грантах, проектах, научно-практических конференциях</w:t>
      </w:r>
      <w:r w:rsidRPr="00A913E9">
        <w:rPr>
          <w:rFonts w:ascii="Times New Roman" w:hAnsi="Times New Roman"/>
          <w:bCs/>
        </w:rPr>
        <w:t xml:space="preserve"> различного уровня и направленности</w:t>
      </w:r>
      <w:r>
        <w:rPr>
          <w:rFonts w:ascii="Times New Roman" w:hAnsi="Times New Roman"/>
        </w:rPr>
        <w:t>.</w:t>
      </w:r>
    </w:p>
    <w:p w:rsidR="00CD63E4" w:rsidRPr="00D50E70" w:rsidRDefault="00CD63E4" w:rsidP="00D50E70">
      <w:pPr>
        <w:pStyle w:val="Default"/>
        <w:ind w:firstLine="708"/>
        <w:jc w:val="both"/>
        <w:rPr>
          <w:rFonts w:ascii="Times New Roman" w:hAnsi="Times New Roman" w:cs="Times New Roman"/>
          <w:iCs/>
          <w:color w:val="000000" w:themeColor="text1"/>
        </w:rPr>
      </w:pPr>
      <w:r>
        <w:rPr>
          <w:rFonts w:ascii="Times New Roman" w:hAnsi="Times New Roman"/>
        </w:rPr>
        <w:t>С</w:t>
      </w:r>
      <w:r w:rsidRPr="00A913E9">
        <w:rPr>
          <w:rFonts w:ascii="Times New Roman" w:hAnsi="Times New Roman"/>
        </w:rPr>
        <w:t xml:space="preserve">низилась </w:t>
      </w:r>
      <w:r>
        <w:rPr>
          <w:rFonts w:ascii="Times New Roman" w:hAnsi="Times New Roman"/>
        </w:rPr>
        <w:t>п</w:t>
      </w:r>
      <w:r w:rsidRPr="00A913E9">
        <w:rPr>
          <w:rFonts w:ascii="Times New Roman" w:hAnsi="Times New Roman"/>
        </w:rPr>
        <w:t xml:space="preserve">осещаемость </w:t>
      </w:r>
      <w:r>
        <w:rPr>
          <w:rFonts w:ascii="Times New Roman" w:hAnsi="Times New Roman"/>
        </w:rPr>
        <w:t xml:space="preserve">детей </w:t>
      </w:r>
      <w:r w:rsidRPr="00A913E9">
        <w:rPr>
          <w:rFonts w:ascii="Times New Roman" w:hAnsi="Times New Roman"/>
        </w:rPr>
        <w:t>в среднем по городу по сравнению с прошлым учебным годом с 69,3% до 66,6% от списочного состава</w:t>
      </w:r>
      <w:r>
        <w:rPr>
          <w:rFonts w:ascii="Times New Roman" w:hAnsi="Times New Roman"/>
        </w:rPr>
        <w:t>, что связано с большим количеством пропусков детского сада по прочим причинам.</w:t>
      </w:r>
    </w:p>
    <w:p w:rsidR="0010530D" w:rsidRDefault="0010530D" w:rsidP="00D50E70">
      <w:pPr>
        <w:pStyle w:val="Default"/>
        <w:rPr>
          <w:rFonts w:ascii="Times New Roman" w:hAnsi="Times New Roman" w:cs="Times New Roman"/>
          <w:i/>
          <w:iCs/>
          <w:color w:val="000000" w:themeColor="text1"/>
        </w:rPr>
      </w:pPr>
    </w:p>
    <w:p w:rsidR="001B199D" w:rsidRPr="00F66460" w:rsidRDefault="0072303A" w:rsidP="00926B0E">
      <w:pPr>
        <w:pStyle w:val="Default"/>
        <w:jc w:val="center"/>
        <w:rPr>
          <w:rFonts w:ascii="Times New Roman" w:hAnsi="Times New Roman" w:cs="Times New Roman"/>
          <w:i/>
          <w:iCs/>
          <w:color w:val="000000" w:themeColor="text1"/>
        </w:rPr>
      </w:pPr>
      <w:r w:rsidRPr="00F66460">
        <w:rPr>
          <w:rFonts w:ascii="Times New Roman" w:hAnsi="Times New Roman" w:cs="Times New Roman"/>
          <w:i/>
          <w:iCs/>
          <w:color w:val="000000" w:themeColor="text1"/>
        </w:rPr>
        <w:t>2.1.3. Электронная очередь в дошколь</w:t>
      </w:r>
      <w:r w:rsidR="00926B0E">
        <w:rPr>
          <w:rFonts w:ascii="Times New Roman" w:hAnsi="Times New Roman" w:cs="Times New Roman"/>
          <w:i/>
          <w:iCs/>
          <w:color w:val="000000" w:themeColor="text1"/>
        </w:rPr>
        <w:t>ные образовательные организации</w:t>
      </w:r>
    </w:p>
    <w:p w:rsidR="001B199D" w:rsidRPr="00F66460" w:rsidRDefault="008C5A38" w:rsidP="00894A93">
      <w:pPr>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В качестве инструмента мониторинга доступности дошкольного образования, а также в качестве механизма записи детей в детские сады с 2014 года введена в эксплуатацию </w:t>
      </w:r>
      <w:r w:rsidR="00BA3EBB">
        <w:rPr>
          <w:rFonts w:ascii="Times New Roman" w:hAnsi="Times New Roman" w:cs="Times New Roman"/>
          <w:color w:val="000000" w:themeColor="text1"/>
          <w:sz w:val="24"/>
          <w:szCs w:val="24"/>
        </w:rPr>
        <w:t>«</w:t>
      </w:r>
      <w:r w:rsidRPr="00F66460">
        <w:rPr>
          <w:rFonts w:ascii="Times New Roman" w:hAnsi="Times New Roman" w:cs="Times New Roman"/>
          <w:color w:val="000000" w:themeColor="text1"/>
          <w:sz w:val="24"/>
          <w:szCs w:val="24"/>
        </w:rPr>
        <w:t>Электронная очередь</w:t>
      </w:r>
      <w:r w:rsidR="00BA3EBB">
        <w:rPr>
          <w:rFonts w:ascii="Times New Roman" w:hAnsi="Times New Roman" w:cs="Times New Roman"/>
          <w:color w:val="000000" w:themeColor="text1"/>
          <w:sz w:val="24"/>
          <w:szCs w:val="24"/>
        </w:rPr>
        <w:t>»</w:t>
      </w:r>
      <w:r w:rsidRPr="00F66460">
        <w:rPr>
          <w:rFonts w:ascii="Times New Roman" w:hAnsi="Times New Roman" w:cs="Times New Roman"/>
          <w:color w:val="000000" w:themeColor="text1"/>
          <w:sz w:val="24"/>
          <w:szCs w:val="24"/>
        </w:rPr>
        <w:t xml:space="preserve"> </w:t>
      </w:r>
      <w:r w:rsidR="001B199D" w:rsidRPr="00F66460">
        <w:rPr>
          <w:rFonts w:ascii="Times New Roman" w:hAnsi="Times New Roman" w:cs="Times New Roman"/>
          <w:color w:val="000000" w:themeColor="text1"/>
          <w:sz w:val="24"/>
          <w:szCs w:val="24"/>
        </w:rPr>
        <w:t>в  государственной информационной системе «Электронное образование». Для населения муниципалитета обеспечена возможность постановки на учёт  детей через электронные ресурсы Портал</w:t>
      </w:r>
      <w:r w:rsidR="0010530D">
        <w:rPr>
          <w:rFonts w:ascii="Times New Roman" w:hAnsi="Times New Roman" w:cs="Times New Roman"/>
          <w:color w:val="000000" w:themeColor="text1"/>
          <w:sz w:val="24"/>
          <w:szCs w:val="24"/>
        </w:rPr>
        <w:t>а</w:t>
      </w:r>
      <w:r w:rsidR="001B199D" w:rsidRPr="00F66460">
        <w:rPr>
          <w:rFonts w:ascii="Times New Roman" w:hAnsi="Times New Roman" w:cs="Times New Roman"/>
          <w:color w:val="000000" w:themeColor="text1"/>
          <w:sz w:val="24"/>
          <w:szCs w:val="24"/>
        </w:rPr>
        <w:t xml:space="preserve"> государственных услуг и  ГИС «Электронное образование», что  в полной мере обеспечивает открытость информации для жителей  о наличии свободных мест в детских садах и движении очереди.  За  2015 - 2016 учебный год принято заявлений от родителей (законных представителей) 1167 детей, выдано 1259 направлений</w:t>
      </w:r>
      <w:r w:rsidR="0010530D">
        <w:rPr>
          <w:rFonts w:ascii="Times New Roman" w:hAnsi="Times New Roman" w:cs="Times New Roman"/>
          <w:color w:val="000000" w:themeColor="text1"/>
          <w:sz w:val="24"/>
          <w:szCs w:val="24"/>
        </w:rPr>
        <w:t xml:space="preserve"> </w:t>
      </w:r>
      <w:r w:rsidR="0010530D">
        <w:rPr>
          <w:rFonts w:ascii="Times New Roman" w:hAnsi="Times New Roman"/>
          <w:sz w:val="24"/>
          <w:szCs w:val="24"/>
        </w:rPr>
        <w:t xml:space="preserve">(в 2014 - 2015 </w:t>
      </w:r>
      <w:proofErr w:type="spellStart"/>
      <w:r w:rsidR="0010530D">
        <w:rPr>
          <w:rFonts w:ascii="Times New Roman" w:hAnsi="Times New Roman"/>
          <w:sz w:val="24"/>
          <w:szCs w:val="24"/>
        </w:rPr>
        <w:t>уч</w:t>
      </w:r>
      <w:proofErr w:type="spellEnd"/>
      <w:r w:rsidR="0010530D">
        <w:rPr>
          <w:rFonts w:ascii="Times New Roman" w:hAnsi="Times New Roman"/>
          <w:sz w:val="24"/>
          <w:szCs w:val="24"/>
        </w:rPr>
        <w:t>.</w:t>
      </w:r>
      <w:r w:rsidR="0010530D" w:rsidRPr="00557C96">
        <w:rPr>
          <w:rFonts w:ascii="Times New Roman" w:hAnsi="Times New Roman"/>
          <w:sz w:val="24"/>
          <w:szCs w:val="24"/>
        </w:rPr>
        <w:t xml:space="preserve"> год</w:t>
      </w:r>
      <w:r w:rsidR="0010530D">
        <w:rPr>
          <w:rFonts w:ascii="Times New Roman" w:hAnsi="Times New Roman"/>
          <w:sz w:val="24"/>
          <w:szCs w:val="24"/>
        </w:rPr>
        <w:t>у</w:t>
      </w:r>
      <w:r w:rsidR="0010530D" w:rsidRPr="00557C96">
        <w:rPr>
          <w:rFonts w:ascii="Times New Roman" w:hAnsi="Times New Roman"/>
          <w:sz w:val="24"/>
          <w:szCs w:val="24"/>
        </w:rPr>
        <w:t xml:space="preserve"> поставлено в очередь 1238 детей, выдано 1026 направлений</w:t>
      </w:r>
      <w:r w:rsidR="0010530D">
        <w:rPr>
          <w:rFonts w:ascii="Times New Roman" w:hAnsi="Times New Roman"/>
          <w:sz w:val="24"/>
          <w:szCs w:val="24"/>
        </w:rPr>
        <w:t>)</w:t>
      </w:r>
      <w:r w:rsidR="00FC0A0B">
        <w:rPr>
          <w:rFonts w:ascii="Times New Roman" w:hAnsi="Times New Roman" w:cs="Times New Roman"/>
          <w:color w:val="000000" w:themeColor="text1"/>
          <w:sz w:val="24"/>
          <w:szCs w:val="24"/>
        </w:rPr>
        <w:t xml:space="preserve">, </w:t>
      </w:r>
      <w:r w:rsidR="00FC0A0B" w:rsidRPr="00F66460">
        <w:rPr>
          <w:rFonts w:ascii="Times New Roman" w:hAnsi="Times New Roman" w:cs="Times New Roman"/>
          <w:color w:val="000000" w:themeColor="text1"/>
          <w:sz w:val="24"/>
          <w:szCs w:val="24"/>
        </w:rPr>
        <w:t>зачислено</w:t>
      </w:r>
      <w:r w:rsidR="00FC0A0B">
        <w:rPr>
          <w:rFonts w:ascii="Times New Roman" w:hAnsi="Times New Roman" w:cs="Times New Roman"/>
          <w:color w:val="000000" w:themeColor="text1"/>
          <w:sz w:val="24"/>
          <w:szCs w:val="24"/>
        </w:rPr>
        <w:t xml:space="preserve"> в</w:t>
      </w:r>
      <w:r w:rsidR="001B199D" w:rsidRPr="00F66460">
        <w:rPr>
          <w:rFonts w:ascii="Times New Roman" w:hAnsi="Times New Roman" w:cs="Times New Roman"/>
          <w:color w:val="000000" w:themeColor="text1"/>
          <w:sz w:val="24"/>
          <w:szCs w:val="24"/>
        </w:rPr>
        <w:t xml:space="preserve"> детские сады было 1117 детей дошкольного возраста.</w:t>
      </w:r>
      <w:r w:rsidR="0010530D">
        <w:rPr>
          <w:rFonts w:ascii="Times New Roman" w:hAnsi="Times New Roman" w:cs="Times New Roman"/>
          <w:color w:val="000000" w:themeColor="text1"/>
          <w:sz w:val="24"/>
          <w:szCs w:val="24"/>
        </w:rPr>
        <w:t xml:space="preserve"> </w:t>
      </w:r>
    </w:p>
    <w:p w:rsidR="001B199D" w:rsidRPr="00F66460" w:rsidRDefault="001B199D" w:rsidP="00894A93">
      <w:pPr>
        <w:pStyle w:val="Default"/>
        <w:rPr>
          <w:rFonts w:ascii="Times New Roman" w:hAnsi="Times New Roman" w:cs="Times New Roman"/>
          <w:color w:val="000000" w:themeColor="text1"/>
        </w:rPr>
      </w:pPr>
    </w:p>
    <w:p w:rsidR="001B199D" w:rsidRPr="00F66460" w:rsidRDefault="0072303A" w:rsidP="00926B0E">
      <w:pPr>
        <w:pStyle w:val="Default"/>
        <w:jc w:val="center"/>
        <w:rPr>
          <w:rFonts w:ascii="Times New Roman" w:hAnsi="Times New Roman" w:cs="Times New Roman"/>
          <w:i/>
          <w:iCs/>
          <w:color w:val="000000" w:themeColor="text1"/>
        </w:rPr>
      </w:pPr>
      <w:r w:rsidRPr="00F66460">
        <w:rPr>
          <w:rFonts w:ascii="Times New Roman" w:hAnsi="Times New Roman" w:cs="Times New Roman"/>
          <w:i/>
          <w:iCs/>
          <w:color w:val="000000" w:themeColor="text1"/>
        </w:rPr>
        <w:t>2.1.4. Регулирование родительской пла</w:t>
      </w:r>
      <w:r w:rsidR="00926B0E">
        <w:rPr>
          <w:rFonts w:ascii="Times New Roman" w:hAnsi="Times New Roman" w:cs="Times New Roman"/>
          <w:i/>
          <w:iCs/>
          <w:color w:val="000000" w:themeColor="text1"/>
        </w:rPr>
        <w:t>ты за присмотр и уход за детьми</w:t>
      </w:r>
    </w:p>
    <w:p w:rsidR="00FA7384" w:rsidRPr="00F66460" w:rsidRDefault="001B199D" w:rsidP="00894A93">
      <w:pPr>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В прошедшем учебном году были приняты ряд мер</w:t>
      </w:r>
      <w:r w:rsidR="00FA7384" w:rsidRPr="00F66460">
        <w:rPr>
          <w:rFonts w:ascii="Times New Roman" w:hAnsi="Times New Roman" w:cs="Times New Roman"/>
          <w:color w:val="000000" w:themeColor="text1"/>
          <w:sz w:val="24"/>
          <w:szCs w:val="24"/>
        </w:rPr>
        <w:t xml:space="preserve"> на уровне региона и муниципалитета</w:t>
      </w:r>
      <w:r w:rsidRPr="00F66460">
        <w:rPr>
          <w:rFonts w:ascii="Times New Roman" w:hAnsi="Times New Roman" w:cs="Times New Roman"/>
          <w:color w:val="000000" w:themeColor="text1"/>
          <w:sz w:val="24"/>
          <w:szCs w:val="24"/>
        </w:rPr>
        <w:t>, направленных на не допущение роста родительской платы за присмотр и уход в дошкольных образовательных организациях.</w:t>
      </w:r>
      <w:r w:rsidR="002E7D8B" w:rsidRPr="00F66460">
        <w:rPr>
          <w:rFonts w:ascii="Times New Roman" w:hAnsi="Times New Roman" w:cs="Times New Roman"/>
          <w:color w:val="000000" w:themeColor="text1"/>
          <w:sz w:val="24"/>
          <w:szCs w:val="24"/>
        </w:rPr>
        <w:t xml:space="preserve"> </w:t>
      </w:r>
      <w:proofErr w:type="gramStart"/>
      <w:r w:rsidRPr="00F66460">
        <w:rPr>
          <w:rFonts w:ascii="Times New Roman" w:hAnsi="Times New Roman" w:cs="Times New Roman"/>
          <w:color w:val="000000" w:themeColor="text1"/>
          <w:sz w:val="24"/>
          <w:szCs w:val="24"/>
        </w:rPr>
        <w:t>Средний показатель размера платы</w:t>
      </w:r>
      <w:r w:rsidR="00FA7384" w:rsidRPr="00F66460">
        <w:rPr>
          <w:rFonts w:ascii="Times New Roman" w:hAnsi="Times New Roman" w:cs="Times New Roman"/>
          <w:color w:val="000000" w:themeColor="text1"/>
          <w:sz w:val="24"/>
          <w:szCs w:val="24"/>
        </w:rPr>
        <w:t xml:space="preserve"> в МО ГО «Усинск»</w:t>
      </w:r>
      <w:r w:rsidRPr="00F66460">
        <w:rPr>
          <w:rFonts w:ascii="Times New Roman" w:hAnsi="Times New Roman" w:cs="Times New Roman"/>
          <w:color w:val="000000" w:themeColor="text1"/>
          <w:sz w:val="24"/>
          <w:szCs w:val="24"/>
        </w:rPr>
        <w:t>, взимаемой с родителей (законных представителей)</w:t>
      </w:r>
      <w:r w:rsidR="0010530D">
        <w:rPr>
          <w:rFonts w:ascii="Times New Roman" w:hAnsi="Times New Roman" w:cs="Times New Roman"/>
          <w:color w:val="000000" w:themeColor="text1"/>
          <w:sz w:val="24"/>
          <w:szCs w:val="24"/>
        </w:rPr>
        <w:t>,</w:t>
      </w:r>
      <w:r w:rsidRPr="00F66460">
        <w:rPr>
          <w:rFonts w:ascii="Times New Roman" w:hAnsi="Times New Roman" w:cs="Times New Roman"/>
          <w:color w:val="000000" w:themeColor="text1"/>
          <w:sz w:val="24"/>
          <w:szCs w:val="24"/>
        </w:rPr>
        <w:t xml:space="preserve"> в 2016 году по сравнению с 2015 годом снизился по городу с 199,62 до 160,34 </w:t>
      </w:r>
      <w:proofErr w:type="spellStart"/>
      <w:r w:rsidRPr="00F66460">
        <w:rPr>
          <w:rFonts w:ascii="Times New Roman" w:hAnsi="Times New Roman" w:cs="Times New Roman"/>
          <w:color w:val="000000" w:themeColor="text1"/>
          <w:sz w:val="24"/>
          <w:szCs w:val="24"/>
        </w:rPr>
        <w:t>руб</w:t>
      </w:r>
      <w:proofErr w:type="spellEnd"/>
      <w:r w:rsidRPr="00F66460">
        <w:rPr>
          <w:rFonts w:ascii="Times New Roman" w:hAnsi="Times New Roman" w:cs="Times New Roman"/>
          <w:color w:val="000000" w:themeColor="text1"/>
          <w:sz w:val="24"/>
          <w:szCs w:val="24"/>
        </w:rPr>
        <w:t xml:space="preserve"> – на 19,6% (для детей до 3 лет), с 234,58 до 192,35 – на 18% (для детей от 3 до 7 лет), по селу для детей до 3 лет остался на прежнем уровне</w:t>
      </w:r>
      <w:proofErr w:type="gramEnd"/>
      <w:r w:rsidRPr="00F66460">
        <w:rPr>
          <w:rFonts w:ascii="Times New Roman" w:hAnsi="Times New Roman" w:cs="Times New Roman"/>
          <w:color w:val="000000" w:themeColor="text1"/>
          <w:sz w:val="24"/>
          <w:szCs w:val="24"/>
        </w:rPr>
        <w:t xml:space="preserve">, </w:t>
      </w:r>
      <w:proofErr w:type="gramStart"/>
      <w:r w:rsidRPr="00F66460">
        <w:rPr>
          <w:rFonts w:ascii="Times New Roman" w:hAnsi="Times New Roman" w:cs="Times New Roman"/>
          <w:color w:val="000000" w:themeColor="text1"/>
          <w:sz w:val="24"/>
          <w:szCs w:val="24"/>
        </w:rPr>
        <w:t xml:space="preserve">для детей от 3 до 7 лет снизился на 0,3% </w:t>
      </w:r>
      <w:r w:rsidR="00FA7384" w:rsidRPr="00F66460">
        <w:rPr>
          <w:rFonts w:ascii="Times New Roman" w:hAnsi="Times New Roman" w:cs="Times New Roman"/>
          <w:color w:val="000000" w:themeColor="text1"/>
          <w:sz w:val="24"/>
          <w:szCs w:val="24"/>
        </w:rPr>
        <w:t xml:space="preserve">(с 150,01 до 149,58 </w:t>
      </w:r>
      <w:proofErr w:type="spellStart"/>
      <w:r w:rsidR="00FA7384" w:rsidRPr="00F66460">
        <w:rPr>
          <w:rFonts w:ascii="Times New Roman" w:hAnsi="Times New Roman" w:cs="Times New Roman"/>
          <w:color w:val="000000" w:themeColor="text1"/>
          <w:sz w:val="24"/>
          <w:szCs w:val="24"/>
        </w:rPr>
        <w:t>руб</w:t>
      </w:r>
      <w:proofErr w:type="spellEnd"/>
      <w:r w:rsidR="00FA7384" w:rsidRPr="00F66460">
        <w:rPr>
          <w:rFonts w:ascii="Times New Roman" w:hAnsi="Times New Roman" w:cs="Times New Roman"/>
          <w:color w:val="000000" w:themeColor="text1"/>
          <w:sz w:val="24"/>
          <w:szCs w:val="24"/>
        </w:rPr>
        <w:t>), что ниже значений</w:t>
      </w:r>
      <w:r w:rsidR="003A3CC3">
        <w:rPr>
          <w:rFonts w:ascii="Times New Roman" w:hAnsi="Times New Roman" w:cs="Times New Roman"/>
          <w:color w:val="000000" w:themeColor="text1"/>
          <w:sz w:val="24"/>
          <w:szCs w:val="24"/>
        </w:rPr>
        <w:t>,</w:t>
      </w:r>
      <w:r w:rsidR="00FA7384" w:rsidRPr="00F66460">
        <w:rPr>
          <w:rFonts w:ascii="Times New Roman" w:hAnsi="Times New Roman" w:cs="Times New Roman"/>
          <w:color w:val="000000" w:themeColor="text1"/>
          <w:sz w:val="24"/>
          <w:szCs w:val="24"/>
        </w:rPr>
        <w:t xml:space="preserve"> установленных </w:t>
      </w:r>
      <w:r w:rsidRPr="00F66460">
        <w:rPr>
          <w:rFonts w:ascii="Times New Roman" w:hAnsi="Times New Roman" w:cs="Times New Roman"/>
          <w:color w:val="000000" w:themeColor="text1"/>
          <w:sz w:val="24"/>
          <w:szCs w:val="24"/>
        </w:rPr>
        <w:t xml:space="preserve"> постановлением Правительства Республики Коми от 16 февраля 2016 года № 63 «О максимальном размере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Коми»</w:t>
      </w:r>
      <w:r w:rsidR="00FA7384" w:rsidRPr="00F66460">
        <w:rPr>
          <w:rFonts w:ascii="Times New Roman" w:hAnsi="Times New Roman" w:cs="Times New Roman"/>
          <w:color w:val="000000" w:themeColor="text1"/>
          <w:sz w:val="24"/>
          <w:szCs w:val="24"/>
        </w:rPr>
        <w:t xml:space="preserve"> (</w:t>
      </w:r>
      <w:r w:rsidRPr="00F66460">
        <w:rPr>
          <w:rFonts w:ascii="Times New Roman" w:hAnsi="Times New Roman" w:cs="Times New Roman"/>
          <w:color w:val="000000" w:themeColor="text1"/>
          <w:sz w:val="24"/>
          <w:szCs w:val="24"/>
        </w:rPr>
        <w:t xml:space="preserve">162,6 </w:t>
      </w:r>
      <w:proofErr w:type="spellStart"/>
      <w:r w:rsidRPr="00F66460">
        <w:rPr>
          <w:rFonts w:ascii="Times New Roman" w:hAnsi="Times New Roman" w:cs="Times New Roman"/>
          <w:color w:val="000000" w:themeColor="text1"/>
          <w:sz w:val="24"/>
          <w:szCs w:val="24"/>
        </w:rPr>
        <w:t>руб</w:t>
      </w:r>
      <w:proofErr w:type="spellEnd"/>
      <w:r w:rsidRPr="00F66460">
        <w:rPr>
          <w:rFonts w:ascii="Times New Roman" w:hAnsi="Times New Roman" w:cs="Times New Roman"/>
          <w:color w:val="000000" w:themeColor="text1"/>
          <w:sz w:val="24"/>
          <w:szCs w:val="24"/>
        </w:rPr>
        <w:t xml:space="preserve"> по группам воспитанников раннего дошкольного возраста (для</w:t>
      </w:r>
      <w:proofErr w:type="gramEnd"/>
      <w:r w:rsidRPr="00F66460">
        <w:rPr>
          <w:rFonts w:ascii="Times New Roman" w:hAnsi="Times New Roman" w:cs="Times New Roman"/>
          <w:color w:val="000000" w:themeColor="text1"/>
          <w:sz w:val="24"/>
          <w:szCs w:val="24"/>
        </w:rPr>
        <w:t xml:space="preserve"> детей до 3 лет) и 197,3 </w:t>
      </w:r>
      <w:proofErr w:type="spellStart"/>
      <w:r w:rsidRPr="00F66460">
        <w:rPr>
          <w:rFonts w:ascii="Times New Roman" w:hAnsi="Times New Roman" w:cs="Times New Roman"/>
          <w:color w:val="000000" w:themeColor="text1"/>
          <w:sz w:val="24"/>
          <w:szCs w:val="24"/>
        </w:rPr>
        <w:t>руб</w:t>
      </w:r>
      <w:proofErr w:type="spellEnd"/>
      <w:r w:rsidRPr="00F66460">
        <w:rPr>
          <w:rFonts w:ascii="Times New Roman" w:hAnsi="Times New Roman" w:cs="Times New Roman"/>
          <w:color w:val="000000" w:themeColor="text1"/>
          <w:sz w:val="24"/>
          <w:szCs w:val="24"/>
        </w:rPr>
        <w:t xml:space="preserve"> по группам воспитанников дошкольного возраста (для детей от 3 до 7 лет). </w:t>
      </w:r>
    </w:p>
    <w:p w:rsidR="00894A93" w:rsidRPr="00F66460" w:rsidRDefault="00894A93" w:rsidP="00894A93">
      <w:pPr>
        <w:spacing w:after="0" w:line="240" w:lineRule="auto"/>
        <w:ind w:firstLine="709"/>
        <w:jc w:val="both"/>
        <w:rPr>
          <w:rFonts w:ascii="Times New Roman" w:hAnsi="Times New Roman" w:cs="Times New Roman"/>
          <w:color w:val="000000" w:themeColor="text1"/>
          <w:sz w:val="24"/>
          <w:szCs w:val="24"/>
        </w:rPr>
      </w:pPr>
    </w:p>
    <w:p w:rsidR="0072303A" w:rsidRDefault="0072303A" w:rsidP="00894A93">
      <w:pPr>
        <w:pStyle w:val="Default"/>
        <w:jc w:val="center"/>
        <w:rPr>
          <w:rFonts w:ascii="Times New Roman" w:hAnsi="Times New Roman" w:cs="Times New Roman"/>
          <w:color w:val="000000" w:themeColor="text1"/>
        </w:rPr>
      </w:pPr>
      <w:r w:rsidRPr="00F66460">
        <w:rPr>
          <w:rFonts w:ascii="Times New Roman" w:hAnsi="Times New Roman" w:cs="Times New Roman"/>
          <w:color w:val="000000" w:themeColor="text1"/>
        </w:rPr>
        <w:t>2.2. НАЧАЛЬНОЕ ОБЩЕЕ, ОСНОВНОЕ ОБЩЕЕ И СРЕДНЕЕ ОБЩЕЕ ОБРАЗОВАНИЕ</w:t>
      </w:r>
    </w:p>
    <w:p w:rsidR="00926B0E" w:rsidRPr="00F66460" w:rsidRDefault="00926B0E" w:rsidP="00894A93">
      <w:pPr>
        <w:pStyle w:val="Default"/>
        <w:jc w:val="center"/>
        <w:rPr>
          <w:rFonts w:ascii="Times New Roman" w:hAnsi="Times New Roman" w:cs="Times New Roman"/>
          <w:i/>
          <w:iCs/>
          <w:color w:val="000000" w:themeColor="text1"/>
        </w:rPr>
      </w:pPr>
    </w:p>
    <w:p w:rsidR="00894A93" w:rsidRPr="00F66460" w:rsidRDefault="0072303A" w:rsidP="00926B0E">
      <w:pPr>
        <w:pStyle w:val="Default"/>
        <w:jc w:val="center"/>
        <w:rPr>
          <w:rFonts w:ascii="Times New Roman" w:hAnsi="Times New Roman" w:cs="Times New Roman"/>
          <w:i/>
          <w:iCs/>
          <w:color w:val="000000" w:themeColor="text1"/>
        </w:rPr>
      </w:pPr>
      <w:r w:rsidRPr="00F66460">
        <w:rPr>
          <w:rFonts w:ascii="Times New Roman" w:hAnsi="Times New Roman" w:cs="Times New Roman"/>
          <w:i/>
          <w:iCs/>
          <w:color w:val="000000" w:themeColor="text1"/>
        </w:rPr>
        <w:t>2.2.1. Качество образования и результаты государственной итоговой аттестации</w:t>
      </w:r>
    </w:p>
    <w:p w:rsidR="00D23822" w:rsidRPr="00F66460" w:rsidRDefault="000C4357" w:rsidP="00894A93">
      <w:pPr>
        <w:pStyle w:val="a4"/>
        <w:spacing w:before="0" w:beforeAutospacing="0" w:after="0" w:afterAutospacing="0"/>
        <w:jc w:val="both"/>
        <w:rPr>
          <w:color w:val="000000" w:themeColor="text1"/>
        </w:rPr>
      </w:pPr>
      <w:r w:rsidRPr="00F66460">
        <w:rPr>
          <w:iCs/>
          <w:color w:val="000000" w:themeColor="text1"/>
        </w:rPr>
        <w:tab/>
      </w:r>
      <w:r w:rsidR="00D23822" w:rsidRPr="00F66460">
        <w:rPr>
          <w:color w:val="000000" w:themeColor="text1"/>
        </w:rPr>
        <w:t>Общеобразовательная школа  как базовое звено образования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то есть ключевые компетенции, определяющие современное качество содержания образования.</w:t>
      </w:r>
    </w:p>
    <w:p w:rsidR="000C4357" w:rsidRPr="00F66460" w:rsidRDefault="000C4357" w:rsidP="00894A93">
      <w:pPr>
        <w:pStyle w:val="Default"/>
        <w:ind w:firstLine="708"/>
        <w:jc w:val="both"/>
        <w:rPr>
          <w:rFonts w:ascii="Times New Roman" w:hAnsi="Times New Roman" w:cs="Times New Roman"/>
          <w:iCs/>
          <w:color w:val="000000" w:themeColor="text1"/>
        </w:rPr>
      </w:pPr>
      <w:r w:rsidRPr="00F66460">
        <w:rPr>
          <w:rFonts w:ascii="Times New Roman" w:hAnsi="Times New Roman" w:cs="Times New Roman"/>
          <w:iCs/>
          <w:color w:val="000000" w:themeColor="text1"/>
        </w:rPr>
        <w:t>Основ</w:t>
      </w:r>
      <w:r w:rsidR="006B6984">
        <w:rPr>
          <w:rFonts w:ascii="Times New Roman" w:hAnsi="Times New Roman" w:cs="Times New Roman"/>
          <w:iCs/>
          <w:color w:val="000000" w:themeColor="text1"/>
        </w:rPr>
        <w:t>н</w:t>
      </w:r>
      <w:r w:rsidRPr="00F66460">
        <w:rPr>
          <w:rFonts w:ascii="Times New Roman" w:hAnsi="Times New Roman" w:cs="Times New Roman"/>
          <w:iCs/>
          <w:color w:val="000000" w:themeColor="text1"/>
        </w:rPr>
        <w:t>ы</w:t>
      </w:r>
      <w:r w:rsidR="006B6984">
        <w:rPr>
          <w:rFonts w:ascii="Times New Roman" w:hAnsi="Times New Roman" w:cs="Times New Roman"/>
          <w:iCs/>
          <w:color w:val="000000" w:themeColor="text1"/>
        </w:rPr>
        <w:t>ми</w:t>
      </w:r>
      <w:r w:rsidRPr="00F66460">
        <w:rPr>
          <w:rFonts w:ascii="Times New Roman" w:hAnsi="Times New Roman" w:cs="Times New Roman"/>
          <w:iCs/>
          <w:color w:val="000000" w:themeColor="text1"/>
        </w:rPr>
        <w:t xml:space="preserve"> показателями эффективности системы общего образования выступают результаты усвоения образовательных программ обучающимися. По итогам 2015-2016 учебного года отмечаются следующие позитивные тенденции:</w:t>
      </w:r>
    </w:p>
    <w:p w:rsidR="000C4357" w:rsidRPr="00F66460" w:rsidRDefault="000C4357" w:rsidP="00894A9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1. Показатель уровня </w:t>
      </w:r>
      <w:proofErr w:type="spellStart"/>
      <w:r w:rsidRPr="00F66460">
        <w:rPr>
          <w:rFonts w:ascii="Times New Roman" w:hAnsi="Times New Roman" w:cs="Times New Roman"/>
          <w:color w:val="000000" w:themeColor="text1"/>
          <w:sz w:val="24"/>
          <w:szCs w:val="24"/>
        </w:rPr>
        <w:t>обученности</w:t>
      </w:r>
      <w:proofErr w:type="spellEnd"/>
      <w:r w:rsidRPr="00F66460">
        <w:rPr>
          <w:rFonts w:ascii="Times New Roman" w:hAnsi="Times New Roman" w:cs="Times New Roman"/>
          <w:color w:val="000000" w:themeColor="text1"/>
          <w:sz w:val="24"/>
          <w:szCs w:val="24"/>
        </w:rPr>
        <w:t xml:space="preserve"> в целом по  МО ГО «Усинск» незначительно вырос  на 0,14 %  (с 99,46 % до 99,6 %)</w:t>
      </w:r>
      <w:r w:rsidR="00910E9B" w:rsidRPr="00F66460">
        <w:rPr>
          <w:rFonts w:ascii="Times New Roman" w:hAnsi="Times New Roman" w:cs="Times New Roman"/>
          <w:color w:val="000000" w:themeColor="text1"/>
          <w:sz w:val="24"/>
          <w:szCs w:val="24"/>
        </w:rPr>
        <w:t xml:space="preserve"> благодаря положительной динамике на уровн</w:t>
      </w:r>
      <w:r w:rsidR="00A77E4E" w:rsidRPr="00F66460">
        <w:rPr>
          <w:rFonts w:ascii="Times New Roman" w:hAnsi="Times New Roman" w:cs="Times New Roman"/>
          <w:color w:val="000000" w:themeColor="text1"/>
          <w:sz w:val="24"/>
          <w:szCs w:val="24"/>
        </w:rPr>
        <w:t>е</w:t>
      </w:r>
      <w:r w:rsidR="00910E9B" w:rsidRPr="00F66460">
        <w:rPr>
          <w:rFonts w:ascii="Times New Roman" w:hAnsi="Times New Roman" w:cs="Times New Roman"/>
          <w:color w:val="000000" w:themeColor="text1"/>
          <w:sz w:val="24"/>
          <w:szCs w:val="24"/>
        </w:rPr>
        <w:t xml:space="preserve"> основного общего образования</w:t>
      </w:r>
      <w:r w:rsidR="00A77E4E" w:rsidRPr="00F66460">
        <w:rPr>
          <w:rFonts w:ascii="Times New Roman" w:hAnsi="Times New Roman" w:cs="Times New Roman"/>
          <w:color w:val="000000" w:themeColor="text1"/>
          <w:sz w:val="24"/>
          <w:szCs w:val="24"/>
        </w:rPr>
        <w:t xml:space="preserve"> (с 99,2% до 99,5%)</w:t>
      </w:r>
      <w:r w:rsidR="00910E9B" w:rsidRPr="00F66460">
        <w:rPr>
          <w:rFonts w:ascii="Times New Roman" w:hAnsi="Times New Roman" w:cs="Times New Roman"/>
          <w:color w:val="000000" w:themeColor="text1"/>
          <w:sz w:val="24"/>
          <w:szCs w:val="24"/>
        </w:rPr>
        <w:t>.</w:t>
      </w:r>
    </w:p>
    <w:p w:rsidR="000C4357" w:rsidRPr="00F66460" w:rsidRDefault="000C4357" w:rsidP="00894A9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2. Уровень </w:t>
      </w:r>
      <w:proofErr w:type="spellStart"/>
      <w:r w:rsidRPr="00F66460">
        <w:rPr>
          <w:rFonts w:ascii="Times New Roman" w:hAnsi="Times New Roman" w:cs="Times New Roman"/>
          <w:color w:val="000000" w:themeColor="text1"/>
          <w:sz w:val="24"/>
          <w:szCs w:val="24"/>
        </w:rPr>
        <w:t>обученности</w:t>
      </w:r>
      <w:proofErr w:type="spellEnd"/>
      <w:r w:rsidRPr="00F66460">
        <w:rPr>
          <w:rFonts w:ascii="Times New Roman" w:hAnsi="Times New Roman" w:cs="Times New Roman"/>
          <w:color w:val="000000" w:themeColor="text1"/>
          <w:sz w:val="24"/>
          <w:szCs w:val="24"/>
        </w:rPr>
        <w:t xml:space="preserve">  стабилен или вырос в сравнении с 2014-2015 уч. годом  в МБОУ «СОШ № 2» г. Усинска, МАОУ СОШ 3 УИОП г. Усинска, МБОУ «СОШ № 4 с УИОП» г. Усинска, МБОУ «СОШ № 6» г. Усинска, МБОУ «ООШ» </w:t>
      </w:r>
      <w:proofErr w:type="spellStart"/>
      <w:r w:rsidRPr="00F66460">
        <w:rPr>
          <w:rFonts w:ascii="Times New Roman" w:hAnsi="Times New Roman" w:cs="Times New Roman"/>
          <w:color w:val="000000" w:themeColor="text1"/>
          <w:sz w:val="24"/>
          <w:szCs w:val="24"/>
        </w:rPr>
        <w:t>пгт</w:t>
      </w:r>
      <w:proofErr w:type="spellEnd"/>
      <w:r w:rsidRPr="00F66460">
        <w:rPr>
          <w:rFonts w:ascii="Times New Roman" w:hAnsi="Times New Roman" w:cs="Times New Roman"/>
          <w:color w:val="000000" w:themeColor="text1"/>
          <w:sz w:val="24"/>
          <w:szCs w:val="24"/>
        </w:rPr>
        <w:t xml:space="preserve"> Парма, МБОУ «ООШ» с. </w:t>
      </w:r>
      <w:proofErr w:type="spellStart"/>
      <w:r w:rsidRPr="00F66460">
        <w:rPr>
          <w:rFonts w:ascii="Times New Roman" w:hAnsi="Times New Roman" w:cs="Times New Roman"/>
          <w:color w:val="000000" w:themeColor="text1"/>
          <w:sz w:val="24"/>
          <w:szCs w:val="24"/>
        </w:rPr>
        <w:t>Усть-Лыжа</w:t>
      </w:r>
      <w:proofErr w:type="spellEnd"/>
      <w:r w:rsidRPr="00F66460">
        <w:rPr>
          <w:rFonts w:ascii="Times New Roman" w:hAnsi="Times New Roman" w:cs="Times New Roman"/>
          <w:color w:val="000000" w:themeColor="text1"/>
          <w:sz w:val="24"/>
          <w:szCs w:val="24"/>
        </w:rPr>
        <w:t xml:space="preserve">, МБОУ «СОШ» с Мутный Материк, МБОУ «СОШ» с. Усть-Уса, МБОУ «ООШ» д. </w:t>
      </w:r>
      <w:proofErr w:type="spellStart"/>
      <w:r w:rsidRPr="00F66460">
        <w:rPr>
          <w:rFonts w:ascii="Times New Roman" w:hAnsi="Times New Roman" w:cs="Times New Roman"/>
          <w:color w:val="000000" w:themeColor="text1"/>
          <w:sz w:val="24"/>
          <w:szCs w:val="24"/>
        </w:rPr>
        <w:t>Захарвань</w:t>
      </w:r>
      <w:proofErr w:type="spellEnd"/>
      <w:r w:rsidRPr="00F66460">
        <w:rPr>
          <w:rFonts w:ascii="Times New Roman" w:hAnsi="Times New Roman" w:cs="Times New Roman"/>
          <w:color w:val="000000" w:themeColor="text1"/>
          <w:sz w:val="24"/>
          <w:szCs w:val="24"/>
        </w:rPr>
        <w:t xml:space="preserve">, МБОУ «СОШ» </w:t>
      </w:r>
      <w:proofErr w:type="gramStart"/>
      <w:r w:rsidRPr="00F66460">
        <w:rPr>
          <w:rFonts w:ascii="Times New Roman" w:hAnsi="Times New Roman" w:cs="Times New Roman"/>
          <w:color w:val="000000" w:themeColor="text1"/>
          <w:sz w:val="24"/>
          <w:szCs w:val="24"/>
        </w:rPr>
        <w:t>с</w:t>
      </w:r>
      <w:proofErr w:type="gramEnd"/>
      <w:r w:rsidRPr="00F66460">
        <w:rPr>
          <w:rFonts w:ascii="Times New Roman" w:hAnsi="Times New Roman" w:cs="Times New Roman"/>
          <w:color w:val="000000" w:themeColor="text1"/>
          <w:sz w:val="24"/>
          <w:szCs w:val="24"/>
        </w:rPr>
        <w:t>. Щельябож.</w:t>
      </w:r>
    </w:p>
    <w:p w:rsidR="000C4357" w:rsidRPr="00F66460" w:rsidRDefault="000C4357" w:rsidP="00894A9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3. </w:t>
      </w:r>
      <w:r w:rsidR="006B6984">
        <w:rPr>
          <w:rFonts w:ascii="Times New Roman" w:hAnsi="Times New Roman" w:cs="Times New Roman"/>
          <w:color w:val="000000" w:themeColor="text1"/>
          <w:sz w:val="24"/>
          <w:szCs w:val="24"/>
        </w:rPr>
        <w:t>Отмечается рост качества</w:t>
      </w:r>
      <w:r w:rsidRPr="00F66460">
        <w:rPr>
          <w:rFonts w:ascii="Times New Roman" w:hAnsi="Times New Roman" w:cs="Times New Roman"/>
          <w:color w:val="000000" w:themeColor="text1"/>
          <w:sz w:val="24"/>
          <w:szCs w:val="24"/>
        </w:rPr>
        <w:t xml:space="preserve"> </w:t>
      </w:r>
      <w:proofErr w:type="spellStart"/>
      <w:r w:rsidRPr="00F66460">
        <w:rPr>
          <w:rFonts w:ascii="Times New Roman" w:hAnsi="Times New Roman" w:cs="Times New Roman"/>
          <w:color w:val="000000" w:themeColor="text1"/>
          <w:sz w:val="24"/>
          <w:szCs w:val="24"/>
        </w:rPr>
        <w:t>обученности</w:t>
      </w:r>
      <w:proofErr w:type="spellEnd"/>
      <w:r w:rsidRPr="00F66460">
        <w:rPr>
          <w:rFonts w:ascii="Times New Roman" w:hAnsi="Times New Roman" w:cs="Times New Roman"/>
          <w:color w:val="000000" w:themeColor="text1"/>
          <w:sz w:val="24"/>
          <w:szCs w:val="24"/>
        </w:rPr>
        <w:t xml:space="preserve"> в  МБОУ «СОШ № 2» г. Усинска, МБОУ «СОШ № 5» г. Усинска, МБОУ «СОШ № 6» г. Усинска, МБОУ «ООШ» </w:t>
      </w:r>
      <w:proofErr w:type="spellStart"/>
      <w:r w:rsidRPr="00F66460">
        <w:rPr>
          <w:rFonts w:ascii="Times New Roman" w:hAnsi="Times New Roman" w:cs="Times New Roman"/>
          <w:color w:val="000000" w:themeColor="text1"/>
          <w:sz w:val="24"/>
          <w:szCs w:val="24"/>
        </w:rPr>
        <w:t>пгт</w:t>
      </w:r>
      <w:proofErr w:type="spellEnd"/>
      <w:r w:rsidRPr="00F66460">
        <w:rPr>
          <w:rFonts w:ascii="Times New Roman" w:hAnsi="Times New Roman" w:cs="Times New Roman"/>
          <w:color w:val="000000" w:themeColor="text1"/>
          <w:sz w:val="24"/>
          <w:szCs w:val="24"/>
        </w:rPr>
        <w:t xml:space="preserve"> Парма, МБОУ «СОШ» </w:t>
      </w:r>
      <w:proofErr w:type="gramStart"/>
      <w:r w:rsidRPr="00F66460">
        <w:rPr>
          <w:rFonts w:ascii="Times New Roman" w:hAnsi="Times New Roman" w:cs="Times New Roman"/>
          <w:color w:val="000000" w:themeColor="text1"/>
          <w:sz w:val="24"/>
          <w:szCs w:val="24"/>
        </w:rPr>
        <w:t>с</w:t>
      </w:r>
      <w:proofErr w:type="gramEnd"/>
      <w:r w:rsidRPr="00F66460">
        <w:rPr>
          <w:rFonts w:ascii="Times New Roman" w:hAnsi="Times New Roman" w:cs="Times New Roman"/>
          <w:color w:val="000000" w:themeColor="text1"/>
          <w:sz w:val="24"/>
          <w:szCs w:val="24"/>
        </w:rPr>
        <w:t xml:space="preserve">. Щельябож, МБОУ «ООШ» с. </w:t>
      </w:r>
      <w:proofErr w:type="spellStart"/>
      <w:r w:rsidRPr="00F66460">
        <w:rPr>
          <w:rFonts w:ascii="Times New Roman" w:hAnsi="Times New Roman" w:cs="Times New Roman"/>
          <w:color w:val="000000" w:themeColor="text1"/>
          <w:sz w:val="24"/>
          <w:szCs w:val="24"/>
        </w:rPr>
        <w:t>Усть-Лыжа</w:t>
      </w:r>
      <w:proofErr w:type="spellEnd"/>
      <w:r w:rsidRPr="00F66460">
        <w:rPr>
          <w:rFonts w:ascii="Times New Roman" w:hAnsi="Times New Roman" w:cs="Times New Roman"/>
          <w:color w:val="000000" w:themeColor="text1"/>
          <w:sz w:val="24"/>
          <w:szCs w:val="24"/>
        </w:rPr>
        <w:t xml:space="preserve">, МБОУ «НШДС»   с. </w:t>
      </w:r>
      <w:proofErr w:type="spellStart"/>
      <w:r w:rsidRPr="00F66460">
        <w:rPr>
          <w:rFonts w:ascii="Times New Roman" w:hAnsi="Times New Roman" w:cs="Times New Roman"/>
          <w:color w:val="000000" w:themeColor="text1"/>
          <w:sz w:val="24"/>
          <w:szCs w:val="24"/>
        </w:rPr>
        <w:t>Колва</w:t>
      </w:r>
      <w:proofErr w:type="spellEnd"/>
      <w:r w:rsidRPr="00F66460">
        <w:rPr>
          <w:rFonts w:ascii="Times New Roman" w:hAnsi="Times New Roman" w:cs="Times New Roman"/>
          <w:color w:val="000000" w:themeColor="text1"/>
          <w:sz w:val="24"/>
          <w:szCs w:val="24"/>
        </w:rPr>
        <w:t>.</w:t>
      </w:r>
    </w:p>
    <w:p w:rsidR="000C4357" w:rsidRPr="00F66460" w:rsidRDefault="000C4357" w:rsidP="00894A9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3. Средний показатель </w:t>
      </w:r>
      <w:proofErr w:type="spellStart"/>
      <w:r w:rsidRPr="00F66460">
        <w:rPr>
          <w:rFonts w:ascii="Times New Roman" w:hAnsi="Times New Roman" w:cs="Times New Roman"/>
          <w:color w:val="000000" w:themeColor="text1"/>
          <w:sz w:val="24"/>
          <w:szCs w:val="24"/>
        </w:rPr>
        <w:t>обученности</w:t>
      </w:r>
      <w:proofErr w:type="spellEnd"/>
      <w:r w:rsidRPr="00F66460">
        <w:rPr>
          <w:rFonts w:ascii="Times New Roman" w:hAnsi="Times New Roman" w:cs="Times New Roman"/>
          <w:color w:val="000000" w:themeColor="text1"/>
          <w:sz w:val="24"/>
          <w:szCs w:val="24"/>
        </w:rPr>
        <w:t xml:space="preserve"> и качества знаний выше среднего по муниципалитету в МБОУ «СОШ № 1» г. Усинска, МАОУ СОШ 3 УИОП г. Усинска, МБОУ «СОШ № 6» г. Усинска, МБОУ «СОШ № 5» г. Усинска, МБОУ «ООШ» д. </w:t>
      </w:r>
      <w:proofErr w:type="spellStart"/>
      <w:r w:rsidRPr="00F66460">
        <w:rPr>
          <w:rFonts w:ascii="Times New Roman" w:hAnsi="Times New Roman" w:cs="Times New Roman"/>
          <w:color w:val="000000" w:themeColor="text1"/>
          <w:sz w:val="24"/>
          <w:szCs w:val="24"/>
        </w:rPr>
        <w:t>Захарвань</w:t>
      </w:r>
      <w:proofErr w:type="spellEnd"/>
      <w:r w:rsidRPr="00F66460">
        <w:rPr>
          <w:rFonts w:ascii="Times New Roman" w:hAnsi="Times New Roman" w:cs="Times New Roman"/>
          <w:color w:val="000000" w:themeColor="text1"/>
          <w:sz w:val="24"/>
          <w:szCs w:val="24"/>
        </w:rPr>
        <w:t>,  МАОУ «НОШ №7» г. Усинска, МБОУ «СОШ» с</w:t>
      </w:r>
      <w:proofErr w:type="gramStart"/>
      <w:r w:rsidRPr="00F66460">
        <w:rPr>
          <w:rFonts w:ascii="Times New Roman" w:hAnsi="Times New Roman" w:cs="Times New Roman"/>
          <w:color w:val="000000" w:themeColor="text1"/>
          <w:sz w:val="24"/>
          <w:szCs w:val="24"/>
        </w:rPr>
        <w:t>.Щ</w:t>
      </w:r>
      <w:proofErr w:type="gramEnd"/>
      <w:r w:rsidRPr="00F66460">
        <w:rPr>
          <w:rFonts w:ascii="Times New Roman" w:hAnsi="Times New Roman" w:cs="Times New Roman"/>
          <w:color w:val="000000" w:themeColor="text1"/>
          <w:sz w:val="24"/>
          <w:szCs w:val="24"/>
        </w:rPr>
        <w:t xml:space="preserve">ельябож, МБОУ «НШДС» д. </w:t>
      </w:r>
      <w:proofErr w:type="spellStart"/>
      <w:r w:rsidRPr="00F66460">
        <w:rPr>
          <w:rFonts w:ascii="Times New Roman" w:hAnsi="Times New Roman" w:cs="Times New Roman"/>
          <w:color w:val="000000" w:themeColor="text1"/>
          <w:sz w:val="24"/>
          <w:szCs w:val="24"/>
        </w:rPr>
        <w:t>Новикбож</w:t>
      </w:r>
      <w:proofErr w:type="spellEnd"/>
      <w:r w:rsidRPr="00F66460">
        <w:rPr>
          <w:rFonts w:ascii="Times New Roman" w:hAnsi="Times New Roman" w:cs="Times New Roman"/>
          <w:color w:val="000000" w:themeColor="text1"/>
          <w:sz w:val="24"/>
          <w:szCs w:val="24"/>
        </w:rPr>
        <w:t>.</w:t>
      </w:r>
    </w:p>
    <w:p w:rsidR="000C4357" w:rsidRPr="00F66460" w:rsidRDefault="000C4357" w:rsidP="00894A93">
      <w:pPr>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4. Все учащиеся, обучающиеся  по адаптированным образовательным программам (для специальных коррекционных образовательных учреждений 7 и 8 вида), успешно завершили учебный год.</w:t>
      </w:r>
    </w:p>
    <w:p w:rsidR="000C4357" w:rsidRPr="00573EC1" w:rsidRDefault="000C4357" w:rsidP="00894A93">
      <w:pPr>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5. Уменьшилось число  учащихся, оставленных на повторное обучение, с </w:t>
      </w:r>
      <w:r w:rsidR="006B6984">
        <w:rPr>
          <w:rFonts w:ascii="Times New Roman" w:hAnsi="Times New Roman" w:cs="Times New Roman"/>
          <w:color w:val="000000" w:themeColor="text1"/>
          <w:sz w:val="24"/>
          <w:szCs w:val="24"/>
        </w:rPr>
        <w:t>8 в 2015 году до 3, и</w:t>
      </w:r>
      <w:r w:rsidRPr="00F66460">
        <w:rPr>
          <w:rFonts w:ascii="Times New Roman" w:hAnsi="Times New Roman" w:cs="Times New Roman"/>
          <w:color w:val="000000" w:themeColor="text1"/>
          <w:sz w:val="24"/>
          <w:szCs w:val="24"/>
        </w:rPr>
        <w:t xml:space="preserve"> неуспевающих по итогам учебного года в 1,35 </w:t>
      </w:r>
      <w:r w:rsidRPr="00573EC1">
        <w:rPr>
          <w:rFonts w:ascii="Times New Roman" w:hAnsi="Times New Roman" w:cs="Times New Roman"/>
          <w:color w:val="000000" w:themeColor="text1"/>
          <w:sz w:val="24"/>
          <w:szCs w:val="24"/>
        </w:rPr>
        <w:t xml:space="preserve">раза (с 27 до 20 человек). </w:t>
      </w:r>
    </w:p>
    <w:p w:rsidR="00B461FF" w:rsidRPr="00493AE2" w:rsidRDefault="00573EC1" w:rsidP="00493AE2">
      <w:pPr>
        <w:spacing w:after="0" w:line="240" w:lineRule="auto"/>
        <w:ind w:firstLine="708"/>
        <w:jc w:val="both"/>
        <w:rPr>
          <w:rFonts w:ascii="Times New Roman" w:hAnsi="Times New Roman" w:cs="Times New Roman"/>
          <w:i/>
          <w:sz w:val="24"/>
          <w:szCs w:val="24"/>
        </w:rPr>
      </w:pPr>
      <w:r w:rsidRPr="00573EC1">
        <w:rPr>
          <w:rFonts w:ascii="Times New Roman" w:hAnsi="Times New Roman" w:cs="Times New Roman"/>
          <w:sz w:val="24"/>
          <w:szCs w:val="24"/>
        </w:rPr>
        <w:t>6. Количество выпускников 9-х классов, получивших аттестат об основном общем образовании с отличием,  увеличилось с 16  в 2015 году до 23</w:t>
      </w:r>
      <w:r w:rsidRPr="00573EC1">
        <w:rPr>
          <w:rFonts w:ascii="Times New Roman" w:hAnsi="Times New Roman" w:cs="Times New Roman"/>
          <w:color w:val="FF0000"/>
          <w:sz w:val="24"/>
          <w:szCs w:val="24"/>
        </w:rPr>
        <w:t xml:space="preserve"> </w:t>
      </w:r>
      <w:r w:rsidRPr="00573EC1">
        <w:rPr>
          <w:rFonts w:ascii="Times New Roman" w:hAnsi="Times New Roman" w:cs="Times New Roman"/>
          <w:sz w:val="24"/>
          <w:szCs w:val="24"/>
        </w:rPr>
        <w:t>.</w:t>
      </w:r>
    </w:p>
    <w:p w:rsidR="00B461FF" w:rsidRPr="006B6984" w:rsidRDefault="00B461FF" w:rsidP="006B6984">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Диаграмма 9</w:t>
      </w:r>
    </w:p>
    <w:p w:rsidR="00624E12" w:rsidRPr="00573EC1" w:rsidRDefault="00624E12" w:rsidP="00624E12">
      <w:pPr>
        <w:spacing w:after="0" w:line="240" w:lineRule="auto"/>
        <w:jc w:val="both"/>
        <w:rPr>
          <w:rFonts w:ascii="Times New Roman" w:hAnsi="Times New Roman" w:cs="Times New Roman"/>
          <w:color w:val="FF0000"/>
          <w:sz w:val="24"/>
          <w:szCs w:val="24"/>
        </w:rPr>
      </w:pPr>
      <w:r w:rsidRPr="00F66460">
        <w:rPr>
          <w:rFonts w:ascii="Times New Roman" w:hAnsi="Times New Roman" w:cs="Times New Roman"/>
          <w:noProof/>
          <w:color w:val="000000" w:themeColor="text1"/>
          <w:sz w:val="24"/>
          <w:szCs w:val="24"/>
          <w:lang w:eastAsia="ru-RU"/>
        </w:rPr>
        <w:drawing>
          <wp:inline distT="0" distB="0" distL="0" distR="0">
            <wp:extent cx="5971385" cy="1406178"/>
            <wp:effectExtent l="0" t="0" r="0" b="381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A30FE" w:rsidRPr="00F66460" w:rsidRDefault="004D4A9F" w:rsidP="00894A93">
      <w:pPr>
        <w:spacing w:after="0" w:line="240" w:lineRule="auto"/>
        <w:ind w:firstLine="709"/>
        <w:jc w:val="both"/>
        <w:rPr>
          <w:rFonts w:ascii="Times New Roman" w:hAnsi="Times New Roman" w:cs="Times New Roman"/>
          <w:i/>
          <w:color w:val="000000" w:themeColor="text1"/>
          <w:sz w:val="24"/>
          <w:szCs w:val="24"/>
        </w:rPr>
      </w:pPr>
      <w:r w:rsidRPr="00F66460">
        <w:rPr>
          <w:rFonts w:ascii="Times New Roman" w:hAnsi="Times New Roman" w:cs="Times New Roman"/>
          <w:color w:val="000000" w:themeColor="text1"/>
          <w:sz w:val="24"/>
          <w:szCs w:val="24"/>
        </w:rPr>
        <w:t>Вместе с тем,</w:t>
      </w:r>
      <w:r w:rsidR="00AA30FE" w:rsidRPr="00F66460">
        <w:rPr>
          <w:rFonts w:ascii="Times New Roman" w:hAnsi="Times New Roman" w:cs="Times New Roman"/>
          <w:color w:val="000000" w:themeColor="text1"/>
          <w:sz w:val="24"/>
          <w:szCs w:val="24"/>
        </w:rPr>
        <w:t xml:space="preserve"> отмечается незначительное снижение показателя качества </w:t>
      </w:r>
      <w:proofErr w:type="spellStart"/>
      <w:r w:rsidR="006D1CFD" w:rsidRPr="00F66460">
        <w:rPr>
          <w:rFonts w:ascii="Times New Roman" w:hAnsi="Times New Roman" w:cs="Times New Roman"/>
          <w:color w:val="000000" w:themeColor="text1"/>
          <w:sz w:val="24"/>
          <w:szCs w:val="24"/>
        </w:rPr>
        <w:t>обученности</w:t>
      </w:r>
      <w:proofErr w:type="spellEnd"/>
      <w:r w:rsidRPr="00F66460">
        <w:rPr>
          <w:rFonts w:ascii="Times New Roman" w:hAnsi="Times New Roman" w:cs="Times New Roman"/>
          <w:color w:val="000000" w:themeColor="text1"/>
          <w:sz w:val="24"/>
          <w:szCs w:val="24"/>
        </w:rPr>
        <w:t xml:space="preserve"> </w:t>
      </w:r>
      <w:r w:rsidR="00AA30FE" w:rsidRPr="00F66460">
        <w:rPr>
          <w:rFonts w:ascii="Times New Roman" w:hAnsi="Times New Roman" w:cs="Times New Roman"/>
          <w:color w:val="000000" w:themeColor="text1"/>
          <w:sz w:val="24"/>
          <w:szCs w:val="24"/>
        </w:rPr>
        <w:t>в целом по муниципалитету на 0,24 % за счет снижения качества на уровнях начального общего</w:t>
      </w:r>
      <w:r w:rsidR="00910E9B" w:rsidRPr="00F66460">
        <w:rPr>
          <w:rFonts w:ascii="Times New Roman" w:hAnsi="Times New Roman" w:cs="Times New Roman"/>
          <w:color w:val="000000" w:themeColor="text1"/>
          <w:sz w:val="24"/>
          <w:szCs w:val="24"/>
        </w:rPr>
        <w:t xml:space="preserve"> с 62,5 до 60,9 %</w:t>
      </w:r>
      <w:r w:rsidR="00AA30FE" w:rsidRPr="00F66460">
        <w:rPr>
          <w:rFonts w:ascii="Times New Roman" w:hAnsi="Times New Roman" w:cs="Times New Roman"/>
          <w:color w:val="000000" w:themeColor="text1"/>
          <w:sz w:val="24"/>
          <w:szCs w:val="24"/>
        </w:rPr>
        <w:t xml:space="preserve"> и основного общего образования</w:t>
      </w:r>
      <w:r w:rsidR="00910E9B" w:rsidRPr="00F66460">
        <w:rPr>
          <w:rFonts w:ascii="Times New Roman" w:hAnsi="Times New Roman" w:cs="Times New Roman"/>
          <w:color w:val="000000" w:themeColor="text1"/>
          <w:sz w:val="24"/>
          <w:szCs w:val="24"/>
        </w:rPr>
        <w:t xml:space="preserve"> с 37,1 до 35,1%</w:t>
      </w:r>
      <w:r w:rsidR="00AA30FE" w:rsidRPr="00F66460">
        <w:rPr>
          <w:rFonts w:ascii="Times New Roman" w:hAnsi="Times New Roman" w:cs="Times New Roman"/>
          <w:color w:val="000000" w:themeColor="text1"/>
          <w:sz w:val="24"/>
          <w:szCs w:val="24"/>
        </w:rPr>
        <w:t>, что возможно объясняется совершенствованием системы независимой оценки качества знаний (проведение ВПР, ГИА-9 по 4 предметам).</w:t>
      </w:r>
    </w:p>
    <w:p w:rsidR="00AA30FE" w:rsidRDefault="00AA30FE" w:rsidP="00894A93">
      <w:pPr>
        <w:spacing w:after="0" w:line="240" w:lineRule="auto"/>
        <w:ind w:firstLine="708"/>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Ниже среднего по муниципалитету отмечаются показатели </w:t>
      </w:r>
      <w:proofErr w:type="spellStart"/>
      <w:r w:rsidRPr="00F66460">
        <w:rPr>
          <w:rFonts w:ascii="Times New Roman" w:hAnsi="Times New Roman" w:cs="Times New Roman"/>
          <w:color w:val="000000" w:themeColor="text1"/>
          <w:sz w:val="24"/>
          <w:szCs w:val="24"/>
        </w:rPr>
        <w:t>обученности</w:t>
      </w:r>
      <w:proofErr w:type="spellEnd"/>
      <w:r w:rsidRPr="00F66460">
        <w:rPr>
          <w:rFonts w:ascii="Times New Roman" w:hAnsi="Times New Roman" w:cs="Times New Roman"/>
          <w:color w:val="000000" w:themeColor="text1"/>
          <w:sz w:val="24"/>
          <w:szCs w:val="24"/>
        </w:rPr>
        <w:t xml:space="preserve"> и качества в МБОУ «СОШ № 2» г. Усинска, МБОУ «СОШ № 4 с УИОП» г. Усинска, МБОУ «ООШ» </w:t>
      </w:r>
      <w:proofErr w:type="spellStart"/>
      <w:r w:rsidRPr="00F66460">
        <w:rPr>
          <w:rFonts w:ascii="Times New Roman" w:hAnsi="Times New Roman" w:cs="Times New Roman"/>
          <w:color w:val="000000" w:themeColor="text1"/>
          <w:sz w:val="24"/>
          <w:szCs w:val="24"/>
        </w:rPr>
        <w:t>пгт</w:t>
      </w:r>
      <w:proofErr w:type="spellEnd"/>
      <w:r w:rsidRPr="00F66460">
        <w:rPr>
          <w:rFonts w:ascii="Times New Roman" w:hAnsi="Times New Roman" w:cs="Times New Roman"/>
          <w:color w:val="000000" w:themeColor="text1"/>
          <w:sz w:val="24"/>
          <w:szCs w:val="24"/>
        </w:rPr>
        <w:t xml:space="preserve"> Парма, МБОУ «НШДС» с. </w:t>
      </w:r>
      <w:proofErr w:type="spellStart"/>
      <w:r w:rsidRPr="00F66460">
        <w:rPr>
          <w:rFonts w:ascii="Times New Roman" w:hAnsi="Times New Roman" w:cs="Times New Roman"/>
          <w:color w:val="000000" w:themeColor="text1"/>
          <w:sz w:val="24"/>
          <w:szCs w:val="24"/>
        </w:rPr>
        <w:t>Колва</w:t>
      </w:r>
      <w:proofErr w:type="spellEnd"/>
      <w:r w:rsidRPr="00F66460">
        <w:rPr>
          <w:rFonts w:ascii="Times New Roman" w:hAnsi="Times New Roman" w:cs="Times New Roman"/>
          <w:color w:val="000000" w:themeColor="text1"/>
          <w:sz w:val="24"/>
          <w:szCs w:val="24"/>
        </w:rPr>
        <w:t>, МБОУ «ООШ» д</w:t>
      </w:r>
      <w:proofErr w:type="gramStart"/>
      <w:r w:rsidRPr="00F66460">
        <w:rPr>
          <w:rFonts w:ascii="Times New Roman" w:hAnsi="Times New Roman" w:cs="Times New Roman"/>
          <w:color w:val="000000" w:themeColor="text1"/>
          <w:sz w:val="24"/>
          <w:szCs w:val="24"/>
        </w:rPr>
        <w:t>.Д</w:t>
      </w:r>
      <w:proofErr w:type="gramEnd"/>
      <w:r w:rsidRPr="00F66460">
        <w:rPr>
          <w:rFonts w:ascii="Times New Roman" w:hAnsi="Times New Roman" w:cs="Times New Roman"/>
          <w:color w:val="000000" w:themeColor="text1"/>
          <w:sz w:val="24"/>
          <w:szCs w:val="24"/>
        </w:rPr>
        <w:t xml:space="preserve">енисовка, МБОУ «СОШ» с.Мутный Материк, МБОУ «СОШ» с.Усть-Уса, МБОУ «ООШ» </w:t>
      </w:r>
      <w:proofErr w:type="spellStart"/>
      <w:r w:rsidRPr="00F66460">
        <w:rPr>
          <w:rFonts w:ascii="Times New Roman" w:hAnsi="Times New Roman" w:cs="Times New Roman"/>
          <w:color w:val="000000" w:themeColor="text1"/>
          <w:sz w:val="24"/>
          <w:szCs w:val="24"/>
        </w:rPr>
        <w:t>с.Усть-Лыжа</w:t>
      </w:r>
      <w:proofErr w:type="spellEnd"/>
      <w:r w:rsidRPr="00F66460">
        <w:rPr>
          <w:rFonts w:ascii="Times New Roman" w:hAnsi="Times New Roman" w:cs="Times New Roman"/>
          <w:color w:val="000000" w:themeColor="text1"/>
          <w:sz w:val="24"/>
          <w:szCs w:val="24"/>
        </w:rPr>
        <w:t>.</w:t>
      </w:r>
    </w:p>
    <w:p w:rsidR="00B461FF" w:rsidRPr="006B6984" w:rsidRDefault="00B461FF" w:rsidP="006B6984">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Диаграмма 10</w:t>
      </w:r>
    </w:p>
    <w:p w:rsidR="00624E12" w:rsidRDefault="00624E12" w:rsidP="00894A93">
      <w:pPr>
        <w:spacing w:after="0" w:line="240" w:lineRule="auto"/>
        <w:ind w:firstLine="708"/>
        <w:jc w:val="both"/>
        <w:rPr>
          <w:rFonts w:ascii="Times New Roman" w:hAnsi="Times New Roman" w:cs="Times New Roman"/>
          <w:color w:val="000000" w:themeColor="text1"/>
          <w:sz w:val="24"/>
          <w:szCs w:val="24"/>
        </w:rPr>
      </w:pPr>
      <w:r w:rsidRPr="00094DD7">
        <w:rPr>
          <w:noProof/>
          <w:color w:val="FF0000"/>
          <w:lang w:eastAsia="ru-RU"/>
        </w:rPr>
        <w:drawing>
          <wp:inline distT="0" distB="0" distL="0" distR="0">
            <wp:extent cx="4572000" cy="1600200"/>
            <wp:effectExtent l="19050" t="0" r="1905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D1CFD" w:rsidRPr="00F66460" w:rsidRDefault="006D1CFD" w:rsidP="00894A93">
      <w:pPr>
        <w:spacing w:after="0" w:line="240" w:lineRule="auto"/>
        <w:jc w:val="both"/>
        <w:rPr>
          <w:rFonts w:ascii="Times New Roman" w:hAnsi="Times New Roman" w:cs="Times New Roman"/>
          <w:color w:val="000000" w:themeColor="text1"/>
          <w:sz w:val="24"/>
          <w:szCs w:val="24"/>
        </w:rPr>
      </w:pPr>
    </w:p>
    <w:p w:rsidR="00AA30FE" w:rsidRPr="00573EC1" w:rsidRDefault="00AA30FE" w:rsidP="00894A93">
      <w:pPr>
        <w:spacing w:after="0" w:line="240" w:lineRule="auto"/>
        <w:ind w:firstLine="708"/>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Рабочие  программы учебных предметов выполнены общеобразовательными организациями полнос</w:t>
      </w:r>
      <w:r w:rsidR="006B6984">
        <w:rPr>
          <w:rFonts w:ascii="Times New Roman" w:hAnsi="Times New Roman" w:cs="Times New Roman"/>
          <w:color w:val="000000" w:themeColor="text1"/>
          <w:sz w:val="24"/>
          <w:szCs w:val="24"/>
        </w:rPr>
        <w:t xml:space="preserve">тью на содержательном уровне и </w:t>
      </w:r>
      <w:r w:rsidRPr="00F66460">
        <w:rPr>
          <w:rFonts w:ascii="Times New Roman" w:hAnsi="Times New Roman" w:cs="Times New Roman"/>
          <w:color w:val="000000" w:themeColor="text1"/>
          <w:sz w:val="24"/>
          <w:szCs w:val="24"/>
        </w:rPr>
        <w:t>в объеме 98,3 % от запланированного ООП количества часов. В сравнении с предыдущим учебным годом имеет место положительная динамика данного показателя на 1,6 %. В о</w:t>
      </w:r>
      <w:r w:rsidR="006B6984">
        <w:rPr>
          <w:rFonts w:ascii="Times New Roman" w:hAnsi="Times New Roman" w:cs="Times New Roman"/>
          <w:color w:val="000000" w:themeColor="text1"/>
          <w:sz w:val="24"/>
          <w:szCs w:val="24"/>
        </w:rPr>
        <w:t>бъеме менее 95 %  выполнены рабочие программы</w:t>
      </w:r>
      <w:r w:rsidRPr="00F66460">
        <w:rPr>
          <w:rFonts w:ascii="Times New Roman" w:hAnsi="Times New Roman" w:cs="Times New Roman"/>
          <w:color w:val="000000" w:themeColor="text1"/>
          <w:sz w:val="24"/>
          <w:szCs w:val="24"/>
        </w:rPr>
        <w:t xml:space="preserve"> в МБОУ «СОШ» с</w:t>
      </w:r>
      <w:proofErr w:type="gramStart"/>
      <w:r w:rsidRPr="00F66460">
        <w:rPr>
          <w:rFonts w:ascii="Times New Roman" w:hAnsi="Times New Roman" w:cs="Times New Roman"/>
          <w:color w:val="000000" w:themeColor="text1"/>
          <w:sz w:val="24"/>
          <w:szCs w:val="24"/>
        </w:rPr>
        <w:t>.Щ</w:t>
      </w:r>
      <w:proofErr w:type="gramEnd"/>
      <w:r w:rsidRPr="00F66460">
        <w:rPr>
          <w:rFonts w:ascii="Times New Roman" w:hAnsi="Times New Roman" w:cs="Times New Roman"/>
          <w:color w:val="000000" w:themeColor="text1"/>
          <w:sz w:val="24"/>
          <w:szCs w:val="24"/>
        </w:rPr>
        <w:t xml:space="preserve">ельябож, МБОУ «ООШ» </w:t>
      </w:r>
      <w:proofErr w:type="spellStart"/>
      <w:r w:rsidRPr="00F66460">
        <w:rPr>
          <w:rFonts w:ascii="Times New Roman" w:hAnsi="Times New Roman" w:cs="Times New Roman"/>
          <w:color w:val="000000" w:themeColor="text1"/>
          <w:sz w:val="24"/>
          <w:szCs w:val="24"/>
        </w:rPr>
        <w:t>с.Усть-Лыжа</w:t>
      </w:r>
      <w:proofErr w:type="spellEnd"/>
      <w:r w:rsidRPr="00F66460">
        <w:rPr>
          <w:rFonts w:ascii="Times New Roman" w:hAnsi="Times New Roman" w:cs="Times New Roman"/>
          <w:color w:val="000000" w:themeColor="text1"/>
          <w:sz w:val="24"/>
          <w:szCs w:val="24"/>
        </w:rPr>
        <w:t xml:space="preserve"> на уровне </w:t>
      </w:r>
      <w:r w:rsidRPr="00573EC1">
        <w:rPr>
          <w:rFonts w:ascii="Times New Roman" w:hAnsi="Times New Roman" w:cs="Times New Roman"/>
          <w:color w:val="000000" w:themeColor="text1"/>
          <w:sz w:val="24"/>
          <w:szCs w:val="24"/>
        </w:rPr>
        <w:t>основного общего образования.</w:t>
      </w:r>
    </w:p>
    <w:p w:rsidR="00573EC1" w:rsidRPr="00573EC1" w:rsidRDefault="00573EC1" w:rsidP="00573EC1">
      <w:pPr>
        <w:autoSpaceDE w:val="0"/>
        <w:autoSpaceDN w:val="0"/>
        <w:adjustRightInd w:val="0"/>
        <w:spacing w:after="0" w:line="240" w:lineRule="auto"/>
        <w:ind w:firstLine="709"/>
        <w:jc w:val="both"/>
        <w:rPr>
          <w:rFonts w:ascii="Times New Roman" w:hAnsi="Times New Roman" w:cs="Times New Roman"/>
          <w:sz w:val="24"/>
          <w:szCs w:val="24"/>
        </w:rPr>
      </w:pPr>
      <w:r w:rsidRPr="00573EC1">
        <w:rPr>
          <w:rFonts w:ascii="Times New Roman" w:hAnsi="Times New Roman" w:cs="Times New Roman"/>
          <w:sz w:val="24"/>
          <w:szCs w:val="24"/>
        </w:rPr>
        <w:t xml:space="preserve">Управление качеством представляет собой взаимосвязанные системы образовательных стандартов, обеспечения достижения качества образовательных результатов, качество управления и систему оценивания на основе взаимосвязи внутренней и внешней оценок образовательных результатов. </w:t>
      </w:r>
    </w:p>
    <w:p w:rsidR="00697013" w:rsidRPr="00F66460" w:rsidRDefault="00697013" w:rsidP="00573EC1">
      <w:pPr>
        <w:pStyle w:val="a4"/>
        <w:spacing w:before="0" w:beforeAutospacing="0" w:after="0" w:afterAutospacing="0"/>
        <w:ind w:firstLine="709"/>
        <w:jc w:val="both"/>
        <w:rPr>
          <w:color w:val="000000" w:themeColor="text1"/>
        </w:rPr>
      </w:pPr>
      <w:r w:rsidRPr="00573EC1">
        <w:rPr>
          <w:color w:val="000000" w:themeColor="text1"/>
        </w:rPr>
        <w:t xml:space="preserve">В 2015-2016 учебном году в практике работы школ </w:t>
      </w:r>
      <w:r w:rsidR="00573EC1">
        <w:rPr>
          <w:color w:val="000000" w:themeColor="text1"/>
        </w:rPr>
        <w:t xml:space="preserve">муниципалитета </w:t>
      </w:r>
      <w:r w:rsidRPr="00573EC1">
        <w:rPr>
          <w:color w:val="000000" w:themeColor="text1"/>
        </w:rPr>
        <w:t>продолжилось</w:t>
      </w:r>
      <w:r w:rsidRPr="00F66460">
        <w:rPr>
          <w:color w:val="000000" w:themeColor="text1"/>
        </w:rPr>
        <w:t xml:space="preserve"> совершенствование независимой системы оценки качества</w:t>
      </w:r>
      <w:r w:rsidR="0058270B">
        <w:rPr>
          <w:color w:val="000000" w:themeColor="text1"/>
        </w:rPr>
        <w:t xml:space="preserve"> </w:t>
      </w:r>
      <w:r w:rsidRPr="00F66460">
        <w:rPr>
          <w:color w:val="000000" w:themeColor="text1"/>
        </w:rPr>
        <w:t>подготовки обучающихся. Впервые в этом году ученики 4 классов участвовали во Всероссийских проверочных работах (далее - ВПР). Цель проведения ВПР – обеспечение единства образовательного пространства Российской Федерации и поддержки введения ФГОС за счет предоставления образовательным организациям единых проверочных материалов и единых критериев оценивания учебных достижений школьников.</w:t>
      </w:r>
      <w:r w:rsidR="0058270B">
        <w:rPr>
          <w:color w:val="000000" w:themeColor="text1"/>
        </w:rPr>
        <w:t xml:space="preserve"> </w:t>
      </w:r>
    </w:p>
    <w:p w:rsidR="00697013" w:rsidRPr="00322488" w:rsidRDefault="00B05D64" w:rsidP="00894A93">
      <w:pPr>
        <w:spacing w:after="0" w:line="240" w:lineRule="auto"/>
        <w:ind w:firstLine="708"/>
        <w:jc w:val="both"/>
        <w:rPr>
          <w:rFonts w:ascii="Times New Roman" w:hAnsi="Times New Roman" w:cs="Times New Roman"/>
          <w:sz w:val="24"/>
          <w:szCs w:val="24"/>
        </w:rPr>
      </w:pPr>
      <w:r w:rsidRPr="00322488">
        <w:rPr>
          <w:rFonts w:ascii="Times New Roman" w:hAnsi="Times New Roman" w:cs="Times New Roman"/>
          <w:sz w:val="24"/>
          <w:szCs w:val="24"/>
        </w:rPr>
        <w:t>В 2015-2016 учебном году в 9-х классах обучались 540 учащихся. Б</w:t>
      </w:r>
      <w:r w:rsidR="00322488" w:rsidRPr="00322488">
        <w:rPr>
          <w:rFonts w:ascii="Times New Roman" w:hAnsi="Times New Roman" w:cs="Times New Roman"/>
          <w:sz w:val="24"/>
          <w:szCs w:val="24"/>
        </w:rPr>
        <w:t>ыли допущены к государственной итоговой аттестации (далее ГИА-9) </w:t>
      </w:r>
      <w:r w:rsidRPr="00322488">
        <w:rPr>
          <w:rFonts w:ascii="Times New Roman" w:hAnsi="Times New Roman" w:cs="Times New Roman"/>
          <w:sz w:val="24"/>
          <w:szCs w:val="24"/>
        </w:rPr>
        <w:t>534</w:t>
      </w:r>
      <w:r w:rsidR="00322488" w:rsidRPr="00322488">
        <w:rPr>
          <w:rFonts w:ascii="Times New Roman" w:hAnsi="Times New Roman" w:cs="Times New Roman"/>
          <w:sz w:val="24"/>
          <w:szCs w:val="24"/>
        </w:rPr>
        <w:t xml:space="preserve"> ученика, что соответствует 98,8% (2015г. -</w:t>
      </w:r>
      <w:r w:rsidR="00322488">
        <w:rPr>
          <w:rFonts w:ascii="Times New Roman" w:hAnsi="Times New Roman" w:cs="Times New Roman"/>
          <w:sz w:val="24"/>
          <w:szCs w:val="24"/>
        </w:rPr>
        <w:t xml:space="preserve"> </w:t>
      </w:r>
      <w:r w:rsidR="00322488" w:rsidRPr="00322488">
        <w:rPr>
          <w:rFonts w:ascii="Times New Roman" w:hAnsi="Times New Roman" w:cs="Times New Roman"/>
          <w:sz w:val="24"/>
          <w:szCs w:val="24"/>
        </w:rPr>
        <w:t>97,5%)</w:t>
      </w:r>
      <w:r w:rsidR="0073271A">
        <w:rPr>
          <w:rFonts w:ascii="Times New Roman" w:hAnsi="Times New Roman" w:cs="Times New Roman"/>
          <w:sz w:val="24"/>
          <w:szCs w:val="24"/>
        </w:rPr>
        <w:t xml:space="preserve">, </w:t>
      </w:r>
      <w:r w:rsidR="00322488" w:rsidRPr="00322488">
        <w:rPr>
          <w:rFonts w:ascii="Times New Roman" w:hAnsi="Times New Roman" w:cs="Times New Roman"/>
          <w:sz w:val="24"/>
          <w:szCs w:val="24"/>
        </w:rPr>
        <w:t xml:space="preserve">успешно прошли её в основные сроки и получили соответствующий документ об образовании 522 выпускника (97,8%).  12 выпускников  9 классов получили справки  об обучении и пройдут  ГИА-9 в дополнительные сроки в сентябре 2016 года. Доля не </w:t>
      </w:r>
      <w:proofErr w:type="gramStart"/>
      <w:r w:rsidR="00322488" w:rsidRPr="00322488">
        <w:rPr>
          <w:rFonts w:ascii="Times New Roman" w:hAnsi="Times New Roman" w:cs="Times New Roman"/>
          <w:sz w:val="24"/>
          <w:szCs w:val="24"/>
        </w:rPr>
        <w:t>прошедших</w:t>
      </w:r>
      <w:proofErr w:type="gramEnd"/>
      <w:r w:rsidR="00322488" w:rsidRPr="00322488">
        <w:rPr>
          <w:rFonts w:ascii="Times New Roman" w:hAnsi="Times New Roman" w:cs="Times New Roman"/>
          <w:sz w:val="24"/>
          <w:szCs w:val="24"/>
        </w:rPr>
        <w:t xml:space="preserve"> ГИА-9  в сравнении с 2015 годом увеличилась на 0,5 %, объяснением тому могут служить следующие объективные причины:</w:t>
      </w:r>
    </w:p>
    <w:p w:rsidR="00322488" w:rsidRPr="00322488" w:rsidRDefault="00322488" w:rsidP="00894A93">
      <w:pPr>
        <w:spacing w:after="0" w:line="240" w:lineRule="auto"/>
        <w:ind w:firstLine="708"/>
        <w:jc w:val="both"/>
        <w:rPr>
          <w:rFonts w:ascii="Times New Roman" w:hAnsi="Times New Roman" w:cs="Times New Roman"/>
          <w:sz w:val="24"/>
          <w:szCs w:val="24"/>
        </w:rPr>
      </w:pPr>
      <w:r w:rsidRPr="00322488">
        <w:rPr>
          <w:rFonts w:ascii="Times New Roman" w:hAnsi="Times New Roman" w:cs="Times New Roman"/>
          <w:sz w:val="24"/>
          <w:szCs w:val="24"/>
        </w:rPr>
        <w:t>- в этом году увеличилось общее количество девятиклассников;</w:t>
      </w:r>
    </w:p>
    <w:p w:rsidR="00322488" w:rsidRPr="00C6168B" w:rsidRDefault="00322488" w:rsidP="00894A93">
      <w:pPr>
        <w:spacing w:after="0" w:line="240" w:lineRule="auto"/>
        <w:ind w:firstLine="708"/>
        <w:jc w:val="both"/>
        <w:rPr>
          <w:rFonts w:ascii="Times New Roman" w:hAnsi="Times New Roman" w:cs="Times New Roman"/>
          <w:sz w:val="24"/>
          <w:szCs w:val="24"/>
        </w:rPr>
      </w:pPr>
      <w:r w:rsidRPr="00322488">
        <w:rPr>
          <w:rFonts w:ascii="Times New Roman" w:hAnsi="Times New Roman" w:cs="Times New Roman"/>
          <w:sz w:val="24"/>
          <w:szCs w:val="24"/>
        </w:rPr>
        <w:t xml:space="preserve">- изменения претерпел порядок прохождения ГИА, в обязательном порядке девятиклассники </w:t>
      </w:r>
      <w:r w:rsidRPr="00C6168B">
        <w:rPr>
          <w:rFonts w:ascii="Times New Roman" w:hAnsi="Times New Roman" w:cs="Times New Roman"/>
          <w:sz w:val="24"/>
          <w:szCs w:val="24"/>
        </w:rPr>
        <w:t>сдавали четыре экзамена</w:t>
      </w:r>
      <w:r w:rsidR="008D2394">
        <w:rPr>
          <w:rFonts w:ascii="Times New Roman" w:hAnsi="Times New Roman" w:cs="Times New Roman"/>
          <w:sz w:val="24"/>
          <w:szCs w:val="24"/>
        </w:rPr>
        <w:t xml:space="preserve"> (хотя только два учитывались при выдаче аттестата)</w:t>
      </w:r>
      <w:r w:rsidRPr="00C6168B">
        <w:rPr>
          <w:rFonts w:ascii="Times New Roman" w:hAnsi="Times New Roman" w:cs="Times New Roman"/>
          <w:sz w:val="24"/>
          <w:szCs w:val="24"/>
        </w:rPr>
        <w:t>;</w:t>
      </w:r>
    </w:p>
    <w:p w:rsidR="00322488" w:rsidRPr="00E47909" w:rsidRDefault="00322488" w:rsidP="00E47909">
      <w:pPr>
        <w:spacing w:after="0" w:line="240" w:lineRule="auto"/>
        <w:ind w:firstLine="708"/>
        <w:jc w:val="both"/>
        <w:rPr>
          <w:rFonts w:ascii="Times New Roman" w:hAnsi="Times New Roman" w:cs="Times New Roman"/>
          <w:sz w:val="24"/>
          <w:szCs w:val="24"/>
        </w:rPr>
      </w:pPr>
      <w:r w:rsidRPr="00E47909">
        <w:rPr>
          <w:rFonts w:ascii="Times New Roman" w:hAnsi="Times New Roman" w:cs="Times New Roman"/>
          <w:sz w:val="24"/>
          <w:szCs w:val="24"/>
        </w:rPr>
        <w:t xml:space="preserve">- с целью информационной безопасности и объективности ОГЭ в пунктах проведения экзамена использовались </w:t>
      </w:r>
      <w:proofErr w:type="spellStart"/>
      <w:r w:rsidRPr="00E47909">
        <w:rPr>
          <w:rFonts w:ascii="Times New Roman" w:hAnsi="Times New Roman" w:cs="Times New Roman"/>
          <w:sz w:val="24"/>
          <w:szCs w:val="24"/>
        </w:rPr>
        <w:t>металодетекторы</w:t>
      </w:r>
      <w:proofErr w:type="spellEnd"/>
      <w:r w:rsidR="00C6168B" w:rsidRPr="00E47909">
        <w:rPr>
          <w:rFonts w:ascii="Times New Roman" w:hAnsi="Times New Roman" w:cs="Times New Roman"/>
          <w:sz w:val="24"/>
          <w:szCs w:val="24"/>
        </w:rPr>
        <w:t xml:space="preserve"> и видеонаблюдение;</w:t>
      </w:r>
    </w:p>
    <w:p w:rsidR="00C6168B" w:rsidRPr="00E47909" w:rsidRDefault="006B6984" w:rsidP="00E479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изменение</w:t>
      </w:r>
      <w:r w:rsidR="00C6168B" w:rsidRPr="00E47909">
        <w:rPr>
          <w:rFonts w:ascii="Times New Roman" w:hAnsi="Times New Roman" w:cs="Times New Roman"/>
          <w:sz w:val="24"/>
          <w:szCs w:val="24"/>
        </w:rPr>
        <w:t xml:space="preserve"> оценочной шкалы в сторону увеличения (в 2015 году удовлетворительным результатом по математике считался результат от 4 баллов и выше, в 2016 году - от 7 баллов).</w:t>
      </w:r>
    </w:p>
    <w:p w:rsidR="00C6168B" w:rsidRDefault="00C6168B" w:rsidP="00E47909">
      <w:pPr>
        <w:spacing w:after="0" w:line="240" w:lineRule="auto"/>
        <w:ind w:firstLine="708"/>
        <w:jc w:val="both"/>
        <w:rPr>
          <w:rFonts w:ascii="Times New Roman" w:hAnsi="Times New Roman" w:cs="Times New Roman"/>
          <w:sz w:val="24"/>
          <w:szCs w:val="24"/>
        </w:rPr>
      </w:pPr>
      <w:r w:rsidRPr="00E47909">
        <w:rPr>
          <w:rFonts w:ascii="Times New Roman" w:hAnsi="Times New Roman" w:cs="Times New Roman"/>
          <w:sz w:val="24"/>
          <w:szCs w:val="24"/>
        </w:rPr>
        <w:t xml:space="preserve">Государственную итоговую аттестацию  в основные сроки по русскому языку в форме ОГЭ  сдавали 519  человек, математику – 519 человек,  в форме ГВЭ:   русский язык - 15 человек, математику - 15 человек. При выборе для прохождения государственной итоговой аттестации предпочтения учащихся распределились следующим образом:  </w:t>
      </w:r>
    </w:p>
    <w:p w:rsidR="00B461FF" w:rsidRPr="00E47909" w:rsidRDefault="00B461FF" w:rsidP="006B6984">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Диаграмма 11</w:t>
      </w:r>
    </w:p>
    <w:p w:rsidR="00C6168B" w:rsidRPr="00E47909" w:rsidRDefault="00C6168B" w:rsidP="00E47909">
      <w:pPr>
        <w:spacing w:after="0" w:line="240" w:lineRule="auto"/>
        <w:ind w:firstLine="708"/>
        <w:jc w:val="both"/>
        <w:rPr>
          <w:rFonts w:ascii="Times New Roman" w:hAnsi="Times New Roman" w:cs="Times New Roman"/>
          <w:sz w:val="24"/>
          <w:szCs w:val="24"/>
        </w:rPr>
      </w:pPr>
      <w:r w:rsidRPr="00E47909">
        <w:rPr>
          <w:rFonts w:ascii="Times New Roman" w:hAnsi="Times New Roman" w:cs="Times New Roman"/>
          <w:b/>
          <w:noProof/>
          <w:sz w:val="24"/>
          <w:szCs w:val="24"/>
          <w:lang w:eastAsia="ru-RU"/>
        </w:rPr>
        <w:drawing>
          <wp:inline distT="0" distB="0" distL="0" distR="0">
            <wp:extent cx="4963886" cy="1767327"/>
            <wp:effectExtent l="0" t="0" r="8255" b="4445"/>
            <wp:docPr id="2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22488" w:rsidRPr="00E47909" w:rsidRDefault="00C6168B" w:rsidP="00E47909">
      <w:pPr>
        <w:spacing w:after="0" w:line="240" w:lineRule="auto"/>
        <w:ind w:firstLine="708"/>
        <w:jc w:val="both"/>
        <w:rPr>
          <w:rFonts w:ascii="Times New Roman" w:hAnsi="Times New Roman" w:cs="Times New Roman"/>
          <w:sz w:val="24"/>
          <w:szCs w:val="24"/>
        </w:rPr>
      </w:pPr>
      <w:r w:rsidRPr="00E47909">
        <w:rPr>
          <w:rFonts w:ascii="Times New Roman" w:hAnsi="Times New Roman" w:cs="Times New Roman"/>
          <w:sz w:val="24"/>
          <w:szCs w:val="24"/>
        </w:rPr>
        <w:t>Ввиду того, что предметы по выбору в прошлые годы не являлись обязательным</w:t>
      </w:r>
      <w:r w:rsidR="001246D4">
        <w:rPr>
          <w:rFonts w:ascii="Times New Roman" w:hAnsi="Times New Roman" w:cs="Times New Roman"/>
          <w:sz w:val="24"/>
          <w:szCs w:val="24"/>
        </w:rPr>
        <w:t>и для прохождения ГИА, проведение сравнения</w:t>
      </w:r>
      <w:r w:rsidRPr="00E47909">
        <w:rPr>
          <w:rFonts w:ascii="Times New Roman" w:hAnsi="Times New Roman" w:cs="Times New Roman"/>
          <w:sz w:val="24"/>
          <w:szCs w:val="24"/>
        </w:rPr>
        <w:t xml:space="preserve"> считаем некорректным.</w:t>
      </w:r>
    </w:p>
    <w:p w:rsidR="00F24B8D" w:rsidRDefault="00C6168B" w:rsidP="00E47909">
      <w:pPr>
        <w:spacing w:after="0" w:line="240" w:lineRule="auto"/>
        <w:ind w:firstLine="708"/>
        <w:jc w:val="both"/>
        <w:rPr>
          <w:rFonts w:ascii="Times New Roman" w:hAnsi="Times New Roman" w:cs="Times New Roman"/>
          <w:sz w:val="24"/>
          <w:szCs w:val="24"/>
        </w:rPr>
      </w:pPr>
      <w:r w:rsidRPr="00E47909">
        <w:rPr>
          <w:rFonts w:ascii="Times New Roman" w:hAnsi="Times New Roman" w:cs="Times New Roman"/>
          <w:sz w:val="24"/>
          <w:szCs w:val="24"/>
        </w:rPr>
        <w:t>Результаты экзамена по русскому языку в основные сроки показали оптимальный уровень усвоения образовательной программы основного общего образования   при среднем качестве знаний.</w:t>
      </w:r>
      <w:r w:rsidRPr="00E47909">
        <w:rPr>
          <w:rFonts w:ascii="Times New Roman" w:hAnsi="Times New Roman" w:cs="Times New Roman"/>
          <w:color w:val="FF0000"/>
          <w:sz w:val="24"/>
          <w:szCs w:val="24"/>
        </w:rPr>
        <w:t xml:space="preserve"> </w:t>
      </w:r>
      <w:r w:rsidRPr="00E47909">
        <w:rPr>
          <w:rFonts w:ascii="Times New Roman" w:hAnsi="Times New Roman" w:cs="Times New Roman"/>
          <w:sz w:val="24"/>
          <w:szCs w:val="24"/>
        </w:rPr>
        <w:t xml:space="preserve">В сравнении с 2015 годом наблюдается положительная динамика уровня </w:t>
      </w:r>
      <w:proofErr w:type="spellStart"/>
      <w:r w:rsidRPr="00E47909">
        <w:rPr>
          <w:rFonts w:ascii="Times New Roman" w:hAnsi="Times New Roman" w:cs="Times New Roman"/>
          <w:sz w:val="24"/>
          <w:szCs w:val="24"/>
        </w:rPr>
        <w:t>обученности</w:t>
      </w:r>
      <w:proofErr w:type="spellEnd"/>
      <w:r w:rsidRPr="00E47909">
        <w:rPr>
          <w:rFonts w:ascii="Times New Roman" w:hAnsi="Times New Roman" w:cs="Times New Roman"/>
          <w:sz w:val="24"/>
          <w:szCs w:val="24"/>
        </w:rPr>
        <w:t xml:space="preserve"> по учебному предмету</w:t>
      </w:r>
      <w:r w:rsidR="00F24B8D" w:rsidRPr="00E47909">
        <w:rPr>
          <w:rFonts w:ascii="Times New Roman" w:hAnsi="Times New Roman" w:cs="Times New Roman"/>
          <w:sz w:val="24"/>
          <w:szCs w:val="24"/>
        </w:rPr>
        <w:t xml:space="preserve"> при незначительном снижении качества.</w:t>
      </w:r>
    </w:p>
    <w:p w:rsidR="00B461FF" w:rsidRPr="00E47909" w:rsidRDefault="00B461FF" w:rsidP="006B6984">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Диаграмма 12</w:t>
      </w:r>
    </w:p>
    <w:p w:rsidR="00F24B8D" w:rsidRPr="00E47909" w:rsidRDefault="00F24B8D" w:rsidP="00E47909">
      <w:pPr>
        <w:pStyle w:val="aa"/>
        <w:spacing w:after="0"/>
        <w:jc w:val="center"/>
        <w:rPr>
          <w:rFonts w:asciiTheme="minorHAnsi" w:hAnsiTheme="minorHAnsi"/>
          <w:color w:val="auto"/>
          <w:sz w:val="20"/>
          <w:szCs w:val="20"/>
        </w:rPr>
      </w:pPr>
      <w:r w:rsidRPr="00E47909">
        <w:rPr>
          <w:rFonts w:asciiTheme="minorHAnsi" w:hAnsiTheme="minorHAnsi"/>
          <w:color w:val="auto"/>
          <w:sz w:val="20"/>
          <w:szCs w:val="20"/>
        </w:rPr>
        <w:t>Результаты ГИА по русскому языку</w:t>
      </w:r>
    </w:p>
    <w:p w:rsidR="00C6168B" w:rsidRPr="00E47909" w:rsidRDefault="00C6168B" w:rsidP="00E47909">
      <w:pPr>
        <w:spacing w:after="0" w:line="240" w:lineRule="auto"/>
        <w:jc w:val="both"/>
        <w:rPr>
          <w:rFonts w:ascii="Times New Roman" w:hAnsi="Times New Roman" w:cs="Times New Roman"/>
          <w:sz w:val="24"/>
          <w:szCs w:val="24"/>
        </w:rPr>
      </w:pPr>
      <w:r w:rsidRPr="00E47909">
        <w:rPr>
          <w:rFonts w:ascii="Times New Roman" w:hAnsi="Times New Roman" w:cs="Times New Roman"/>
          <w:noProof/>
          <w:color w:val="FF0000"/>
          <w:sz w:val="24"/>
          <w:szCs w:val="24"/>
          <w:lang w:eastAsia="ru-RU"/>
        </w:rPr>
        <w:drawing>
          <wp:inline distT="0" distB="0" distL="0" distR="0">
            <wp:extent cx="5939758" cy="1091132"/>
            <wp:effectExtent l="0" t="0" r="4445" b="0"/>
            <wp:docPr id="2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24B8D" w:rsidRPr="00E47909" w:rsidRDefault="00F24B8D" w:rsidP="00E47909">
      <w:pPr>
        <w:spacing w:after="0" w:line="240" w:lineRule="auto"/>
        <w:ind w:firstLine="708"/>
        <w:jc w:val="both"/>
        <w:rPr>
          <w:rFonts w:ascii="Times New Roman" w:hAnsi="Times New Roman" w:cs="Times New Roman"/>
          <w:sz w:val="24"/>
          <w:szCs w:val="24"/>
        </w:rPr>
      </w:pPr>
      <w:r w:rsidRPr="00E47909">
        <w:rPr>
          <w:rFonts w:ascii="Times New Roman" w:hAnsi="Times New Roman" w:cs="Times New Roman"/>
          <w:sz w:val="24"/>
          <w:szCs w:val="24"/>
        </w:rPr>
        <w:t xml:space="preserve">В разрезе общеобразовательных организаций положительную динамику показали  МБОУ "СОШ № 1" г. Усинска, МБОУ "СОШ № 2"  г. Усинска, МБОУ "СОШ № 5" г. Усинска,  МБОУ "ООШ"  </w:t>
      </w:r>
      <w:proofErr w:type="spellStart"/>
      <w:r w:rsidRPr="00E47909">
        <w:rPr>
          <w:rFonts w:ascii="Times New Roman" w:hAnsi="Times New Roman" w:cs="Times New Roman"/>
          <w:sz w:val="24"/>
          <w:szCs w:val="24"/>
        </w:rPr>
        <w:t>с</w:t>
      </w:r>
      <w:proofErr w:type="gramStart"/>
      <w:r w:rsidRPr="00E47909">
        <w:rPr>
          <w:rFonts w:ascii="Times New Roman" w:hAnsi="Times New Roman" w:cs="Times New Roman"/>
          <w:sz w:val="24"/>
          <w:szCs w:val="24"/>
        </w:rPr>
        <w:t>.У</w:t>
      </w:r>
      <w:proofErr w:type="gramEnd"/>
      <w:r w:rsidRPr="00E47909">
        <w:rPr>
          <w:rFonts w:ascii="Times New Roman" w:hAnsi="Times New Roman" w:cs="Times New Roman"/>
          <w:sz w:val="24"/>
          <w:szCs w:val="24"/>
        </w:rPr>
        <w:t>сть-Лыжа</w:t>
      </w:r>
      <w:proofErr w:type="spellEnd"/>
      <w:r w:rsidRPr="00E47909">
        <w:rPr>
          <w:rFonts w:ascii="Times New Roman" w:hAnsi="Times New Roman" w:cs="Times New Roman"/>
          <w:sz w:val="24"/>
          <w:szCs w:val="24"/>
        </w:rPr>
        <w:t xml:space="preserve">. </w:t>
      </w:r>
    </w:p>
    <w:p w:rsidR="00F24B8D" w:rsidRPr="00E47909" w:rsidRDefault="00F24B8D" w:rsidP="00E47909">
      <w:pPr>
        <w:spacing w:after="0" w:line="240" w:lineRule="auto"/>
        <w:ind w:firstLine="708"/>
        <w:jc w:val="both"/>
        <w:rPr>
          <w:rFonts w:ascii="Times New Roman" w:hAnsi="Times New Roman" w:cs="Times New Roman"/>
          <w:sz w:val="24"/>
          <w:szCs w:val="24"/>
        </w:rPr>
      </w:pPr>
      <w:r w:rsidRPr="00E47909">
        <w:rPr>
          <w:rFonts w:ascii="Times New Roman" w:hAnsi="Times New Roman" w:cs="Times New Roman"/>
          <w:sz w:val="24"/>
          <w:szCs w:val="24"/>
        </w:rPr>
        <w:t xml:space="preserve">Результаты, ниже, чем в 2015 году,  показали, МБОУ "СОШ № 4 с УИОП" г. Усинска, МБОУ "СОШ № 6" г. Усинска,  МАОУ СОШ 3 УИОП г. Усинска, МБОУ "СОШ" с. Усть-Уса, МБОУ  "СОШ" с. Мутный Материк, МБОУ "СОШ "  </w:t>
      </w:r>
      <w:proofErr w:type="gramStart"/>
      <w:r w:rsidRPr="00E47909">
        <w:rPr>
          <w:rFonts w:ascii="Times New Roman" w:hAnsi="Times New Roman" w:cs="Times New Roman"/>
          <w:sz w:val="24"/>
          <w:szCs w:val="24"/>
        </w:rPr>
        <w:t>с</w:t>
      </w:r>
      <w:proofErr w:type="gramEnd"/>
      <w:r w:rsidRPr="00E47909">
        <w:rPr>
          <w:rFonts w:ascii="Times New Roman" w:hAnsi="Times New Roman" w:cs="Times New Roman"/>
          <w:sz w:val="24"/>
          <w:szCs w:val="24"/>
        </w:rPr>
        <w:t xml:space="preserve">. Щельябож, МБОУ "ООШ" </w:t>
      </w:r>
      <w:proofErr w:type="spellStart"/>
      <w:r w:rsidRPr="00E47909">
        <w:rPr>
          <w:rFonts w:ascii="Times New Roman" w:hAnsi="Times New Roman" w:cs="Times New Roman"/>
          <w:sz w:val="24"/>
          <w:szCs w:val="24"/>
        </w:rPr>
        <w:t>пгт</w:t>
      </w:r>
      <w:proofErr w:type="spellEnd"/>
      <w:r w:rsidRPr="00E47909">
        <w:rPr>
          <w:rFonts w:ascii="Times New Roman" w:hAnsi="Times New Roman" w:cs="Times New Roman"/>
          <w:sz w:val="24"/>
          <w:szCs w:val="24"/>
        </w:rPr>
        <w:t xml:space="preserve"> Парма, МБОУ "ООШ" д. Денисовка, МБОУ "ООШ" д. </w:t>
      </w:r>
      <w:proofErr w:type="spellStart"/>
      <w:r w:rsidRPr="00E47909">
        <w:rPr>
          <w:rFonts w:ascii="Times New Roman" w:hAnsi="Times New Roman" w:cs="Times New Roman"/>
          <w:sz w:val="24"/>
          <w:szCs w:val="24"/>
        </w:rPr>
        <w:t>Захарвань</w:t>
      </w:r>
      <w:proofErr w:type="spellEnd"/>
      <w:r w:rsidR="006B6984">
        <w:rPr>
          <w:rFonts w:ascii="Times New Roman" w:hAnsi="Times New Roman" w:cs="Times New Roman"/>
          <w:sz w:val="24"/>
          <w:szCs w:val="24"/>
        </w:rPr>
        <w:t>.</w:t>
      </w:r>
    </w:p>
    <w:p w:rsidR="00F24B8D" w:rsidRDefault="00F24B8D" w:rsidP="00E47909">
      <w:pPr>
        <w:spacing w:after="0" w:line="240" w:lineRule="auto"/>
        <w:ind w:firstLine="708"/>
        <w:jc w:val="both"/>
        <w:rPr>
          <w:rFonts w:ascii="Times New Roman" w:hAnsi="Times New Roman" w:cs="Times New Roman"/>
          <w:sz w:val="24"/>
          <w:szCs w:val="24"/>
        </w:rPr>
      </w:pPr>
      <w:r w:rsidRPr="00E47909">
        <w:rPr>
          <w:rFonts w:ascii="Times New Roman" w:hAnsi="Times New Roman" w:cs="Times New Roman"/>
          <w:sz w:val="24"/>
          <w:szCs w:val="24"/>
        </w:rPr>
        <w:t xml:space="preserve">Результаты экзамена по математике в основные сроки показали оптимальный уровень усвоения образовательной программы основного общего образования   </w:t>
      </w:r>
      <w:r w:rsidRPr="00EF4E75">
        <w:rPr>
          <w:rFonts w:ascii="Times New Roman" w:hAnsi="Times New Roman" w:cs="Times New Roman"/>
          <w:sz w:val="24"/>
          <w:szCs w:val="24"/>
        </w:rPr>
        <w:t xml:space="preserve">при </w:t>
      </w:r>
      <w:r w:rsidR="00EF4E75" w:rsidRPr="00EF4E75">
        <w:rPr>
          <w:rFonts w:ascii="Times New Roman" w:hAnsi="Times New Roman" w:cs="Times New Roman"/>
          <w:sz w:val="24"/>
          <w:szCs w:val="24"/>
        </w:rPr>
        <w:t xml:space="preserve">среднем </w:t>
      </w:r>
      <w:r w:rsidRPr="00EF4E75">
        <w:rPr>
          <w:rFonts w:ascii="Times New Roman" w:hAnsi="Times New Roman" w:cs="Times New Roman"/>
          <w:sz w:val="24"/>
          <w:szCs w:val="24"/>
        </w:rPr>
        <w:t>качестве знаний</w:t>
      </w:r>
      <w:r w:rsidRPr="00E47909">
        <w:rPr>
          <w:rFonts w:ascii="Times New Roman" w:hAnsi="Times New Roman" w:cs="Times New Roman"/>
          <w:sz w:val="24"/>
          <w:szCs w:val="24"/>
        </w:rPr>
        <w:t>.</w:t>
      </w:r>
      <w:r w:rsidRPr="00E47909">
        <w:rPr>
          <w:rFonts w:ascii="Times New Roman" w:hAnsi="Times New Roman" w:cs="Times New Roman"/>
          <w:color w:val="FF0000"/>
          <w:sz w:val="24"/>
          <w:szCs w:val="24"/>
        </w:rPr>
        <w:t xml:space="preserve"> </w:t>
      </w:r>
      <w:r w:rsidRPr="00E47909">
        <w:rPr>
          <w:rFonts w:ascii="Times New Roman" w:hAnsi="Times New Roman" w:cs="Times New Roman"/>
          <w:sz w:val="24"/>
          <w:szCs w:val="24"/>
        </w:rPr>
        <w:t>В сравнении с 2015 годом наблюдается значительная положительная динамика качества результатов экзамена по учебному предмету с незначительным снижением уровня успеваемости (на 0,5 %)  в сравнении с  аналогичным периодом (без учета дополнительных сроков) 2015 года.</w:t>
      </w:r>
    </w:p>
    <w:p w:rsidR="00B461FF" w:rsidRPr="00E47909" w:rsidRDefault="00B461FF" w:rsidP="006B6984">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Диаграмма 13</w:t>
      </w:r>
    </w:p>
    <w:p w:rsidR="00F24B8D" w:rsidRPr="00E47909" w:rsidRDefault="00F24B8D" w:rsidP="00E47909">
      <w:pPr>
        <w:pStyle w:val="aa"/>
        <w:spacing w:after="0"/>
        <w:jc w:val="center"/>
        <w:rPr>
          <w:rFonts w:asciiTheme="minorHAnsi" w:hAnsiTheme="minorHAnsi"/>
          <w:color w:val="auto"/>
          <w:sz w:val="20"/>
          <w:szCs w:val="20"/>
        </w:rPr>
      </w:pPr>
      <w:r w:rsidRPr="00E47909">
        <w:rPr>
          <w:rFonts w:asciiTheme="minorHAnsi" w:hAnsiTheme="minorHAnsi"/>
          <w:color w:val="auto"/>
          <w:sz w:val="20"/>
          <w:szCs w:val="20"/>
        </w:rPr>
        <w:t>Результаты ГИА по математике</w:t>
      </w:r>
    </w:p>
    <w:p w:rsidR="00C6168B" w:rsidRPr="00E47909" w:rsidRDefault="00F24B8D" w:rsidP="00E47909">
      <w:pPr>
        <w:spacing w:after="0" w:line="240" w:lineRule="auto"/>
        <w:jc w:val="both"/>
        <w:rPr>
          <w:rFonts w:ascii="Times New Roman" w:hAnsi="Times New Roman" w:cs="Times New Roman"/>
          <w:color w:val="FF0000"/>
          <w:sz w:val="24"/>
          <w:szCs w:val="24"/>
        </w:rPr>
      </w:pPr>
      <w:r w:rsidRPr="00E47909">
        <w:rPr>
          <w:rFonts w:ascii="Times New Roman" w:hAnsi="Times New Roman" w:cs="Times New Roman"/>
          <w:noProof/>
          <w:sz w:val="24"/>
          <w:szCs w:val="24"/>
          <w:lang w:eastAsia="ru-RU"/>
        </w:rPr>
        <w:drawing>
          <wp:inline distT="0" distB="0" distL="0" distR="0">
            <wp:extent cx="5947442" cy="1252498"/>
            <wp:effectExtent l="0" t="0" r="0" b="5080"/>
            <wp:docPr id="3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D2394" w:rsidRPr="00E47909" w:rsidRDefault="008D2394" w:rsidP="00E47909">
      <w:pPr>
        <w:spacing w:after="0" w:line="240" w:lineRule="auto"/>
        <w:ind w:firstLine="708"/>
        <w:jc w:val="both"/>
        <w:rPr>
          <w:rFonts w:ascii="Times New Roman" w:hAnsi="Times New Roman" w:cs="Times New Roman"/>
          <w:sz w:val="24"/>
          <w:szCs w:val="24"/>
        </w:rPr>
      </w:pPr>
      <w:r w:rsidRPr="00E47909">
        <w:rPr>
          <w:rFonts w:ascii="Times New Roman" w:hAnsi="Times New Roman" w:cs="Times New Roman"/>
          <w:sz w:val="24"/>
          <w:szCs w:val="24"/>
        </w:rPr>
        <w:t>В разрезе общеобразоват</w:t>
      </w:r>
      <w:r w:rsidR="009F447B">
        <w:rPr>
          <w:rFonts w:ascii="Times New Roman" w:hAnsi="Times New Roman" w:cs="Times New Roman"/>
          <w:sz w:val="24"/>
          <w:szCs w:val="24"/>
        </w:rPr>
        <w:t xml:space="preserve">ельных организаций положительная динамика отмечается в </w:t>
      </w:r>
      <w:r w:rsidRPr="00E47909">
        <w:rPr>
          <w:rFonts w:ascii="Times New Roman" w:hAnsi="Times New Roman" w:cs="Times New Roman"/>
          <w:sz w:val="24"/>
          <w:szCs w:val="24"/>
        </w:rPr>
        <w:t xml:space="preserve">МБОУ "СОШ № 1" г. Усинска, МБОУ "СОШ № 2"  г. Усинска, МБОУ "СОШ № 5" г. Усинска,  МБОУ "ООШ"  </w:t>
      </w:r>
      <w:proofErr w:type="spellStart"/>
      <w:r w:rsidRPr="00E47909">
        <w:rPr>
          <w:rFonts w:ascii="Times New Roman" w:hAnsi="Times New Roman" w:cs="Times New Roman"/>
          <w:sz w:val="24"/>
          <w:szCs w:val="24"/>
        </w:rPr>
        <w:t>с</w:t>
      </w:r>
      <w:proofErr w:type="gramStart"/>
      <w:r w:rsidRPr="00E47909">
        <w:rPr>
          <w:rFonts w:ascii="Times New Roman" w:hAnsi="Times New Roman" w:cs="Times New Roman"/>
          <w:sz w:val="24"/>
          <w:szCs w:val="24"/>
        </w:rPr>
        <w:t>.У</w:t>
      </w:r>
      <w:proofErr w:type="gramEnd"/>
      <w:r w:rsidRPr="00E47909">
        <w:rPr>
          <w:rFonts w:ascii="Times New Roman" w:hAnsi="Times New Roman" w:cs="Times New Roman"/>
          <w:sz w:val="24"/>
          <w:szCs w:val="24"/>
        </w:rPr>
        <w:t>сть-Лыжа</w:t>
      </w:r>
      <w:proofErr w:type="spellEnd"/>
      <w:r w:rsidRPr="00E47909">
        <w:rPr>
          <w:rFonts w:ascii="Times New Roman" w:hAnsi="Times New Roman" w:cs="Times New Roman"/>
          <w:sz w:val="24"/>
          <w:szCs w:val="24"/>
        </w:rPr>
        <w:t xml:space="preserve">. </w:t>
      </w:r>
    </w:p>
    <w:p w:rsidR="008D2394" w:rsidRPr="00E47909" w:rsidRDefault="008D2394" w:rsidP="00E47909">
      <w:pPr>
        <w:spacing w:after="0" w:line="240" w:lineRule="auto"/>
        <w:ind w:firstLine="708"/>
        <w:jc w:val="both"/>
        <w:rPr>
          <w:rFonts w:ascii="Times New Roman" w:hAnsi="Times New Roman" w:cs="Times New Roman"/>
          <w:sz w:val="24"/>
          <w:szCs w:val="24"/>
        </w:rPr>
      </w:pPr>
      <w:r w:rsidRPr="00E47909">
        <w:rPr>
          <w:rFonts w:ascii="Times New Roman" w:hAnsi="Times New Roman" w:cs="Times New Roman"/>
          <w:sz w:val="24"/>
          <w:szCs w:val="24"/>
        </w:rPr>
        <w:t xml:space="preserve">Результаты, ниже, чем в 2015 году,  показали, МБОУ "СОШ № 4 с УИОП" г. Усинска, МБОУ "СОШ № 6" г. Усинска,  МАОУ СОШ 3 УИОП г. Усинска, МБОУ "СОШ" с. Усть-Уса, МБОУ  "СОШ" с. Мутный Материк, МБОУ "СОШ "  </w:t>
      </w:r>
      <w:proofErr w:type="gramStart"/>
      <w:r w:rsidRPr="00E47909">
        <w:rPr>
          <w:rFonts w:ascii="Times New Roman" w:hAnsi="Times New Roman" w:cs="Times New Roman"/>
          <w:sz w:val="24"/>
          <w:szCs w:val="24"/>
        </w:rPr>
        <w:t>с</w:t>
      </w:r>
      <w:proofErr w:type="gramEnd"/>
      <w:r w:rsidRPr="00E47909">
        <w:rPr>
          <w:rFonts w:ascii="Times New Roman" w:hAnsi="Times New Roman" w:cs="Times New Roman"/>
          <w:sz w:val="24"/>
          <w:szCs w:val="24"/>
        </w:rPr>
        <w:t xml:space="preserve">. Щельябож, МБОУ "ООШ" </w:t>
      </w:r>
      <w:proofErr w:type="spellStart"/>
      <w:r w:rsidRPr="00E47909">
        <w:rPr>
          <w:rFonts w:ascii="Times New Roman" w:hAnsi="Times New Roman" w:cs="Times New Roman"/>
          <w:sz w:val="24"/>
          <w:szCs w:val="24"/>
        </w:rPr>
        <w:t>пгт</w:t>
      </w:r>
      <w:proofErr w:type="spellEnd"/>
      <w:r w:rsidRPr="00E47909">
        <w:rPr>
          <w:rFonts w:ascii="Times New Roman" w:hAnsi="Times New Roman" w:cs="Times New Roman"/>
          <w:sz w:val="24"/>
          <w:szCs w:val="24"/>
        </w:rPr>
        <w:t xml:space="preserve"> Парма, МБОУ "ООШ" д. Денисовка, МБОУ "ООШ" д. </w:t>
      </w:r>
      <w:proofErr w:type="spellStart"/>
      <w:r w:rsidRPr="00E47909">
        <w:rPr>
          <w:rFonts w:ascii="Times New Roman" w:hAnsi="Times New Roman" w:cs="Times New Roman"/>
          <w:sz w:val="24"/>
          <w:szCs w:val="24"/>
        </w:rPr>
        <w:t>Захарвань</w:t>
      </w:r>
      <w:proofErr w:type="spellEnd"/>
      <w:r w:rsidRPr="00E47909">
        <w:rPr>
          <w:rFonts w:ascii="Times New Roman" w:hAnsi="Times New Roman" w:cs="Times New Roman"/>
          <w:sz w:val="24"/>
          <w:szCs w:val="24"/>
        </w:rPr>
        <w:t>.</w:t>
      </w:r>
    </w:p>
    <w:p w:rsidR="008D2394" w:rsidRPr="00E47909" w:rsidRDefault="008D2394" w:rsidP="00E47909">
      <w:pPr>
        <w:spacing w:after="0" w:line="240" w:lineRule="auto"/>
        <w:ind w:firstLine="709"/>
        <w:jc w:val="both"/>
        <w:rPr>
          <w:rFonts w:ascii="Times New Roman" w:hAnsi="Times New Roman" w:cs="Times New Roman"/>
          <w:sz w:val="24"/>
          <w:szCs w:val="24"/>
        </w:rPr>
      </w:pPr>
      <w:r w:rsidRPr="00E47909">
        <w:rPr>
          <w:rFonts w:ascii="Times New Roman" w:hAnsi="Times New Roman" w:cs="Times New Roman"/>
          <w:sz w:val="24"/>
          <w:szCs w:val="24"/>
        </w:rPr>
        <w:t>Результаты экзаменов по выбору учащихся</w:t>
      </w:r>
      <w:r w:rsidR="009F447B">
        <w:rPr>
          <w:rFonts w:ascii="Times New Roman" w:hAnsi="Times New Roman" w:cs="Times New Roman"/>
          <w:sz w:val="24"/>
          <w:szCs w:val="24"/>
        </w:rPr>
        <w:t xml:space="preserve"> свидетельствуют</w:t>
      </w:r>
      <w:r w:rsidRPr="00E47909">
        <w:rPr>
          <w:rFonts w:ascii="Times New Roman" w:hAnsi="Times New Roman" w:cs="Times New Roman"/>
          <w:sz w:val="24"/>
          <w:szCs w:val="24"/>
        </w:rPr>
        <w:t xml:space="preserve">: </w:t>
      </w:r>
    </w:p>
    <w:p w:rsidR="008D2394" w:rsidRPr="00E47909" w:rsidRDefault="009F447B" w:rsidP="00E479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 оптимальном уровне</w:t>
      </w:r>
      <w:r w:rsidR="008D2394" w:rsidRPr="00E47909">
        <w:rPr>
          <w:rFonts w:ascii="Times New Roman" w:hAnsi="Times New Roman" w:cs="Times New Roman"/>
          <w:sz w:val="24"/>
          <w:szCs w:val="24"/>
        </w:rPr>
        <w:t xml:space="preserve"> усвоения образовательных программ   при среднем качестве знаний по химии, информатике и ИКТ, иностранным языкам, физике;</w:t>
      </w:r>
    </w:p>
    <w:p w:rsidR="008D2394" w:rsidRPr="00E47909" w:rsidRDefault="009F447B" w:rsidP="00E479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 крайне низком качестве</w:t>
      </w:r>
      <w:r w:rsidR="008D2394" w:rsidRPr="00E47909">
        <w:rPr>
          <w:rFonts w:ascii="Times New Roman" w:hAnsi="Times New Roman" w:cs="Times New Roman"/>
          <w:sz w:val="24"/>
          <w:szCs w:val="24"/>
        </w:rPr>
        <w:t xml:space="preserve">  знаний по литературе, обществознанию, географии, биологии, истории. </w:t>
      </w:r>
    </w:p>
    <w:p w:rsidR="008D2394" w:rsidRDefault="008D2394" w:rsidP="00E47909">
      <w:pPr>
        <w:spacing w:after="0" w:line="240" w:lineRule="auto"/>
        <w:ind w:firstLine="709"/>
        <w:jc w:val="both"/>
        <w:rPr>
          <w:rFonts w:ascii="Times New Roman" w:hAnsi="Times New Roman" w:cs="Times New Roman"/>
          <w:sz w:val="24"/>
          <w:szCs w:val="24"/>
        </w:rPr>
      </w:pPr>
      <w:r w:rsidRPr="00E47909">
        <w:rPr>
          <w:rFonts w:ascii="Times New Roman" w:hAnsi="Times New Roman" w:cs="Times New Roman"/>
          <w:sz w:val="24"/>
          <w:szCs w:val="24"/>
        </w:rPr>
        <w:t xml:space="preserve">Показатели </w:t>
      </w:r>
      <w:proofErr w:type="spellStart"/>
      <w:r w:rsidRPr="00E47909">
        <w:rPr>
          <w:rFonts w:ascii="Times New Roman" w:hAnsi="Times New Roman" w:cs="Times New Roman"/>
          <w:sz w:val="24"/>
          <w:szCs w:val="24"/>
        </w:rPr>
        <w:t>обученности</w:t>
      </w:r>
      <w:proofErr w:type="spellEnd"/>
      <w:r w:rsidRPr="00E47909">
        <w:rPr>
          <w:rFonts w:ascii="Times New Roman" w:hAnsi="Times New Roman" w:cs="Times New Roman"/>
          <w:sz w:val="24"/>
          <w:szCs w:val="24"/>
        </w:rPr>
        <w:t xml:space="preserve"> по литературе, географии, биологии, истории  - ниже оптимальной отметки.</w:t>
      </w:r>
    </w:p>
    <w:p w:rsidR="00B461FF" w:rsidRPr="00E47909" w:rsidRDefault="00B461FF" w:rsidP="009F447B">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Диаграмма 14</w:t>
      </w:r>
    </w:p>
    <w:p w:rsidR="00E63E13" w:rsidRPr="00E47909" w:rsidRDefault="00E63E13" w:rsidP="00E47909">
      <w:pPr>
        <w:pStyle w:val="aa"/>
        <w:spacing w:after="0"/>
        <w:jc w:val="center"/>
        <w:rPr>
          <w:rFonts w:asciiTheme="minorHAnsi" w:hAnsiTheme="minorHAnsi"/>
          <w:color w:val="auto"/>
          <w:sz w:val="20"/>
          <w:szCs w:val="20"/>
        </w:rPr>
      </w:pPr>
      <w:r w:rsidRPr="00E47909">
        <w:rPr>
          <w:rFonts w:asciiTheme="minorHAnsi" w:hAnsiTheme="minorHAnsi"/>
          <w:color w:val="auto"/>
          <w:sz w:val="20"/>
          <w:szCs w:val="20"/>
        </w:rPr>
        <w:t>Результаты ГИА по предметам по выбору</w:t>
      </w:r>
    </w:p>
    <w:p w:rsidR="00E63E13" w:rsidRPr="00E47909" w:rsidRDefault="00E63E13" w:rsidP="00E47909">
      <w:pPr>
        <w:spacing w:after="0" w:line="240" w:lineRule="auto"/>
        <w:ind w:firstLine="709"/>
        <w:jc w:val="both"/>
        <w:rPr>
          <w:rFonts w:ascii="Times New Roman" w:hAnsi="Times New Roman" w:cs="Times New Roman"/>
          <w:sz w:val="24"/>
          <w:szCs w:val="24"/>
        </w:rPr>
      </w:pPr>
    </w:p>
    <w:p w:rsidR="008D2394" w:rsidRPr="00E47909" w:rsidRDefault="008D2394" w:rsidP="00E47909">
      <w:pPr>
        <w:spacing w:after="0" w:line="240" w:lineRule="auto"/>
        <w:ind w:firstLine="708"/>
        <w:jc w:val="both"/>
        <w:rPr>
          <w:rFonts w:ascii="Times New Roman" w:hAnsi="Times New Roman" w:cs="Times New Roman"/>
          <w:sz w:val="24"/>
          <w:szCs w:val="24"/>
        </w:rPr>
      </w:pPr>
      <w:r w:rsidRPr="00E47909">
        <w:rPr>
          <w:rFonts w:ascii="Times New Roman" w:hAnsi="Times New Roman" w:cs="Times New Roman"/>
          <w:noProof/>
          <w:sz w:val="24"/>
          <w:szCs w:val="24"/>
          <w:lang w:eastAsia="ru-RU"/>
        </w:rPr>
        <w:drawing>
          <wp:inline distT="0" distB="0" distL="0" distR="0">
            <wp:extent cx="5505450" cy="1809750"/>
            <wp:effectExtent l="0" t="0" r="0" b="0"/>
            <wp:docPr id="28"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D1488" w:rsidRDefault="00B5726E" w:rsidP="00E4790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Результаты экзаменов в 9 классах </w:t>
      </w:r>
      <w:r w:rsidR="007D1488" w:rsidRPr="00E47909">
        <w:rPr>
          <w:rFonts w:ascii="Times New Roman" w:hAnsi="Times New Roman" w:cs="Times New Roman"/>
          <w:color w:val="000000" w:themeColor="text1"/>
          <w:sz w:val="24"/>
          <w:szCs w:val="24"/>
        </w:rPr>
        <w:t xml:space="preserve">в среднем в МО ГО «Усинск» </w:t>
      </w:r>
      <w:r>
        <w:rPr>
          <w:rFonts w:ascii="Times New Roman" w:hAnsi="Times New Roman" w:cs="Times New Roman"/>
          <w:color w:val="000000" w:themeColor="text1"/>
          <w:sz w:val="24"/>
          <w:szCs w:val="24"/>
        </w:rPr>
        <w:t xml:space="preserve">только на 51% подтвердили годовые отметки. </w:t>
      </w:r>
    </w:p>
    <w:p w:rsidR="00F91414" w:rsidRPr="00E47909" w:rsidRDefault="00F91414" w:rsidP="00E47909">
      <w:pPr>
        <w:spacing w:after="0" w:line="240" w:lineRule="auto"/>
        <w:ind w:firstLine="709"/>
        <w:jc w:val="both"/>
        <w:rPr>
          <w:rFonts w:ascii="Times New Roman" w:hAnsi="Times New Roman" w:cs="Times New Roman"/>
          <w:color w:val="000000" w:themeColor="text1"/>
          <w:sz w:val="24"/>
          <w:szCs w:val="24"/>
        </w:rPr>
      </w:pPr>
      <w:r w:rsidRPr="00493AE2">
        <w:rPr>
          <w:rFonts w:ascii="Times New Roman" w:hAnsi="Times New Roman" w:cs="Times New Roman"/>
          <w:color w:val="000000" w:themeColor="text1"/>
          <w:sz w:val="24"/>
          <w:szCs w:val="24"/>
        </w:rPr>
        <w:t xml:space="preserve">Если спрогнозировать ситуацию, что для выдачи аттестатов учитывались бы, в том числе и предметы по выбору, то </w:t>
      </w:r>
      <w:r w:rsidR="00493AE2" w:rsidRPr="00493AE2">
        <w:rPr>
          <w:rFonts w:ascii="Times New Roman" w:hAnsi="Times New Roman" w:cs="Times New Roman"/>
          <w:color w:val="000000" w:themeColor="text1"/>
          <w:sz w:val="24"/>
          <w:szCs w:val="24"/>
        </w:rPr>
        <w:t xml:space="preserve">доля </w:t>
      </w:r>
      <w:r w:rsidRPr="00493AE2">
        <w:rPr>
          <w:rFonts w:ascii="Times New Roman" w:hAnsi="Times New Roman" w:cs="Times New Roman"/>
          <w:color w:val="000000" w:themeColor="text1"/>
          <w:sz w:val="24"/>
          <w:szCs w:val="24"/>
        </w:rPr>
        <w:t>выпускников 9 классов, по</w:t>
      </w:r>
      <w:r w:rsidR="009F447B">
        <w:rPr>
          <w:rFonts w:ascii="Times New Roman" w:hAnsi="Times New Roman" w:cs="Times New Roman"/>
          <w:color w:val="000000" w:themeColor="text1"/>
          <w:sz w:val="24"/>
          <w:szCs w:val="24"/>
        </w:rPr>
        <w:t xml:space="preserve">лучивших справки составила 11%, а </w:t>
      </w:r>
      <w:r w:rsidR="00493AE2" w:rsidRPr="00493AE2">
        <w:rPr>
          <w:rFonts w:ascii="Times New Roman" w:hAnsi="Times New Roman" w:cs="Times New Roman"/>
          <w:color w:val="000000" w:themeColor="text1"/>
          <w:sz w:val="24"/>
          <w:szCs w:val="24"/>
        </w:rPr>
        <w:t>это более 50 девятиклассников</w:t>
      </w:r>
      <w:r w:rsidRPr="00493AE2">
        <w:rPr>
          <w:rFonts w:ascii="Times New Roman" w:hAnsi="Times New Roman" w:cs="Times New Roman"/>
          <w:color w:val="000000" w:themeColor="text1"/>
          <w:sz w:val="24"/>
          <w:szCs w:val="24"/>
        </w:rPr>
        <w:t>.</w:t>
      </w:r>
    </w:p>
    <w:p w:rsidR="00C6168B" w:rsidRPr="00725E84" w:rsidRDefault="00547623" w:rsidP="00725E84">
      <w:pPr>
        <w:spacing w:after="0" w:line="240" w:lineRule="auto"/>
        <w:ind w:firstLine="709"/>
        <w:jc w:val="both"/>
        <w:rPr>
          <w:rFonts w:ascii="Times New Roman" w:hAnsi="Times New Roman" w:cs="Times New Roman"/>
          <w:color w:val="000000" w:themeColor="text1"/>
          <w:sz w:val="24"/>
          <w:szCs w:val="24"/>
        </w:rPr>
      </w:pPr>
      <w:r w:rsidRPr="00E47909">
        <w:rPr>
          <w:rFonts w:ascii="Times New Roman" w:hAnsi="Times New Roman" w:cs="Times New Roman"/>
          <w:color w:val="000000" w:themeColor="text1"/>
          <w:sz w:val="24"/>
          <w:szCs w:val="24"/>
        </w:rPr>
        <w:t>На результаты экзаменов по выбору во многом оказали влияние такие факторы как</w:t>
      </w:r>
      <w:r w:rsidR="005820AB">
        <w:rPr>
          <w:rFonts w:ascii="Times New Roman" w:hAnsi="Times New Roman" w:cs="Times New Roman"/>
          <w:color w:val="000000" w:themeColor="text1"/>
          <w:sz w:val="24"/>
          <w:szCs w:val="24"/>
        </w:rPr>
        <w:t>,</w:t>
      </w:r>
      <w:r w:rsidRPr="00E47909">
        <w:rPr>
          <w:rFonts w:ascii="Times New Roman" w:hAnsi="Times New Roman" w:cs="Times New Roman"/>
          <w:color w:val="000000" w:themeColor="text1"/>
          <w:sz w:val="24"/>
          <w:szCs w:val="24"/>
        </w:rPr>
        <w:t xml:space="preserve"> недостаточная мотивация выпускников на положительный результат, так как экзамен не учитывался при выдаче аттестата, </w:t>
      </w:r>
      <w:r w:rsidR="00317FE2">
        <w:rPr>
          <w:rFonts w:ascii="Times New Roman" w:hAnsi="Times New Roman" w:cs="Times New Roman"/>
          <w:color w:val="000000" w:themeColor="text1"/>
          <w:sz w:val="24"/>
          <w:szCs w:val="24"/>
        </w:rPr>
        <w:t xml:space="preserve"> и то, что</w:t>
      </w:r>
      <w:r w:rsidRPr="00E47909">
        <w:rPr>
          <w:rFonts w:ascii="Times New Roman" w:hAnsi="Times New Roman" w:cs="Times New Roman"/>
          <w:color w:val="000000" w:themeColor="text1"/>
          <w:sz w:val="24"/>
          <w:szCs w:val="24"/>
        </w:rPr>
        <w:t xml:space="preserve"> учащиеся и педагоги </w:t>
      </w:r>
      <w:proofErr w:type="gramStart"/>
      <w:r w:rsidRPr="00E47909">
        <w:rPr>
          <w:rFonts w:ascii="Times New Roman" w:hAnsi="Times New Roman" w:cs="Times New Roman"/>
          <w:color w:val="000000" w:themeColor="text1"/>
          <w:sz w:val="24"/>
          <w:szCs w:val="24"/>
        </w:rPr>
        <w:t>оказались</w:t>
      </w:r>
      <w:proofErr w:type="gramEnd"/>
      <w:r w:rsidRPr="00E47909">
        <w:rPr>
          <w:rFonts w:ascii="Times New Roman" w:hAnsi="Times New Roman" w:cs="Times New Roman"/>
          <w:color w:val="000000" w:themeColor="text1"/>
          <w:sz w:val="24"/>
          <w:szCs w:val="24"/>
        </w:rPr>
        <w:t xml:space="preserve"> не достаточно хорошо знакомы с технологией проведения экзаменов с практической частью (иностранных языков, информатики и ИКТ, физики).</w:t>
      </w:r>
    </w:p>
    <w:p w:rsidR="002C595C" w:rsidRDefault="00C6168B" w:rsidP="002C595C">
      <w:pPr>
        <w:ind w:firstLine="540"/>
        <w:jc w:val="both"/>
        <w:rPr>
          <w:color w:val="FF0000"/>
          <w:sz w:val="23"/>
          <w:szCs w:val="23"/>
        </w:rPr>
      </w:pPr>
      <w:r w:rsidRPr="007B582F">
        <w:rPr>
          <w:rFonts w:ascii="Times New Roman" w:hAnsi="Times New Roman" w:cs="Times New Roman"/>
          <w:color w:val="000000" w:themeColor="text1"/>
          <w:sz w:val="24"/>
          <w:szCs w:val="24"/>
        </w:rPr>
        <w:t xml:space="preserve">Единственной </w:t>
      </w:r>
      <w:r w:rsidR="00D35FDA" w:rsidRPr="007B582F">
        <w:rPr>
          <w:rFonts w:ascii="Times New Roman" w:hAnsi="Times New Roman" w:cs="Times New Roman"/>
          <w:color w:val="000000" w:themeColor="text1"/>
          <w:sz w:val="24"/>
          <w:szCs w:val="24"/>
        </w:rPr>
        <w:t xml:space="preserve">формой проведения государственной итоговой аттестации по программам среднего общего образования </w:t>
      </w:r>
      <w:r w:rsidRPr="007B582F">
        <w:rPr>
          <w:rFonts w:ascii="Times New Roman" w:hAnsi="Times New Roman" w:cs="Times New Roman"/>
          <w:color w:val="000000" w:themeColor="text1"/>
          <w:sz w:val="24"/>
          <w:szCs w:val="24"/>
        </w:rPr>
        <w:t>в этом году в МО ГО «Усинск» являлся</w:t>
      </w:r>
      <w:r w:rsidR="00D35FDA" w:rsidRPr="007B582F">
        <w:rPr>
          <w:rFonts w:ascii="Times New Roman" w:hAnsi="Times New Roman" w:cs="Times New Roman"/>
          <w:color w:val="000000" w:themeColor="text1"/>
          <w:sz w:val="24"/>
          <w:szCs w:val="24"/>
        </w:rPr>
        <w:t xml:space="preserve"> ЕГЭ, для </w:t>
      </w:r>
      <w:r w:rsidR="00D35FDA" w:rsidRPr="004E4DF9">
        <w:rPr>
          <w:rFonts w:ascii="Times New Roman" w:hAnsi="Times New Roman" w:cs="Times New Roman"/>
          <w:color w:val="000000" w:themeColor="text1"/>
          <w:sz w:val="24"/>
          <w:szCs w:val="24"/>
        </w:rPr>
        <w:t>проведения к</w:t>
      </w:r>
      <w:r w:rsidR="006049A3" w:rsidRPr="004E4DF9">
        <w:rPr>
          <w:rFonts w:ascii="Times New Roman" w:hAnsi="Times New Roman" w:cs="Times New Roman"/>
          <w:color w:val="000000" w:themeColor="text1"/>
          <w:sz w:val="24"/>
          <w:szCs w:val="24"/>
        </w:rPr>
        <w:t>оторого в основной период в 2016</w:t>
      </w:r>
      <w:r w:rsidR="00D35FDA" w:rsidRPr="004E4DF9">
        <w:rPr>
          <w:rFonts w:ascii="Times New Roman" w:hAnsi="Times New Roman" w:cs="Times New Roman"/>
          <w:color w:val="000000" w:themeColor="text1"/>
          <w:sz w:val="24"/>
          <w:szCs w:val="24"/>
        </w:rPr>
        <w:t xml:space="preserve"> году было задействовано </w:t>
      </w:r>
      <w:r w:rsidR="006049A3" w:rsidRPr="004E4DF9">
        <w:rPr>
          <w:rFonts w:ascii="Times New Roman" w:hAnsi="Times New Roman" w:cs="Times New Roman"/>
          <w:color w:val="000000" w:themeColor="text1"/>
          <w:sz w:val="24"/>
          <w:szCs w:val="24"/>
        </w:rPr>
        <w:t xml:space="preserve">6 </w:t>
      </w:r>
      <w:r w:rsidR="00D35FDA" w:rsidRPr="004E4DF9">
        <w:rPr>
          <w:rFonts w:ascii="Times New Roman" w:hAnsi="Times New Roman" w:cs="Times New Roman"/>
          <w:color w:val="000000" w:themeColor="text1"/>
          <w:sz w:val="24"/>
          <w:szCs w:val="24"/>
        </w:rPr>
        <w:t>ППЭ (</w:t>
      </w:r>
      <w:r w:rsidR="006049A3" w:rsidRPr="004E4DF9">
        <w:rPr>
          <w:rFonts w:ascii="Times New Roman" w:hAnsi="Times New Roman" w:cs="Times New Roman"/>
          <w:color w:val="000000" w:themeColor="text1"/>
          <w:sz w:val="24"/>
          <w:szCs w:val="24"/>
        </w:rPr>
        <w:t>в 2015</w:t>
      </w:r>
      <w:r w:rsidR="00D35FDA" w:rsidRPr="004E4DF9">
        <w:rPr>
          <w:rFonts w:ascii="Times New Roman" w:hAnsi="Times New Roman" w:cs="Times New Roman"/>
          <w:color w:val="000000" w:themeColor="text1"/>
          <w:sz w:val="24"/>
          <w:szCs w:val="24"/>
        </w:rPr>
        <w:t xml:space="preserve"> году</w:t>
      </w:r>
      <w:r w:rsidR="00BF74B0" w:rsidRPr="004E4DF9">
        <w:rPr>
          <w:rFonts w:ascii="Times New Roman" w:hAnsi="Times New Roman" w:cs="Times New Roman"/>
          <w:color w:val="000000" w:themeColor="text1"/>
          <w:sz w:val="24"/>
          <w:szCs w:val="24"/>
        </w:rPr>
        <w:t xml:space="preserve"> 5 ППЭ</w:t>
      </w:r>
      <w:r w:rsidR="00D35FDA" w:rsidRPr="004E4DF9">
        <w:rPr>
          <w:rFonts w:ascii="Times New Roman" w:hAnsi="Times New Roman" w:cs="Times New Roman"/>
          <w:color w:val="000000" w:themeColor="text1"/>
          <w:sz w:val="24"/>
          <w:szCs w:val="24"/>
        </w:rPr>
        <w:t xml:space="preserve">). </w:t>
      </w:r>
      <w:r w:rsidR="00BF74B0" w:rsidRPr="004E4DF9">
        <w:rPr>
          <w:rFonts w:ascii="Times New Roman" w:hAnsi="Times New Roman" w:cs="Times New Roman"/>
          <w:color w:val="000000" w:themeColor="text1"/>
          <w:sz w:val="24"/>
          <w:szCs w:val="24"/>
        </w:rPr>
        <w:t xml:space="preserve">В ЕГЭ </w:t>
      </w:r>
      <w:r w:rsidR="006049A3" w:rsidRPr="004E4DF9">
        <w:rPr>
          <w:rFonts w:ascii="Times New Roman" w:hAnsi="Times New Roman" w:cs="Times New Roman"/>
          <w:color w:val="000000" w:themeColor="text1"/>
          <w:sz w:val="24"/>
          <w:szCs w:val="24"/>
        </w:rPr>
        <w:t>2016</w:t>
      </w:r>
      <w:r w:rsidR="00BF74B0" w:rsidRPr="004E4DF9">
        <w:rPr>
          <w:rFonts w:ascii="Times New Roman" w:hAnsi="Times New Roman" w:cs="Times New Roman"/>
          <w:color w:val="000000" w:themeColor="text1"/>
          <w:sz w:val="24"/>
          <w:szCs w:val="24"/>
        </w:rPr>
        <w:t xml:space="preserve"> года</w:t>
      </w:r>
      <w:r w:rsidR="00D35FDA" w:rsidRPr="004E4DF9">
        <w:rPr>
          <w:rFonts w:ascii="Times New Roman" w:hAnsi="Times New Roman" w:cs="Times New Roman"/>
          <w:color w:val="000000" w:themeColor="text1"/>
          <w:sz w:val="24"/>
          <w:szCs w:val="24"/>
        </w:rPr>
        <w:t xml:space="preserve"> в основной период приняли </w:t>
      </w:r>
      <w:r w:rsidR="004E4DF9" w:rsidRPr="004E4DF9">
        <w:rPr>
          <w:rFonts w:ascii="Times New Roman" w:hAnsi="Times New Roman" w:cs="Times New Roman"/>
          <w:sz w:val="24"/>
          <w:szCs w:val="24"/>
        </w:rPr>
        <w:t>участие 289 человек, из них учащихся 11(12)-</w:t>
      </w:r>
      <w:proofErr w:type="spellStart"/>
      <w:r w:rsidR="004E4DF9" w:rsidRPr="004E4DF9">
        <w:rPr>
          <w:rFonts w:ascii="Times New Roman" w:hAnsi="Times New Roman" w:cs="Times New Roman"/>
          <w:sz w:val="24"/>
          <w:szCs w:val="24"/>
        </w:rPr>
        <w:t>х</w:t>
      </w:r>
      <w:proofErr w:type="spellEnd"/>
      <w:r w:rsidR="004E4DF9" w:rsidRPr="004E4DF9">
        <w:rPr>
          <w:rFonts w:ascii="Times New Roman" w:hAnsi="Times New Roman" w:cs="Times New Roman"/>
          <w:sz w:val="24"/>
          <w:szCs w:val="24"/>
        </w:rPr>
        <w:t xml:space="preserve"> классов, допущенных к ГИА в 2016 году – 265,  выпускников прошлых лет – 23, выпускников, не  прошедших ГИА в предыдущие годы - 1.</w:t>
      </w:r>
      <w:r w:rsidR="002C595C" w:rsidRPr="002C595C">
        <w:rPr>
          <w:sz w:val="23"/>
          <w:szCs w:val="23"/>
        </w:rPr>
        <w:t xml:space="preserve"> </w:t>
      </w:r>
      <w:r w:rsidR="002C595C" w:rsidRPr="002C595C">
        <w:rPr>
          <w:rFonts w:ascii="Times New Roman" w:hAnsi="Times New Roman" w:cs="Times New Roman"/>
          <w:sz w:val="24"/>
          <w:szCs w:val="24"/>
        </w:rPr>
        <w:t>Успешно завершили обучение и получили аттестат о среднем общем образовании 263 выпускника, что соответствует</w:t>
      </w:r>
      <w:r w:rsidR="002C595C" w:rsidRPr="002C595C">
        <w:rPr>
          <w:rFonts w:ascii="Times New Roman" w:hAnsi="Times New Roman" w:cs="Times New Roman"/>
          <w:color w:val="FF0000"/>
          <w:sz w:val="24"/>
          <w:szCs w:val="24"/>
        </w:rPr>
        <w:t xml:space="preserve"> </w:t>
      </w:r>
      <w:r w:rsidR="002C595C" w:rsidRPr="002C595C">
        <w:rPr>
          <w:rFonts w:ascii="Times New Roman" w:hAnsi="Times New Roman" w:cs="Times New Roman"/>
          <w:sz w:val="24"/>
          <w:szCs w:val="24"/>
        </w:rPr>
        <w:t>98,87% (в 2014 г.- 99,7%, 2015 г.-98,96 %) от общего числа учащихся 11  классов, проходивших ГИА.</w:t>
      </w:r>
      <w:r w:rsidR="002C595C" w:rsidRPr="00094DD7">
        <w:rPr>
          <w:color w:val="FF0000"/>
          <w:sz w:val="23"/>
          <w:szCs w:val="23"/>
        </w:rPr>
        <w:t xml:space="preserve"> </w:t>
      </w:r>
    </w:p>
    <w:p w:rsidR="000C4357" w:rsidRDefault="00311EEE" w:rsidP="00311EEE">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Диаграмма 15</w:t>
      </w:r>
    </w:p>
    <w:p w:rsidR="002C595C" w:rsidRDefault="002C595C" w:rsidP="00C71738">
      <w:pPr>
        <w:spacing w:after="0" w:line="240" w:lineRule="auto"/>
        <w:ind w:firstLine="708"/>
        <w:jc w:val="both"/>
        <w:rPr>
          <w:rFonts w:ascii="Times New Roman" w:hAnsi="Times New Roman"/>
          <w:sz w:val="24"/>
          <w:szCs w:val="24"/>
          <w:shd w:val="clear" w:color="auto" w:fill="FFFFFF" w:themeFill="background1"/>
        </w:rPr>
      </w:pPr>
      <w:r w:rsidRPr="002C595C">
        <w:rPr>
          <w:rFonts w:ascii="Times New Roman" w:hAnsi="Times New Roman"/>
          <w:noProof/>
          <w:sz w:val="24"/>
          <w:szCs w:val="24"/>
          <w:shd w:val="clear" w:color="auto" w:fill="FFFFFF" w:themeFill="background1"/>
          <w:lang w:eastAsia="ru-RU"/>
        </w:rPr>
        <w:drawing>
          <wp:inline distT="0" distB="0" distL="0" distR="0">
            <wp:extent cx="4076700" cy="1476375"/>
            <wp:effectExtent l="19050" t="0" r="19050" b="0"/>
            <wp:docPr id="3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71738" w:rsidRPr="00C71738" w:rsidRDefault="00C71738" w:rsidP="00C71738">
      <w:pPr>
        <w:spacing w:after="0" w:line="240" w:lineRule="auto"/>
        <w:ind w:firstLine="708"/>
        <w:jc w:val="both"/>
        <w:rPr>
          <w:rFonts w:ascii="Times New Roman" w:hAnsi="Times New Roman"/>
          <w:sz w:val="24"/>
          <w:szCs w:val="24"/>
          <w:shd w:val="clear" w:color="auto" w:fill="FFFFFF" w:themeFill="background1"/>
        </w:rPr>
      </w:pPr>
      <w:r w:rsidRPr="00C71738">
        <w:rPr>
          <w:rFonts w:ascii="Times New Roman" w:hAnsi="Times New Roman"/>
          <w:sz w:val="24"/>
          <w:szCs w:val="24"/>
          <w:shd w:val="clear" w:color="auto" w:fill="FFFFFF" w:themeFill="background1"/>
        </w:rPr>
        <w:t xml:space="preserve">По результатам сдачи ЕГЭ по обязательным учебным предметам отмечается положительная динамика среднего балла и по математике и по русскому языку. </w:t>
      </w:r>
    </w:p>
    <w:p w:rsidR="00C71738" w:rsidRPr="00C71738" w:rsidRDefault="00C71738" w:rsidP="00C71738">
      <w:pPr>
        <w:spacing w:after="0" w:line="240" w:lineRule="auto"/>
        <w:ind w:firstLine="709"/>
        <w:jc w:val="both"/>
        <w:rPr>
          <w:rFonts w:ascii="Times New Roman" w:hAnsi="Times New Roman"/>
          <w:color w:val="FF0000"/>
          <w:sz w:val="24"/>
          <w:szCs w:val="24"/>
        </w:rPr>
      </w:pPr>
      <w:r w:rsidRPr="00C71738">
        <w:rPr>
          <w:rFonts w:ascii="Times New Roman" w:hAnsi="Times New Roman"/>
          <w:sz w:val="24"/>
          <w:szCs w:val="24"/>
          <w:shd w:val="clear" w:color="auto" w:fill="FFFFFF" w:themeFill="background1"/>
        </w:rPr>
        <w:t xml:space="preserve">Средний тестовый балл выполнения работ по русскому языку  составил 65,92 балла.  </w:t>
      </w:r>
      <w:r w:rsidRPr="00C71738">
        <w:rPr>
          <w:rFonts w:ascii="Times New Roman" w:hAnsi="Times New Roman"/>
          <w:sz w:val="24"/>
          <w:szCs w:val="24"/>
        </w:rPr>
        <w:t xml:space="preserve">Все участники экзамена, как и в предыдущие годы,  преодолели минимальный порог. Положительную динамику показали учащиеся городских школ № 1.  № 5, № 6, а также с. Мутный Материк,  </w:t>
      </w:r>
      <w:proofErr w:type="gramStart"/>
      <w:r w:rsidRPr="00C71738">
        <w:rPr>
          <w:rFonts w:ascii="Times New Roman" w:hAnsi="Times New Roman"/>
          <w:sz w:val="24"/>
          <w:szCs w:val="24"/>
        </w:rPr>
        <w:t>с</w:t>
      </w:r>
      <w:proofErr w:type="gramEnd"/>
      <w:r w:rsidRPr="00C71738">
        <w:rPr>
          <w:rFonts w:ascii="Times New Roman" w:hAnsi="Times New Roman"/>
          <w:sz w:val="24"/>
          <w:szCs w:val="24"/>
        </w:rPr>
        <w:t>. Щельябож.</w:t>
      </w:r>
      <w:r w:rsidRPr="00C71738">
        <w:rPr>
          <w:rFonts w:ascii="Times New Roman" w:hAnsi="Times New Roman"/>
          <w:color w:val="FF0000"/>
          <w:sz w:val="24"/>
          <w:szCs w:val="24"/>
        </w:rPr>
        <w:t xml:space="preserve"> </w:t>
      </w:r>
    </w:p>
    <w:p w:rsidR="00C71738" w:rsidRPr="00C71738" w:rsidRDefault="00C71738" w:rsidP="00C71738">
      <w:pPr>
        <w:spacing w:after="0" w:line="240" w:lineRule="auto"/>
        <w:ind w:firstLine="709"/>
        <w:jc w:val="both"/>
        <w:rPr>
          <w:rFonts w:ascii="Times New Roman" w:hAnsi="Times New Roman"/>
          <w:sz w:val="24"/>
          <w:szCs w:val="24"/>
        </w:rPr>
      </w:pPr>
      <w:r w:rsidRPr="00C71738">
        <w:rPr>
          <w:rFonts w:ascii="Times New Roman" w:hAnsi="Times New Roman"/>
          <w:sz w:val="24"/>
          <w:szCs w:val="24"/>
        </w:rPr>
        <w:t>Математику базового уровня сдавали 235 человек.</w:t>
      </w:r>
      <w:r w:rsidRPr="00C71738">
        <w:rPr>
          <w:rFonts w:ascii="Times New Roman" w:hAnsi="Times New Roman"/>
          <w:color w:val="FF0000"/>
          <w:sz w:val="24"/>
          <w:szCs w:val="24"/>
        </w:rPr>
        <w:t xml:space="preserve"> </w:t>
      </w:r>
      <w:r w:rsidRPr="00C71738">
        <w:rPr>
          <w:rFonts w:ascii="Times New Roman" w:hAnsi="Times New Roman"/>
          <w:sz w:val="24"/>
          <w:szCs w:val="24"/>
        </w:rPr>
        <w:t xml:space="preserve">Отмечен значительный рост среднего тестового балла.  В этом году он составил - </w:t>
      </w:r>
      <w:r w:rsidRPr="00C71738">
        <w:rPr>
          <w:rFonts w:ascii="Times New Roman" w:hAnsi="Times New Roman" w:cs="Times New Roman"/>
          <w:sz w:val="24"/>
          <w:szCs w:val="24"/>
        </w:rPr>
        <w:t xml:space="preserve">4,26 балла (2015 году - 3,74 б.). </w:t>
      </w:r>
      <w:r w:rsidRPr="00C71738">
        <w:rPr>
          <w:sz w:val="24"/>
          <w:szCs w:val="24"/>
        </w:rPr>
        <w:t xml:space="preserve"> </w:t>
      </w:r>
      <w:r w:rsidRPr="00C71738">
        <w:rPr>
          <w:rFonts w:ascii="Times New Roman" w:hAnsi="Times New Roman"/>
          <w:sz w:val="24"/>
          <w:szCs w:val="24"/>
        </w:rPr>
        <w:t xml:space="preserve">Положительную динамику показали  все общеобразовательные организации. Преодолели минимальный порог  99,1 %  участников экзамена.  </w:t>
      </w:r>
    </w:p>
    <w:p w:rsidR="006677CB" w:rsidRDefault="00C71738" w:rsidP="00A11E18">
      <w:pPr>
        <w:spacing w:after="0" w:line="240" w:lineRule="auto"/>
        <w:ind w:firstLine="709"/>
        <w:jc w:val="both"/>
        <w:rPr>
          <w:rFonts w:ascii="Times New Roman" w:hAnsi="Times New Roman"/>
          <w:color w:val="000000" w:themeColor="text1"/>
          <w:sz w:val="24"/>
          <w:szCs w:val="24"/>
        </w:rPr>
      </w:pPr>
      <w:r w:rsidRPr="00C71738">
        <w:rPr>
          <w:rFonts w:ascii="Times New Roman" w:hAnsi="Times New Roman"/>
          <w:sz w:val="24"/>
          <w:szCs w:val="24"/>
        </w:rPr>
        <w:t xml:space="preserve">Математику на профильном уровне сдавали 175 человек. В сравнении с 2015 годом, средний тестовый балл вырос на 3,56 балла и составил 49,15 баллов. Результаты выше средних по муниципалитету показали учащиеся городских школ с углубленным изучением отдельных предметов № 3 и 4, и школы с. Мутный Материк. </w:t>
      </w:r>
      <w:r w:rsidRPr="00C71738">
        <w:rPr>
          <w:rFonts w:ascii="Times New Roman" w:hAnsi="Times New Roman"/>
          <w:color w:val="000000" w:themeColor="text1"/>
          <w:sz w:val="24"/>
          <w:szCs w:val="24"/>
        </w:rPr>
        <w:t>В сравнении с 2015 годом сократилось число выпускников, не преодолевших минимальный порог по математике профильного уровня  с 52 - в 2015 г. до 26 - в 2016 г.</w:t>
      </w:r>
    </w:p>
    <w:p w:rsidR="00311EEE" w:rsidRPr="00311EEE" w:rsidRDefault="00311EEE" w:rsidP="00311EEE">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Диаграмма 16</w:t>
      </w:r>
    </w:p>
    <w:p w:rsidR="00A11E18" w:rsidRPr="00A11E18" w:rsidRDefault="00A11E18" w:rsidP="00A11E18">
      <w:pPr>
        <w:spacing w:after="0" w:line="240" w:lineRule="auto"/>
        <w:ind w:firstLine="709"/>
        <w:jc w:val="both"/>
        <w:rPr>
          <w:rFonts w:ascii="Times New Roman" w:hAnsi="Times New Roman"/>
          <w:color w:val="000000" w:themeColor="text1"/>
          <w:sz w:val="24"/>
          <w:szCs w:val="24"/>
        </w:rPr>
      </w:pPr>
      <w:r w:rsidRPr="00A11E18">
        <w:rPr>
          <w:rFonts w:ascii="Times New Roman" w:hAnsi="Times New Roman"/>
          <w:noProof/>
          <w:color w:val="000000" w:themeColor="text1"/>
          <w:sz w:val="24"/>
          <w:szCs w:val="24"/>
          <w:lang w:eastAsia="ru-RU"/>
        </w:rPr>
        <w:drawing>
          <wp:inline distT="0" distB="0" distL="0" distR="0">
            <wp:extent cx="5528135" cy="1727365"/>
            <wp:effectExtent l="19050" t="0" r="15415" b="6185"/>
            <wp:docPr id="36"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0484B" w:rsidRDefault="0060484B" w:rsidP="00C71738">
      <w:pPr>
        <w:spacing w:after="0" w:line="240" w:lineRule="auto"/>
        <w:ind w:firstLine="708"/>
        <w:jc w:val="both"/>
        <w:rPr>
          <w:rFonts w:ascii="Times New Roman" w:hAnsi="Times New Roman"/>
          <w:sz w:val="24"/>
          <w:szCs w:val="24"/>
        </w:rPr>
      </w:pPr>
    </w:p>
    <w:p w:rsidR="00C71738" w:rsidRPr="00C71738" w:rsidRDefault="00C71738" w:rsidP="00C71738">
      <w:pPr>
        <w:spacing w:after="0" w:line="240" w:lineRule="auto"/>
        <w:ind w:firstLine="708"/>
        <w:jc w:val="both"/>
        <w:rPr>
          <w:rFonts w:ascii="Times New Roman" w:hAnsi="Times New Roman"/>
          <w:color w:val="C00000"/>
          <w:sz w:val="24"/>
          <w:szCs w:val="24"/>
        </w:rPr>
      </w:pPr>
      <w:r w:rsidRPr="00C71738">
        <w:rPr>
          <w:rFonts w:ascii="Times New Roman" w:hAnsi="Times New Roman"/>
          <w:sz w:val="24"/>
          <w:szCs w:val="24"/>
        </w:rPr>
        <w:t xml:space="preserve">Повысился средний тестовый балл по географии,  английскому языку,  истории, </w:t>
      </w:r>
      <w:r w:rsidRPr="00C71738">
        <w:rPr>
          <w:rFonts w:ascii="Times New Roman" w:eastAsia="TimesNewRoman" w:hAnsi="Times New Roman"/>
          <w:sz w:val="24"/>
          <w:szCs w:val="24"/>
        </w:rPr>
        <w:t xml:space="preserve"> литературе.</w:t>
      </w:r>
    </w:p>
    <w:p w:rsidR="00C71738" w:rsidRDefault="00C71738" w:rsidP="00C71738">
      <w:pPr>
        <w:spacing w:after="0" w:line="240" w:lineRule="auto"/>
        <w:ind w:firstLine="442"/>
        <w:jc w:val="both"/>
        <w:rPr>
          <w:rFonts w:ascii="Times New Roman" w:hAnsi="Times New Roman"/>
          <w:sz w:val="24"/>
          <w:szCs w:val="24"/>
        </w:rPr>
      </w:pPr>
      <w:r w:rsidRPr="00C71738">
        <w:rPr>
          <w:rFonts w:ascii="Times New Roman" w:hAnsi="Times New Roman"/>
          <w:color w:val="000000" w:themeColor="text1"/>
          <w:sz w:val="24"/>
          <w:szCs w:val="24"/>
        </w:rPr>
        <w:t xml:space="preserve">  Показали высокий уровень знаний по учебным предметам учащиеся профильных классов.</w:t>
      </w:r>
      <w:r w:rsidRPr="00C71738">
        <w:rPr>
          <w:rFonts w:ascii="Times New Roman" w:hAnsi="Times New Roman"/>
          <w:color w:val="0070C0"/>
          <w:sz w:val="24"/>
          <w:szCs w:val="24"/>
        </w:rPr>
        <w:t xml:space="preserve"> </w:t>
      </w:r>
      <w:r w:rsidRPr="00C71738">
        <w:rPr>
          <w:rFonts w:ascii="Times New Roman" w:hAnsi="Times New Roman"/>
          <w:sz w:val="24"/>
          <w:szCs w:val="24"/>
        </w:rPr>
        <w:t xml:space="preserve">  </w:t>
      </w:r>
      <w:proofErr w:type="gramStart"/>
      <w:r w:rsidRPr="00C71738">
        <w:rPr>
          <w:rFonts w:ascii="Times New Roman" w:hAnsi="Times New Roman"/>
          <w:sz w:val="24"/>
          <w:szCs w:val="24"/>
        </w:rPr>
        <w:t>Так, например, средний балл ЕГЭ учащихся «</w:t>
      </w:r>
      <w:proofErr w:type="spellStart"/>
      <w:r w:rsidRPr="00C71738">
        <w:rPr>
          <w:rFonts w:ascii="Times New Roman" w:hAnsi="Times New Roman"/>
          <w:sz w:val="24"/>
          <w:szCs w:val="24"/>
        </w:rPr>
        <w:t>Роснефть-класса</w:t>
      </w:r>
      <w:proofErr w:type="spellEnd"/>
      <w:r w:rsidRPr="00C71738">
        <w:rPr>
          <w:rFonts w:ascii="Times New Roman" w:hAnsi="Times New Roman"/>
          <w:sz w:val="24"/>
          <w:szCs w:val="24"/>
        </w:rPr>
        <w:t>»  (МАОУ СОШ 3 УИОП г. Усинска) по профильным предметам составил: по профильной математике</w:t>
      </w:r>
      <w:r w:rsidRPr="00C71738">
        <w:rPr>
          <w:rFonts w:ascii="Times New Roman" w:hAnsi="Times New Roman"/>
          <w:b/>
          <w:sz w:val="24"/>
          <w:szCs w:val="24"/>
        </w:rPr>
        <w:t xml:space="preserve"> </w:t>
      </w:r>
      <w:r w:rsidRPr="00C71738">
        <w:rPr>
          <w:rFonts w:ascii="Times New Roman" w:hAnsi="Times New Roman"/>
          <w:sz w:val="24"/>
          <w:szCs w:val="24"/>
        </w:rPr>
        <w:t>– 76,22 балла,  по физике - 68,42 балла, что значительно превышает средние результаты по муниципалитету и Республике Коми, средний балл ЕГЭ по информатике и ИКТ учащихся профильного информационно-технологического класса МАОУ СОШ 3 УИОП г. Усинска  составил 69,45 балла, что  также значительно превышает</w:t>
      </w:r>
      <w:proofErr w:type="gramEnd"/>
      <w:r w:rsidRPr="00C71738">
        <w:rPr>
          <w:rFonts w:ascii="Times New Roman" w:hAnsi="Times New Roman"/>
          <w:sz w:val="24"/>
          <w:szCs w:val="24"/>
        </w:rPr>
        <w:t xml:space="preserve"> средние показатели по муниципалитету.  </w:t>
      </w:r>
    </w:p>
    <w:p w:rsidR="00311EEE" w:rsidRPr="00311EEE" w:rsidRDefault="00311EEE" w:rsidP="00311EEE">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Диаграмма 17</w:t>
      </w:r>
    </w:p>
    <w:p w:rsidR="00A11E18" w:rsidRPr="00C71738" w:rsidRDefault="00A11E18" w:rsidP="00311EEE">
      <w:pPr>
        <w:spacing w:after="0" w:line="240" w:lineRule="auto"/>
        <w:jc w:val="both"/>
        <w:rPr>
          <w:rFonts w:ascii="Times New Roman" w:hAnsi="Times New Roman"/>
          <w:color w:val="0070C0"/>
          <w:sz w:val="24"/>
          <w:szCs w:val="24"/>
        </w:rPr>
      </w:pPr>
      <w:r w:rsidRPr="00A11E18">
        <w:rPr>
          <w:rFonts w:ascii="Times New Roman" w:hAnsi="Times New Roman"/>
          <w:noProof/>
          <w:color w:val="0070C0"/>
          <w:sz w:val="24"/>
          <w:szCs w:val="24"/>
          <w:lang w:eastAsia="ru-RU"/>
        </w:rPr>
        <w:drawing>
          <wp:inline distT="0" distB="0" distL="0" distR="0">
            <wp:extent cx="6124680" cy="2376000"/>
            <wp:effectExtent l="19050" t="0" r="28470" b="5250"/>
            <wp:docPr id="35"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11E18" w:rsidRDefault="00A11E18" w:rsidP="00A11E18">
      <w:pPr>
        <w:spacing w:after="0" w:line="240" w:lineRule="auto"/>
        <w:ind w:firstLine="708"/>
        <w:jc w:val="both"/>
        <w:rPr>
          <w:rFonts w:ascii="Times New Roman" w:hAnsi="Times New Roman"/>
          <w:sz w:val="24"/>
          <w:szCs w:val="24"/>
        </w:rPr>
      </w:pPr>
    </w:p>
    <w:p w:rsidR="00C71738" w:rsidRPr="00C71738" w:rsidRDefault="00C71738" w:rsidP="00A11E18">
      <w:pPr>
        <w:spacing w:after="0" w:line="240" w:lineRule="auto"/>
        <w:ind w:firstLine="708"/>
        <w:jc w:val="both"/>
        <w:rPr>
          <w:rFonts w:ascii="Times New Roman" w:hAnsi="Times New Roman"/>
          <w:sz w:val="24"/>
          <w:szCs w:val="24"/>
        </w:rPr>
      </w:pPr>
      <w:r w:rsidRPr="00C71738">
        <w:rPr>
          <w:rFonts w:ascii="Times New Roman" w:hAnsi="Times New Roman"/>
          <w:sz w:val="24"/>
          <w:szCs w:val="24"/>
        </w:rPr>
        <w:t xml:space="preserve">Вместе с тем следует обратить внимание на то, что </w:t>
      </w:r>
    </w:p>
    <w:p w:rsidR="00C71738" w:rsidRPr="00C71738" w:rsidRDefault="00C71738" w:rsidP="00C71738">
      <w:pPr>
        <w:pStyle w:val="a7"/>
        <w:numPr>
          <w:ilvl w:val="0"/>
          <w:numId w:val="18"/>
        </w:numPr>
        <w:spacing w:after="0" w:line="240" w:lineRule="auto"/>
        <w:jc w:val="both"/>
        <w:rPr>
          <w:rFonts w:ascii="Times New Roman" w:eastAsiaTheme="minorHAnsi" w:hAnsi="Times New Roman"/>
          <w:sz w:val="24"/>
          <w:szCs w:val="24"/>
        </w:rPr>
      </w:pPr>
      <w:r w:rsidRPr="00C71738">
        <w:rPr>
          <w:rFonts w:ascii="Times New Roman" w:hAnsi="Times New Roman"/>
          <w:sz w:val="24"/>
          <w:szCs w:val="24"/>
        </w:rPr>
        <w:t xml:space="preserve">ниже средних по муниципалитету  результаты ЕГЭ по русскому языку отмечены в городских школах № 2, 5, 6, школ с. Усть-Уса, </w:t>
      </w:r>
      <w:proofErr w:type="gramStart"/>
      <w:r w:rsidRPr="00C71738">
        <w:rPr>
          <w:rFonts w:ascii="Times New Roman" w:hAnsi="Times New Roman"/>
          <w:sz w:val="24"/>
          <w:szCs w:val="24"/>
        </w:rPr>
        <w:t>с</w:t>
      </w:r>
      <w:proofErr w:type="gramEnd"/>
      <w:r w:rsidRPr="00C71738">
        <w:rPr>
          <w:rFonts w:ascii="Times New Roman" w:hAnsi="Times New Roman"/>
          <w:sz w:val="24"/>
          <w:szCs w:val="24"/>
        </w:rPr>
        <w:t>. Щельябож; по  математике базового уровня у выпускников школ № 1, № 2, № 5, № 6, с. Усть-Уса,  с. Щельябож;</w:t>
      </w:r>
      <w:r w:rsidRPr="00C71738">
        <w:rPr>
          <w:rFonts w:ascii="Times New Roman" w:eastAsiaTheme="minorHAnsi" w:hAnsi="Times New Roman"/>
          <w:sz w:val="24"/>
          <w:szCs w:val="24"/>
        </w:rPr>
        <w:t xml:space="preserve"> </w:t>
      </w:r>
    </w:p>
    <w:p w:rsidR="00C71738" w:rsidRPr="00C71738" w:rsidRDefault="00C71738" w:rsidP="00C71738">
      <w:pPr>
        <w:pStyle w:val="a7"/>
        <w:numPr>
          <w:ilvl w:val="0"/>
          <w:numId w:val="18"/>
        </w:numPr>
        <w:spacing w:after="0" w:line="240" w:lineRule="auto"/>
        <w:jc w:val="both"/>
        <w:rPr>
          <w:rFonts w:ascii="Times New Roman" w:eastAsiaTheme="minorHAnsi" w:hAnsi="Times New Roman"/>
          <w:sz w:val="24"/>
          <w:szCs w:val="24"/>
        </w:rPr>
      </w:pPr>
      <w:r w:rsidRPr="00C71738">
        <w:rPr>
          <w:rFonts w:ascii="Times New Roman" w:eastAsiaTheme="minorHAnsi" w:hAnsi="Times New Roman"/>
          <w:sz w:val="24"/>
          <w:szCs w:val="24"/>
        </w:rPr>
        <w:t xml:space="preserve">произошло снижение среднего балла ЕГЭ по физике; </w:t>
      </w:r>
      <w:r w:rsidRPr="00C71738">
        <w:rPr>
          <w:rFonts w:ascii="Times New Roman" w:hAnsi="Times New Roman"/>
          <w:sz w:val="24"/>
          <w:szCs w:val="24"/>
        </w:rPr>
        <w:t>информатике и ИКТ, биологии, химии, обществознанию;</w:t>
      </w:r>
    </w:p>
    <w:p w:rsidR="00547623" w:rsidRPr="00C71738" w:rsidRDefault="00C71738" w:rsidP="00BF74B0">
      <w:pPr>
        <w:pStyle w:val="a7"/>
        <w:numPr>
          <w:ilvl w:val="0"/>
          <w:numId w:val="18"/>
        </w:numPr>
        <w:spacing w:after="0" w:line="240" w:lineRule="auto"/>
        <w:jc w:val="both"/>
        <w:rPr>
          <w:rFonts w:ascii="Times New Roman" w:eastAsiaTheme="minorHAnsi" w:hAnsi="Times New Roman"/>
          <w:sz w:val="24"/>
          <w:szCs w:val="24"/>
        </w:rPr>
      </w:pPr>
      <w:proofErr w:type="gramStart"/>
      <w:r w:rsidRPr="00C71738">
        <w:rPr>
          <w:rFonts w:ascii="Times New Roman" w:hAnsi="Times New Roman"/>
          <w:sz w:val="24"/>
          <w:szCs w:val="24"/>
        </w:rPr>
        <w:t>увеличилось</w:t>
      </w:r>
      <w:r w:rsidRPr="00C71738">
        <w:rPr>
          <w:rFonts w:ascii="Times New Roman" w:hAnsi="Times New Roman"/>
          <w:sz w:val="24"/>
          <w:szCs w:val="24"/>
          <w:shd w:val="clear" w:color="auto" w:fill="FFFFFF" w:themeFill="background1"/>
        </w:rPr>
        <w:t>,</w:t>
      </w:r>
      <w:r w:rsidRPr="00C71738">
        <w:rPr>
          <w:rFonts w:ascii="Times New Roman" w:hAnsi="Times New Roman"/>
          <w:sz w:val="24"/>
          <w:szCs w:val="24"/>
        </w:rPr>
        <w:t xml:space="preserve"> в сравнении с 2015 годом, </w:t>
      </w:r>
      <w:r w:rsidRPr="00C71738">
        <w:rPr>
          <w:rFonts w:ascii="Times New Roman" w:hAnsi="Times New Roman"/>
          <w:sz w:val="24"/>
          <w:szCs w:val="24"/>
          <w:shd w:val="clear" w:color="auto" w:fill="FFFFFF" w:themeFill="background1"/>
        </w:rPr>
        <w:t xml:space="preserve"> </w:t>
      </w:r>
      <w:r w:rsidRPr="00C71738">
        <w:rPr>
          <w:rFonts w:ascii="Times New Roman" w:hAnsi="Times New Roman"/>
          <w:sz w:val="24"/>
          <w:szCs w:val="24"/>
        </w:rPr>
        <w:t>количество учащихся, не преодолевших порог</w:t>
      </w:r>
      <w:r w:rsidRPr="00C71738">
        <w:rPr>
          <w:rFonts w:ascii="Times New Roman" w:hAnsi="Times New Roman"/>
          <w:sz w:val="24"/>
          <w:szCs w:val="24"/>
          <w:shd w:val="clear" w:color="auto" w:fill="FFFFFF" w:themeFill="background1"/>
        </w:rPr>
        <w:t xml:space="preserve">, установленный </w:t>
      </w:r>
      <w:proofErr w:type="spellStart"/>
      <w:r w:rsidRPr="00C71738">
        <w:rPr>
          <w:rFonts w:ascii="Times New Roman" w:hAnsi="Times New Roman"/>
          <w:sz w:val="24"/>
          <w:szCs w:val="24"/>
          <w:shd w:val="clear" w:color="auto" w:fill="FFFFFF" w:themeFill="background1"/>
        </w:rPr>
        <w:t>Рособрнадзором</w:t>
      </w:r>
      <w:proofErr w:type="spellEnd"/>
      <w:r w:rsidRPr="00C71738">
        <w:rPr>
          <w:rFonts w:ascii="Times New Roman" w:hAnsi="Times New Roman"/>
          <w:sz w:val="24"/>
          <w:szCs w:val="24"/>
          <w:shd w:val="clear" w:color="auto" w:fill="FFFFFF" w:themeFill="background1"/>
        </w:rPr>
        <w:t xml:space="preserve">,  по </w:t>
      </w:r>
      <w:r w:rsidRPr="00C71738">
        <w:rPr>
          <w:rFonts w:ascii="Times New Roman" w:hAnsi="Times New Roman"/>
          <w:sz w:val="24"/>
          <w:szCs w:val="24"/>
        </w:rPr>
        <w:t xml:space="preserve"> </w:t>
      </w:r>
      <w:r w:rsidRPr="00C71738">
        <w:rPr>
          <w:rFonts w:ascii="Times New Roman" w:hAnsi="Times New Roman"/>
          <w:sz w:val="24"/>
          <w:szCs w:val="24"/>
          <w:shd w:val="clear" w:color="auto" w:fill="FFFFFF" w:themeFill="background1"/>
        </w:rPr>
        <w:t xml:space="preserve">математике </w:t>
      </w:r>
      <w:r w:rsidRPr="00C71738">
        <w:rPr>
          <w:rFonts w:ascii="Times New Roman" w:hAnsi="Times New Roman"/>
          <w:sz w:val="24"/>
          <w:szCs w:val="24"/>
        </w:rPr>
        <w:t xml:space="preserve">базового уровня - с 1 до 2-х человек </w:t>
      </w:r>
      <w:r w:rsidRPr="00C71738">
        <w:rPr>
          <w:rFonts w:ascii="Times New Roman" w:hAnsi="Times New Roman"/>
          <w:i/>
          <w:sz w:val="24"/>
          <w:szCs w:val="24"/>
        </w:rPr>
        <w:t>(школа № 6 г. Усинска)</w:t>
      </w:r>
      <w:r w:rsidRPr="00C71738">
        <w:rPr>
          <w:rFonts w:ascii="Times New Roman" w:hAnsi="Times New Roman"/>
          <w:sz w:val="24"/>
          <w:szCs w:val="24"/>
        </w:rPr>
        <w:t>, по истории, химии,  географии, обществознанию, биологии.</w:t>
      </w:r>
      <w:proofErr w:type="gramEnd"/>
    </w:p>
    <w:p w:rsidR="00547623" w:rsidRPr="005820AB" w:rsidRDefault="00547623" w:rsidP="007B582F">
      <w:pPr>
        <w:pStyle w:val="Default"/>
        <w:ind w:firstLine="708"/>
        <w:jc w:val="both"/>
        <w:rPr>
          <w:rFonts w:ascii="Times New Roman" w:hAnsi="Times New Roman" w:cs="Times New Roman"/>
          <w:color w:val="000000" w:themeColor="text1"/>
        </w:rPr>
      </w:pPr>
      <w:r w:rsidRPr="005820AB">
        <w:rPr>
          <w:rFonts w:ascii="Times New Roman" w:hAnsi="Times New Roman" w:cs="Times New Roman"/>
          <w:color w:val="000000" w:themeColor="text1"/>
        </w:rPr>
        <w:t>Выпускник</w:t>
      </w:r>
      <w:r w:rsidR="00725E84" w:rsidRPr="005820AB">
        <w:rPr>
          <w:rFonts w:ascii="Times New Roman" w:hAnsi="Times New Roman" w:cs="Times New Roman"/>
          <w:color w:val="000000" w:themeColor="text1"/>
        </w:rPr>
        <w:t>и</w:t>
      </w:r>
      <w:r w:rsidRPr="005820AB">
        <w:rPr>
          <w:rFonts w:ascii="Times New Roman" w:hAnsi="Times New Roman" w:cs="Times New Roman"/>
          <w:color w:val="000000" w:themeColor="text1"/>
        </w:rPr>
        <w:t xml:space="preserve"> 11 классов оказались не подготовлены к изменению содержания </w:t>
      </w:r>
      <w:proofErr w:type="spellStart"/>
      <w:r w:rsidRPr="005820AB">
        <w:rPr>
          <w:rFonts w:ascii="Times New Roman" w:hAnsi="Times New Roman" w:cs="Times New Roman"/>
          <w:color w:val="000000" w:themeColor="text1"/>
        </w:rPr>
        <w:t>КИМов</w:t>
      </w:r>
      <w:proofErr w:type="spellEnd"/>
      <w:r w:rsidRPr="005820AB">
        <w:rPr>
          <w:rFonts w:ascii="Times New Roman" w:hAnsi="Times New Roman" w:cs="Times New Roman"/>
          <w:color w:val="000000" w:themeColor="text1"/>
        </w:rPr>
        <w:t xml:space="preserve"> (исключение тестовой части) по ряду предметов</w:t>
      </w:r>
      <w:r w:rsidR="007B582F" w:rsidRPr="005820AB">
        <w:rPr>
          <w:rFonts w:ascii="Times New Roman" w:hAnsi="Times New Roman" w:cs="Times New Roman"/>
          <w:color w:val="000000" w:themeColor="text1"/>
        </w:rPr>
        <w:t>, при этом минимальные пороговые баллы остались прежними</w:t>
      </w:r>
      <w:r w:rsidRPr="005820AB">
        <w:rPr>
          <w:rFonts w:ascii="Times New Roman" w:hAnsi="Times New Roman" w:cs="Times New Roman"/>
          <w:color w:val="000000" w:themeColor="text1"/>
        </w:rPr>
        <w:t>.</w:t>
      </w:r>
    </w:p>
    <w:p w:rsidR="00547623" w:rsidRPr="00BF74B0" w:rsidRDefault="00547623" w:rsidP="00BF74B0">
      <w:pPr>
        <w:pStyle w:val="Default"/>
        <w:jc w:val="both"/>
        <w:rPr>
          <w:rFonts w:ascii="Times New Roman" w:hAnsi="Times New Roman" w:cs="Times New Roman"/>
          <w:i/>
          <w:iCs/>
          <w:color w:val="000000" w:themeColor="text1"/>
        </w:rPr>
      </w:pPr>
    </w:p>
    <w:p w:rsidR="00AA30FE" w:rsidRPr="00F66460" w:rsidRDefault="0072303A" w:rsidP="00547623">
      <w:pPr>
        <w:pStyle w:val="Default"/>
        <w:jc w:val="center"/>
        <w:rPr>
          <w:rFonts w:ascii="Times New Roman" w:hAnsi="Times New Roman" w:cs="Times New Roman"/>
          <w:i/>
          <w:iCs/>
          <w:color w:val="000000" w:themeColor="text1"/>
        </w:rPr>
      </w:pPr>
      <w:r w:rsidRPr="00F66460">
        <w:rPr>
          <w:rFonts w:ascii="Times New Roman" w:hAnsi="Times New Roman" w:cs="Times New Roman"/>
          <w:i/>
          <w:iCs/>
          <w:color w:val="000000" w:themeColor="text1"/>
        </w:rPr>
        <w:t xml:space="preserve">2.2.2. </w:t>
      </w:r>
      <w:r w:rsidR="00AA30FE" w:rsidRPr="00F66460">
        <w:rPr>
          <w:rFonts w:ascii="Times New Roman" w:hAnsi="Times New Roman" w:cs="Times New Roman"/>
          <w:i/>
          <w:iCs/>
          <w:color w:val="000000" w:themeColor="text1"/>
        </w:rPr>
        <w:t>В</w:t>
      </w:r>
      <w:r w:rsidRPr="00F66460">
        <w:rPr>
          <w:rFonts w:ascii="Times New Roman" w:hAnsi="Times New Roman" w:cs="Times New Roman"/>
          <w:i/>
          <w:iCs/>
          <w:color w:val="000000" w:themeColor="text1"/>
        </w:rPr>
        <w:t>ведение федеральных государственных образовательных стандартов общего обр</w:t>
      </w:r>
      <w:r w:rsidR="00547623">
        <w:rPr>
          <w:rFonts w:ascii="Times New Roman" w:hAnsi="Times New Roman" w:cs="Times New Roman"/>
          <w:i/>
          <w:iCs/>
          <w:color w:val="000000" w:themeColor="text1"/>
        </w:rPr>
        <w:t>азования</w:t>
      </w:r>
    </w:p>
    <w:p w:rsidR="00E35E38" w:rsidRPr="00266195" w:rsidRDefault="0073271A" w:rsidP="0073271A">
      <w:pPr>
        <w:pStyle w:val="Default"/>
        <w:ind w:firstLine="708"/>
        <w:jc w:val="both"/>
        <w:rPr>
          <w:rFonts w:ascii="Times New Roman" w:hAnsi="Times New Roman" w:cs="Times New Roman"/>
          <w:color w:val="000000" w:themeColor="text1"/>
        </w:rPr>
      </w:pPr>
      <w:r w:rsidRPr="00266195">
        <w:rPr>
          <w:rFonts w:ascii="Times New Roman" w:hAnsi="Times New Roman" w:cs="Times New Roman"/>
          <w:color w:val="000000" w:themeColor="text1"/>
        </w:rPr>
        <w:t>Обновление содержания образования в российских школах осуществляется</w:t>
      </w:r>
      <w:r w:rsidR="001212E3" w:rsidRPr="00266195">
        <w:rPr>
          <w:rFonts w:ascii="Times New Roman" w:hAnsi="Times New Roman" w:cs="Times New Roman"/>
          <w:color w:val="000000" w:themeColor="text1"/>
        </w:rPr>
        <w:t>,</w:t>
      </w:r>
      <w:r w:rsidRPr="00266195">
        <w:rPr>
          <w:rFonts w:ascii="Times New Roman" w:hAnsi="Times New Roman" w:cs="Times New Roman"/>
          <w:color w:val="000000" w:themeColor="text1"/>
        </w:rPr>
        <w:t xml:space="preserve"> прежде всего</w:t>
      </w:r>
      <w:r w:rsidR="001212E3" w:rsidRPr="00266195">
        <w:rPr>
          <w:rFonts w:ascii="Times New Roman" w:hAnsi="Times New Roman" w:cs="Times New Roman"/>
          <w:color w:val="000000" w:themeColor="text1"/>
        </w:rPr>
        <w:t>,</w:t>
      </w:r>
      <w:r w:rsidRPr="00266195">
        <w:rPr>
          <w:rFonts w:ascii="Times New Roman" w:hAnsi="Times New Roman" w:cs="Times New Roman"/>
          <w:color w:val="000000" w:themeColor="text1"/>
        </w:rPr>
        <w:t xml:space="preserve"> через поэтапное введение </w:t>
      </w:r>
      <w:proofErr w:type="gramStart"/>
      <w:r w:rsidRPr="00266195">
        <w:rPr>
          <w:rFonts w:ascii="Times New Roman" w:hAnsi="Times New Roman" w:cs="Times New Roman"/>
          <w:color w:val="000000" w:themeColor="text1"/>
        </w:rPr>
        <w:t>обучения</w:t>
      </w:r>
      <w:proofErr w:type="gramEnd"/>
      <w:r w:rsidRPr="00266195">
        <w:rPr>
          <w:rFonts w:ascii="Times New Roman" w:hAnsi="Times New Roman" w:cs="Times New Roman"/>
          <w:color w:val="000000" w:themeColor="text1"/>
        </w:rPr>
        <w:t xml:space="preserve"> по новым </w:t>
      </w:r>
      <w:r w:rsidR="00544E97">
        <w:rPr>
          <w:rFonts w:ascii="Times New Roman" w:hAnsi="Times New Roman" w:cs="Times New Roman"/>
          <w:color w:val="000000" w:themeColor="text1"/>
        </w:rPr>
        <w:t xml:space="preserve">федеральным государственным </w:t>
      </w:r>
      <w:r w:rsidRPr="00266195">
        <w:rPr>
          <w:rFonts w:ascii="Times New Roman" w:hAnsi="Times New Roman" w:cs="Times New Roman"/>
          <w:color w:val="000000" w:themeColor="text1"/>
        </w:rPr>
        <w:t xml:space="preserve">образовательным стандартам. </w:t>
      </w:r>
      <w:r w:rsidR="00E35E38" w:rsidRPr="00266195">
        <w:rPr>
          <w:rFonts w:ascii="Times New Roman" w:hAnsi="Times New Roman" w:cs="Times New Roman"/>
          <w:color w:val="000000" w:themeColor="text1"/>
        </w:rPr>
        <w:t xml:space="preserve">С 1 сентября 2015 г. по ФГОС </w:t>
      </w:r>
      <w:r w:rsidR="001212E3" w:rsidRPr="00266195">
        <w:rPr>
          <w:rFonts w:ascii="Times New Roman" w:hAnsi="Times New Roman" w:cs="Times New Roman"/>
          <w:color w:val="000000" w:themeColor="text1"/>
        </w:rPr>
        <w:t xml:space="preserve">нового поколения </w:t>
      </w:r>
      <w:r w:rsidR="00FD3A7E">
        <w:rPr>
          <w:rFonts w:ascii="Times New Roman" w:hAnsi="Times New Roman" w:cs="Times New Roman"/>
          <w:color w:val="000000" w:themeColor="text1"/>
        </w:rPr>
        <w:t xml:space="preserve">в городском округе «Усинск» </w:t>
      </w:r>
      <w:r w:rsidR="001212E3" w:rsidRPr="00266195">
        <w:rPr>
          <w:rFonts w:ascii="Times New Roman" w:hAnsi="Times New Roman" w:cs="Times New Roman"/>
          <w:color w:val="000000" w:themeColor="text1"/>
        </w:rPr>
        <w:t>обучались все учащиеся 1</w:t>
      </w:r>
      <w:r w:rsidR="00FD3A7E">
        <w:rPr>
          <w:rFonts w:ascii="Times New Roman" w:hAnsi="Times New Roman" w:cs="Times New Roman"/>
          <w:color w:val="000000" w:themeColor="text1"/>
        </w:rPr>
        <w:t>-5 классов, а также 6 и 7 классов</w:t>
      </w:r>
      <w:r w:rsidR="00E35E38" w:rsidRPr="00266195">
        <w:rPr>
          <w:rFonts w:ascii="Times New Roman" w:hAnsi="Times New Roman" w:cs="Times New Roman"/>
          <w:color w:val="000000" w:themeColor="text1"/>
        </w:rPr>
        <w:t xml:space="preserve"> пилотных школ</w:t>
      </w:r>
      <w:r w:rsidR="001212E3" w:rsidRPr="00266195">
        <w:rPr>
          <w:rFonts w:ascii="Times New Roman" w:hAnsi="Times New Roman" w:cs="Times New Roman"/>
          <w:color w:val="000000" w:themeColor="text1"/>
        </w:rPr>
        <w:t xml:space="preserve">, </w:t>
      </w:r>
      <w:r w:rsidR="00E35E38" w:rsidRPr="00266195">
        <w:rPr>
          <w:rFonts w:ascii="Times New Roman" w:hAnsi="Times New Roman" w:cs="Times New Roman"/>
          <w:color w:val="000000" w:themeColor="text1"/>
        </w:rPr>
        <w:t xml:space="preserve">что составило </w:t>
      </w:r>
      <w:r w:rsidRPr="00266195">
        <w:rPr>
          <w:rFonts w:ascii="Times New Roman" w:hAnsi="Times New Roman" w:cs="Times New Roman"/>
        </w:rPr>
        <w:t xml:space="preserve">60,3 % </w:t>
      </w:r>
      <w:r w:rsidR="00E35E38" w:rsidRPr="00266195">
        <w:rPr>
          <w:rFonts w:ascii="Times New Roman" w:hAnsi="Times New Roman" w:cs="Times New Roman"/>
          <w:color w:val="000000" w:themeColor="text1"/>
        </w:rPr>
        <w:t xml:space="preserve"> от всех школьников муниципального образования.</w:t>
      </w:r>
    </w:p>
    <w:p w:rsidR="00266195" w:rsidRPr="00266195" w:rsidRDefault="00266195" w:rsidP="00266195">
      <w:pPr>
        <w:pStyle w:val="Default"/>
        <w:ind w:firstLine="708"/>
        <w:jc w:val="both"/>
        <w:rPr>
          <w:rFonts w:ascii="Times New Roman" w:hAnsi="Times New Roman" w:cs="Times New Roman"/>
          <w:color w:val="auto"/>
        </w:rPr>
      </w:pPr>
      <w:r w:rsidRPr="00266195">
        <w:rPr>
          <w:rFonts w:ascii="Times New Roman" w:hAnsi="Times New Roman" w:cs="Times New Roman"/>
          <w:color w:val="auto"/>
        </w:rPr>
        <w:t xml:space="preserve">С целью обеспечения информационно-методических условий для реализации ООП ООО в 2015-2016 учебном году </w:t>
      </w:r>
      <w:r w:rsidR="00850DC1">
        <w:rPr>
          <w:rFonts w:ascii="Times New Roman" w:hAnsi="Times New Roman" w:cs="Times New Roman"/>
          <w:color w:val="auto"/>
        </w:rPr>
        <w:t xml:space="preserve">городскими методическими объединениями </w:t>
      </w:r>
      <w:r w:rsidR="00FD3A7E">
        <w:rPr>
          <w:rFonts w:ascii="Times New Roman" w:hAnsi="Times New Roman" w:cs="Times New Roman"/>
          <w:color w:val="auto"/>
        </w:rPr>
        <w:t>проведен обзор и выбор новых учебников</w:t>
      </w:r>
      <w:r w:rsidRPr="00266195">
        <w:rPr>
          <w:rFonts w:ascii="Times New Roman" w:hAnsi="Times New Roman" w:cs="Times New Roman"/>
          <w:color w:val="auto"/>
        </w:rPr>
        <w:t xml:space="preserve"> по математике и истории. Плановый переход на новые учебники, которые соответствуют новым стандартам и включены в федеральный перече</w:t>
      </w:r>
      <w:r w:rsidR="001C473E">
        <w:rPr>
          <w:rFonts w:ascii="Times New Roman" w:hAnsi="Times New Roman" w:cs="Times New Roman"/>
          <w:color w:val="auto"/>
        </w:rPr>
        <w:t>нь, будет также осуществляться в новом учебном году</w:t>
      </w:r>
      <w:r w:rsidRPr="00266195">
        <w:rPr>
          <w:rFonts w:ascii="Times New Roman" w:hAnsi="Times New Roman" w:cs="Times New Roman"/>
          <w:color w:val="auto"/>
        </w:rPr>
        <w:t>.</w:t>
      </w:r>
    </w:p>
    <w:p w:rsidR="00266195" w:rsidRPr="00377812" w:rsidRDefault="00266195" w:rsidP="00266195">
      <w:pPr>
        <w:spacing w:after="0" w:line="240" w:lineRule="auto"/>
        <w:ind w:firstLine="709"/>
        <w:jc w:val="both"/>
        <w:rPr>
          <w:rFonts w:ascii="Times New Roman" w:hAnsi="Times New Roman"/>
          <w:bCs/>
          <w:sz w:val="24"/>
          <w:szCs w:val="24"/>
        </w:rPr>
      </w:pPr>
      <w:r w:rsidRPr="00266195">
        <w:rPr>
          <w:rFonts w:ascii="Times New Roman" w:hAnsi="Times New Roman" w:cs="Times New Roman"/>
          <w:sz w:val="24"/>
          <w:szCs w:val="24"/>
        </w:rPr>
        <w:t>В апреле 2016 года был проведен мониторинг материально-технических условий реализации ФГОС ООО в общеобразовательных организациях. По данным мониторинга школы показали  полное соответствие требованиям</w:t>
      </w:r>
      <w:r w:rsidR="00FD3A7E">
        <w:rPr>
          <w:rFonts w:ascii="Times New Roman" w:hAnsi="Times New Roman" w:cs="Times New Roman"/>
          <w:sz w:val="24"/>
          <w:szCs w:val="24"/>
        </w:rPr>
        <w:t xml:space="preserve"> ФГОС </w:t>
      </w:r>
      <w:r w:rsidRPr="00266195">
        <w:rPr>
          <w:rFonts w:ascii="Times New Roman" w:hAnsi="Times New Roman" w:cs="Times New Roman"/>
          <w:sz w:val="24"/>
          <w:szCs w:val="24"/>
        </w:rPr>
        <w:t xml:space="preserve">ООО по большинству показателей, </w:t>
      </w:r>
      <w:r w:rsidRPr="00266195">
        <w:rPr>
          <w:rFonts w:ascii="Times New Roman" w:hAnsi="Times New Roman" w:cs="Times New Roman"/>
          <w:bCs/>
          <w:sz w:val="24"/>
          <w:szCs w:val="24"/>
        </w:rPr>
        <w:t>положительная динамика в сравнении с апрелем 2015 года прослеживается по количеству автоматизированных рабочих мест педагогических работников, реализующих ООП ООО – на 18%, учебных кабинетов ОО, имеющих выход в Интернет – на 47%, административных</w:t>
      </w:r>
      <w:r w:rsidRPr="00377812">
        <w:rPr>
          <w:rFonts w:ascii="Times New Roman" w:hAnsi="Times New Roman"/>
          <w:bCs/>
          <w:sz w:val="24"/>
          <w:szCs w:val="24"/>
        </w:rPr>
        <w:t xml:space="preserve"> помещений, имеющих выход в Интернет  - 19%.</w:t>
      </w:r>
    </w:p>
    <w:p w:rsidR="00266195" w:rsidRPr="0058270B" w:rsidRDefault="00266195" w:rsidP="00266195">
      <w:pPr>
        <w:spacing w:after="0" w:line="240" w:lineRule="auto"/>
        <w:ind w:firstLine="709"/>
        <w:jc w:val="both"/>
        <w:rPr>
          <w:rFonts w:ascii="Times New Roman" w:hAnsi="Times New Roman"/>
          <w:bCs/>
          <w:sz w:val="24"/>
          <w:szCs w:val="24"/>
        </w:rPr>
      </w:pPr>
      <w:r w:rsidRPr="00377812">
        <w:rPr>
          <w:rFonts w:ascii="Times New Roman" w:hAnsi="Times New Roman"/>
          <w:bCs/>
          <w:sz w:val="24"/>
          <w:szCs w:val="24"/>
        </w:rPr>
        <w:t>Актуальными остаются вопросы оснащения общеобразовательных организаций учебными лабораториями, линг</w:t>
      </w:r>
      <w:r w:rsidR="00FD3A7E">
        <w:rPr>
          <w:rFonts w:ascii="Times New Roman" w:hAnsi="Times New Roman"/>
          <w:bCs/>
          <w:sz w:val="24"/>
          <w:szCs w:val="24"/>
        </w:rPr>
        <w:t>афонными кабинетами,</w:t>
      </w:r>
      <w:r w:rsidRPr="00377812">
        <w:rPr>
          <w:rFonts w:ascii="Times New Roman" w:hAnsi="Times New Roman"/>
          <w:bCs/>
          <w:sz w:val="24"/>
          <w:szCs w:val="24"/>
        </w:rPr>
        <w:t xml:space="preserve"> дополнительной литературой (художественной, справочной, научно</w:t>
      </w:r>
      <w:r w:rsidRPr="0058270B">
        <w:rPr>
          <w:rFonts w:ascii="Times New Roman" w:hAnsi="Times New Roman"/>
          <w:bCs/>
          <w:sz w:val="24"/>
          <w:szCs w:val="24"/>
        </w:rPr>
        <w:t xml:space="preserve">-популярной, др.) и периодическими изданиями. </w:t>
      </w:r>
    </w:p>
    <w:p w:rsidR="00266195" w:rsidRPr="0058270B" w:rsidRDefault="00266195" w:rsidP="00266195">
      <w:pPr>
        <w:spacing w:after="0" w:line="240" w:lineRule="auto"/>
        <w:ind w:firstLine="426"/>
        <w:jc w:val="both"/>
        <w:rPr>
          <w:rFonts w:ascii="Times New Roman" w:hAnsi="Times New Roman"/>
          <w:sz w:val="24"/>
          <w:szCs w:val="24"/>
        </w:rPr>
      </w:pPr>
      <w:r w:rsidRPr="0058270B">
        <w:rPr>
          <w:rFonts w:ascii="Times New Roman" w:hAnsi="Times New Roman"/>
          <w:sz w:val="24"/>
          <w:szCs w:val="24"/>
        </w:rPr>
        <w:t xml:space="preserve">В 2015-2016 учебном году решалась задача </w:t>
      </w:r>
      <w:proofErr w:type="gramStart"/>
      <w:r w:rsidRPr="0058270B">
        <w:rPr>
          <w:rFonts w:ascii="Times New Roman" w:hAnsi="Times New Roman"/>
          <w:sz w:val="24"/>
          <w:szCs w:val="24"/>
        </w:rPr>
        <w:t>обеспечения функционирования системы непрерывного методического сопровождения введения</w:t>
      </w:r>
      <w:proofErr w:type="gramEnd"/>
      <w:r w:rsidRPr="0058270B">
        <w:rPr>
          <w:rFonts w:ascii="Times New Roman" w:hAnsi="Times New Roman"/>
          <w:sz w:val="24"/>
          <w:szCs w:val="24"/>
        </w:rPr>
        <w:t xml:space="preserve"> ФГОС ООО. Так на предметных городских методических объединениях рассмотрены  единые темы:</w:t>
      </w:r>
    </w:p>
    <w:p w:rsidR="00266195" w:rsidRPr="0058270B" w:rsidRDefault="00266195" w:rsidP="00266195">
      <w:pPr>
        <w:numPr>
          <w:ilvl w:val="0"/>
          <w:numId w:val="7"/>
        </w:numPr>
        <w:spacing w:after="0" w:line="240" w:lineRule="auto"/>
        <w:ind w:left="0" w:firstLine="426"/>
        <w:jc w:val="both"/>
        <w:rPr>
          <w:rFonts w:ascii="Times New Roman" w:hAnsi="Times New Roman"/>
          <w:sz w:val="24"/>
          <w:szCs w:val="24"/>
        </w:rPr>
      </w:pPr>
      <w:r w:rsidRPr="0058270B">
        <w:rPr>
          <w:rFonts w:ascii="Times New Roman" w:hAnsi="Times New Roman"/>
          <w:sz w:val="24"/>
          <w:szCs w:val="24"/>
        </w:rPr>
        <w:t>Требования к разработке и содержанию РПУП в соответствии с ФГОС ООО.</w:t>
      </w:r>
    </w:p>
    <w:p w:rsidR="00266195" w:rsidRPr="0058270B" w:rsidRDefault="00266195" w:rsidP="00266195">
      <w:pPr>
        <w:numPr>
          <w:ilvl w:val="0"/>
          <w:numId w:val="7"/>
        </w:numPr>
        <w:spacing w:after="0" w:line="240" w:lineRule="auto"/>
        <w:ind w:left="0" w:firstLine="426"/>
        <w:jc w:val="both"/>
        <w:rPr>
          <w:rFonts w:ascii="Times New Roman" w:hAnsi="Times New Roman"/>
          <w:sz w:val="24"/>
          <w:szCs w:val="24"/>
        </w:rPr>
      </w:pPr>
      <w:r w:rsidRPr="0058270B">
        <w:rPr>
          <w:rFonts w:ascii="Times New Roman" w:hAnsi="Times New Roman"/>
          <w:sz w:val="24"/>
          <w:szCs w:val="24"/>
        </w:rPr>
        <w:t>Требования к современному уроку. Технологическая карта урока.</w:t>
      </w:r>
    </w:p>
    <w:p w:rsidR="00266195" w:rsidRPr="0058270B" w:rsidRDefault="00266195" w:rsidP="00266195">
      <w:pPr>
        <w:numPr>
          <w:ilvl w:val="0"/>
          <w:numId w:val="7"/>
        </w:numPr>
        <w:spacing w:after="0" w:line="240" w:lineRule="auto"/>
        <w:ind w:left="0" w:firstLine="426"/>
        <w:jc w:val="both"/>
        <w:rPr>
          <w:rFonts w:ascii="Times New Roman" w:hAnsi="Times New Roman"/>
          <w:sz w:val="24"/>
          <w:szCs w:val="24"/>
        </w:rPr>
      </w:pPr>
      <w:r w:rsidRPr="0058270B">
        <w:rPr>
          <w:rFonts w:ascii="Times New Roman" w:hAnsi="Times New Roman"/>
          <w:sz w:val="24"/>
          <w:szCs w:val="24"/>
        </w:rPr>
        <w:t xml:space="preserve"> Контрольно-оценочная деятельность в условиях реализации ФГОС ООО.</w:t>
      </w:r>
    </w:p>
    <w:p w:rsidR="00266195" w:rsidRPr="0058270B" w:rsidRDefault="00266195" w:rsidP="00266195">
      <w:pPr>
        <w:numPr>
          <w:ilvl w:val="0"/>
          <w:numId w:val="7"/>
        </w:numPr>
        <w:spacing w:after="0" w:line="240" w:lineRule="auto"/>
        <w:ind w:left="0" w:firstLine="426"/>
        <w:jc w:val="both"/>
        <w:rPr>
          <w:rFonts w:ascii="Times New Roman" w:hAnsi="Times New Roman"/>
          <w:sz w:val="24"/>
          <w:szCs w:val="24"/>
        </w:rPr>
      </w:pPr>
      <w:r w:rsidRPr="0058270B">
        <w:rPr>
          <w:rFonts w:ascii="Times New Roman" w:hAnsi="Times New Roman"/>
          <w:sz w:val="24"/>
          <w:szCs w:val="24"/>
        </w:rPr>
        <w:t>Использование технологий активного обучения.</w:t>
      </w:r>
    </w:p>
    <w:p w:rsidR="00266195" w:rsidRPr="0058270B" w:rsidRDefault="00266195" w:rsidP="00266195">
      <w:pPr>
        <w:spacing w:after="0" w:line="240" w:lineRule="auto"/>
        <w:ind w:firstLine="426"/>
        <w:jc w:val="both"/>
        <w:rPr>
          <w:rFonts w:ascii="Times New Roman" w:hAnsi="Times New Roman"/>
          <w:sz w:val="24"/>
          <w:szCs w:val="24"/>
        </w:rPr>
      </w:pPr>
      <w:r w:rsidRPr="0058270B">
        <w:rPr>
          <w:rFonts w:ascii="Times New Roman" w:hAnsi="Times New Roman"/>
          <w:sz w:val="24"/>
          <w:szCs w:val="24"/>
        </w:rPr>
        <w:t>В рамках преемственности  между начальным и основным уровнем образования и перехода образовательных организаций на ФГОС ООО в ноябре 2015 года учителями, работающими в 5х классах, были проведены 11 открытых уроков</w:t>
      </w:r>
      <w:r>
        <w:rPr>
          <w:rFonts w:ascii="Times New Roman" w:hAnsi="Times New Roman"/>
          <w:sz w:val="24"/>
          <w:szCs w:val="24"/>
        </w:rPr>
        <w:t>.</w:t>
      </w:r>
    </w:p>
    <w:p w:rsidR="00266195" w:rsidRPr="0058270B" w:rsidRDefault="00266195" w:rsidP="00266195">
      <w:pPr>
        <w:spacing w:after="0" w:line="240" w:lineRule="auto"/>
        <w:ind w:firstLine="540"/>
        <w:jc w:val="both"/>
        <w:rPr>
          <w:rFonts w:ascii="Times New Roman" w:eastAsia="Calibri" w:hAnsi="Times New Roman"/>
          <w:sz w:val="24"/>
          <w:szCs w:val="24"/>
        </w:rPr>
      </w:pPr>
      <w:r w:rsidRPr="0058270B">
        <w:rPr>
          <w:rFonts w:ascii="Times New Roman" w:hAnsi="Times New Roman"/>
          <w:sz w:val="24"/>
          <w:szCs w:val="24"/>
        </w:rPr>
        <w:t>В этом учебном году п</w:t>
      </w:r>
      <w:r w:rsidRPr="0058270B">
        <w:rPr>
          <w:rFonts w:ascii="Times New Roman" w:eastAsia="Calibri" w:hAnsi="Times New Roman"/>
          <w:sz w:val="24"/>
          <w:szCs w:val="24"/>
        </w:rPr>
        <w:t xml:space="preserve">родолжили свою работу две </w:t>
      </w:r>
      <w:proofErr w:type="spellStart"/>
      <w:r w:rsidRPr="0058270B">
        <w:rPr>
          <w:rFonts w:ascii="Times New Roman" w:eastAsia="Calibri" w:hAnsi="Times New Roman"/>
          <w:sz w:val="24"/>
          <w:szCs w:val="24"/>
        </w:rPr>
        <w:t>пилотные</w:t>
      </w:r>
      <w:proofErr w:type="spellEnd"/>
      <w:r w:rsidRPr="0058270B">
        <w:rPr>
          <w:rFonts w:ascii="Times New Roman" w:eastAsia="Calibri" w:hAnsi="Times New Roman"/>
          <w:sz w:val="24"/>
          <w:szCs w:val="24"/>
        </w:rPr>
        <w:t xml:space="preserve"> площадки:</w:t>
      </w:r>
    </w:p>
    <w:p w:rsidR="00266195" w:rsidRPr="0058270B" w:rsidRDefault="00266195" w:rsidP="00266195">
      <w:pPr>
        <w:pStyle w:val="a7"/>
        <w:numPr>
          <w:ilvl w:val="0"/>
          <w:numId w:val="8"/>
        </w:numPr>
        <w:spacing w:after="0" w:line="240" w:lineRule="auto"/>
        <w:ind w:left="0" w:firstLine="284"/>
        <w:jc w:val="both"/>
        <w:rPr>
          <w:rFonts w:ascii="Times New Roman" w:hAnsi="Times New Roman"/>
          <w:sz w:val="24"/>
          <w:szCs w:val="24"/>
        </w:rPr>
      </w:pPr>
      <w:r w:rsidRPr="0058270B">
        <w:rPr>
          <w:rFonts w:ascii="Times New Roman" w:hAnsi="Times New Roman"/>
          <w:sz w:val="24"/>
          <w:szCs w:val="24"/>
        </w:rPr>
        <w:t>МАОУ СОШ 3 УИОП г. Усинска – муниципальная пилотная площадка  по введению ФГОС ООО (приказ УО от 17.09.2012 г. № 1149);</w:t>
      </w:r>
    </w:p>
    <w:p w:rsidR="00266195" w:rsidRPr="000E0CDE" w:rsidRDefault="00266195" w:rsidP="00266195">
      <w:pPr>
        <w:pStyle w:val="a7"/>
        <w:numPr>
          <w:ilvl w:val="0"/>
          <w:numId w:val="8"/>
        </w:numPr>
        <w:spacing w:after="0" w:line="240" w:lineRule="auto"/>
        <w:ind w:left="0" w:firstLine="360"/>
        <w:jc w:val="both"/>
        <w:rPr>
          <w:rFonts w:ascii="Times New Roman" w:hAnsi="Times New Roman"/>
          <w:sz w:val="24"/>
          <w:szCs w:val="24"/>
        </w:rPr>
      </w:pPr>
      <w:r w:rsidRPr="0058270B">
        <w:rPr>
          <w:rFonts w:ascii="Times New Roman" w:hAnsi="Times New Roman"/>
          <w:sz w:val="24"/>
          <w:szCs w:val="24"/>
        </w:rPr>
        <w:t>МБОУ «СОШ № 4 с углубленным изучением отдельных</w:t>
      </w:r>
      <w:r w:rsidRPr="000E0CDE">
        <w:rPr>
          <w:rFonts w:ascii="Times New Roman" w:hAnsi="Times New Roman"/>
          <w:sz w:val="24"/>
          <w:szCs w:val="24"/>
        </w:rPr>
        <w:t xml:space="preserve"> предметов» г. Усинска  - республиканская пилотная площадка по введению ФГОС ООО в Республике Коми (приказ МО РК от 29.10.2012 г № 366).</w:t>
      </w:r>
    </w:p>
    <w:p w:rsidR="00266195" w:rsidRPr="000E0CDE" w:rsidRDefault="00266195" w:rsidP="00266195">
      <w:pPr>
        <w:pStyle w:val="a7"/>
        <w:spacing w:after="0" w:line="240" w:lineRule="auto"/>
        <w:ind w:left="0"/>
        <w:jc w:val="both"/>
        <w:rPr>
          <w:rFonts w:ascii="Times New Roman" w:hAnsi="Times New Roman"/>
          <w:sz w:val="24"/>
          <w:szCs w:val="24"/>
        </w:rPr>
      </w:pPr>
      <w:r w:rsidRPr="000E0CDE">
        <w:rPr>
          <w:rFonts w:ascii="Times New Roman" w:hAnsi="Times New Roman"/>
          <w:sz w:val="24"/>
          <w:szCs w:val="24"/>
        </w:rPr>
        <w:tab/>
      </w:r>
      <w:r>
        <w:rPr>
          <w:rFonts w:ascii="Times New Roman" w:hAnsi="Times New Roman"/>
          <w:sz w:val="24"/>
          <w:szCs w:val="24"/>
        </w:rPr>
        <w:t>Более 30 педагогов города посетили семинары, проведённые на базе этих площадок</w:t>
      </w:r>
      <w:r w:rsidRPr="000E0CDE">
        <w:rPr>
          <w:rFonts w:ascii="Times New Roman" w:hAnsi="Times New Roman"/>
          <w:sz w:val="24"/>
          <w:szCs w:val="24"/>
        </w:rPr>
        <w:t>:</w:t>
      </w:r>
    </w:p>
    <w:p w:rsidR="00266195" w:rsidRPr="000E0CDE" w:rsidRDefault="00266195" w:rsidP="00266195">
      <w:pPr>
        <w:pStyle w:val="a7"/>
        <w:spacing w:after="0" w:line="240" w:lineRule="auto"/>
        <w:ind w:left="142" w:firstLine="284"/>
        <w:jc w:val="both"/>
        <w:rPr>
          <w:rFonts w:ascii="Times New Roman" w:hAnsi="Times New Roman"/>
          <w:sz w:val="24"/>
          <w:szCs w:val="24"/>
        </w:rPr>
      </w:pPr>
      <w:r w:rsidRPr="000E0CDE">
        <w:rPr>
          <w:rFonts w:ascii="Times New Roman" w:hAnsi="Times New Roman"/>
          <w:sz w:val="24"/>
          <w:szCs w:val="24"/>
        </w:rPr>
        <w:t>-</w:t>
      </w:r>
      <w:r w:rsidRPr="000E0CDE">
        <w:rPr>
          <w:rFonts w:ascii="Times New Roman" w:hAnsi="Times New Roman"/>
          <w:sz w:val="24"/>
          <w:szCs w:val="24"/>
        </w:rPr>
        <w:tab/>
        <w:t xml:space="preserve">«Современные педагогические технологии, наиболее эффективные для </w:t>
      </w:r>
      <w:r>
        <w:rPr>
          <w:rFonts w:ascii="Times New Roman" w:hAnsi="Times New Roman"/>
          <w:sz w:val="24"/>
          <w:szCs w:val="24"/>
        </w:rPr>
        <w:t>реализации требований ФГОС ООО»</w:t>
      </w:r>
      <w:r w:rsidRPr="000E0CDE">
        <w:rPr>
          <w:rFonts w:ascii="Times New Roman" w:hAnsi="Times New Roman"/>
          <w:sz w:val="24"/>
          <w:szCs w:val="24"/>
        </w:rPr>
        <w:t>;</w:t>
      </w:r>
    </w:p>
    <w:p w:rsidR="00266195" w:rsidRPr="00266195" w:rsidRDefault="00266195" w:rsidP="00266195">
      <w:pPr>
        <w:pStyle w:val="a7"/>
        <w:spacing w:after="0" w:line="240" w:lineRule="auto"/>
        <w:ind w:left="142" w:firstLine="284"/>
        <w:jc w:val="both"/>
        <w:rPr>
          <w:rFonts w:ascii="Times New Roman" w:hAnsi="Times New Roman"/>
          <w:sz w:val="24"/>
          <w:szCs w:val="24"/>
        </w:rPr>
      </w:pPr>
      <w:r w:rsidRPr="000E0CDE">
        <w:rPr>
          <w:rFonts w:ascii="Times New Roman" w:hAnsi="Times New Roman"/>
          <w:sz w:val="24"/>
          <w:szCs w:val="24"/>
        </w:rPr>
        <w:t xml:space="preserve">- </w:t>
      </w:r>
      <w:r w:rsidRPr="000E0CDE">
        <w:rPr>
          <w:rFonts w:ascii="Times New Roman" w:hAnsi="Times New Roman"/>
          <w:sz w:val="24"/>
          <w:szCs w:val="24"/>
        </w:rPr>
        <w:tab/>
        <w:t xml:space="preserve">«Формирование компонентов учебной деятельности учащихся </w:t>
      </w:r>
      <w:r>
        <w:rPr>
          <w:rFonts w:ascii="Times New Roman" w:hAnsi="Times New Roman"/>
          <w:sz w:val="24"/>
          <w:szCs w:val="24"/>
        </w:rPr>
        <w:t>средствами современного урока».</w:t>
      </w:r>
    </w:p>
    <w:p w:rsidR="00FD3A7E" w:rsidRDefault="0073271A" w:rsidP="001212E3">
      <w:pPr>
        <w:pStyle w:val="Default"/>
        <w:ind w:firstLine="708"/>
        <w:jc w:val="both"/>
        <w:rPr>
          <w:rFonts w:ascii="Times New Roman" w:hAnsi="Times New Roman" w:cs="Times New Roman"/>
        </w:rPr>
      </w:pPr>
      <w:r w:rsidRPr="00266195">
        <w:rPr>
          <w:rFonts w:ascii="Times New Roman" w:hAnsi="Times New Roman" w:cs="Times New Roman"/>
        </w:rPr>
        <w:t>Координационный совет по подготовке и введению  ФГОС  общего о</w:t>
      </w:r>
      <w:r w:rsidR="00FD3A7E">
        <w:rPr>
          <w:rFonts w:ascii="Times New Roman" w:hAnsi="Times New Roman" w:cs="Times New Roman"/>
        </w:rPr>
        <w:t>бразования на территории МО ГО «</w:t>
      </w:r>
      <w:r w:rsidRPr="00266195">
        <w:rPr>
          <w:rFonts w:ascii="Times New Roman" w:hAnsi="Times New Roman" w:cs="Times New Roman"/>
        </w:rPr>
        <w:t>У</w:t>
      </w:r>
      <w:r w:rsidR="00FD3A7E">
        <w:rPr>
          <w:rFonts w:ascii="Times New Roman" w:hAnsi="Times New Roman" w:cs="Times New Roman"/>
        </w:rPr>
        <w:t>синск» обеспечивает</w:t>
      </w:r>
      <w:r w:rsidRPr="00266195">
        <w:rPr>
          <w:rFonts w:ascii="Times New Roman" w:hAnsi="Times New Roman" w:cs="Times New Roman"/>
        </w:rPr>
        <w:t xml:space="preserve"> нормативно-правовое и организационное сопровождение этого процесса. В течение года шла подготовительная работа к введению ФГОС ОВЗ с 1 сентября 2016 года. </w:t>
      </w:r>
      <w:r w:rsidRPr="00266195">
        <w:rPr>
          <w:rFonts w:ascii="Times New Roman" w:hAnsi="Times New Roman" w:cs="Times New Roman"/>
          <w:bCs/>
        </w:rPr>
        <w:t xml:space="preserve">Рабочей группой разработаны две модели адаптированных программ </w:t>
      </w:r>
      <w:proofErr w:type="gramStart"/>
      <w:r w:rsidRPr="00266195">
        <w:rPr>
          <w:rFonts w:ascii="Times New Roman" w:hAnsi="Times New Roman" w:cs="Times New Roman"/>
          <w:bCs/>
        </w:rPr>
        <w:t>для</w:t>
      </w:r>
      <w:proofErr w:type="gramEnd"/>
      <w:r w:rsidRPr="00266195">
        <w:rPr>
          <w:rFonts w:ascii="Times New Roman" w:hAnsi="Times New Roman" w:cs="Times New Roman"/>
          <w:bCs/>
        </w:rPr>
        <w:t xml:space="preserve"> обучающихся с ЗПР и умственной отсталостью (АООП).</w:t>
      </w:r>
    </w:p>
    <w:p w:rsidR="00E638CA" w:rsidRPr="00266195" w:rsidRDefault="00E638CA" w:rsidP="001212E3">
      <w:pPr>
        <w:pStyle w:val="Default"/>
        <w:ind w:firstLine="708"/>
        <w:jc w:val="both"/>
        <w:rPr>
          <w:rFonts w:ascii="Times New Roman" w:hAnsi="Times New Roman" w:cs="Times New Roman"/>
        </w:rPr>
      </w:pPr>
      <w:proofErr w:type="gramStart"/>
      <w:r w:rsidRPr="00266195">
        <w:rPr>
          <w:rFonts w:ascii="Times New Roman" w:hAnsi="Times New Roman" w:cs="Times New Roman"/>
          <w:bCs/>
        </w:rPr>
        <w:t xml:space="preserve">Мониторинг готовности условий к введению ФГОС ОВЗ в общеобразовательных организациях показал, </w:t>
      </w:r>
      <w:r w:rsidRPr="00266195">
        <w:rPr>
          <w:rFonts w:ascii="Times New Roman" w:hAnsi="Times New Roman" w:cs="Times New Roman"/>
        </w:rPr>
        <w:t>что в 2016-2017 учебном году по рекомендациям ТПМПК ожидается в первом классе 10 детей с задержкой психического развития, из них подали заявления в первый класс в МБОУ «СОШ № 6» г. Усинска - 7 обучающихся, 5 детей имеющих умственную отсталость (интеллектуальные нарушения) должны обучаться по АООП для обучающихся с умственной отсталостью</w:t>
      </w:r>
      <w:proofErr w:type="gramEnd"/>
      <w:r w:rsidRPr="00266195">
        <w:rPr>
          <w:rFonts w:ascii="Times New Roman" w:hAnsi="Times New Roman" w:cs="Times New Roman"/>
        </w:rPr>
        <w:t xml:space="preserve"> (интеллектуальными нарушениями), из них  подали заявления в первый класс в ГОУ РК «</w:t>
      </w:r>
      <w:proofErr w:type="gramStart"/>
      <w:r w:rsidRPr="00266195">
        <w:rPr>
          <w:rFonts w:ascii="Times New Roman" w:hAnsi="Times New Roman" w:cs="Times New Roman"/>
        </w:rPr>
        <w:t>С(</w:t>
      </w:r>
      <w:proofErr w:type="gramEnd"/>
      <w:r w:rsidRPr="00266195">
        <w:rPr>
          <w:rFonts w:ascii="Times New Roman" w:hAnsi="Times New Roman" w:cs="Times New Roman"/>
        </w:rPr>
        <w:t>К)Ш №44» г. Усинска - 4 обучающихся, остальные планируют поступить в общеобразовательные классы других школ города. Из 60 педагогов, которые будут обучать первоклассников</w:t>
      </w:r>
      <w:r w:rsidR="00A01231">
        <w:rPr>
          <w:rFonts w:ascii="Times New Roman" w:hAnsi="Times New Roman" w:cs="Times New Roman"/>
        </w:rPr>
        <w:t xml:space="preserve"> в новом учебном году по состоянию на июнь 2016 года</w:t>
      </w:r>
      <w:r w:rsidRPr="00266195">
        <w:rPr>
          <w:rFonts w:ascii="Times New Roman" w:hAnsi="Times New Roman" w:cs="Times New Roman"/>
        </w:rPr>
        <w:t xml:space="preserve"> прошли курсы повышения квалификации в области специальной педагогики только 10 учителей и два административных работника.</w:t>
      </w:r>
    </w:p>
    <w:p w:rsidR="00266195" w:rsidRDefault="00266195" w:rsidP="001212E3">
      <w:pPr>
        <w:pStyle w:val="Default"/>
        <w:ind w:firstLine="708"/>
        <w:jc w:val="both"/>
        <w:rPr>
          <w:rFonts w:ascii="Times New Roman" w:eastAsia="Lucida Sans Typewriter" w:hAnsi="Times New Roman" w:cs="Times New Roman"/>
        </w:rPr>
      </w:pPr>
      <w:r w:rsidRPr="00266195">
        <w:rPr>
          <w:rFonts w:ascii="Times New Roman" w:hAnsi="Times New Roman" w:cs="Times New Roman"/>
        </w:rPr>
        <w:t>По результатам работы логопедической службы города,</w:t>
      </w:r>
      <w:r w:rsidRPr="00266195">
        <w:rPr>
          <w:rFonts w:ascii="Times New Roman" w:hAnsi="Times New Roman" w:cs="Times New Roman"/>
          <w:b/>
        </w:rPr>
        <w:t xml:space="preserve"> </w:t>
      </w:r>
      <w:r w:rsidRPr="00266195">
        <w:rPr>
          <w:rFonts w:ascii="Times New Roman" w:hAnsi="Times New Roman" w:cs="Times New Roman"/>
        </w:rPr>
        <w:t>в дошкольных образовательных организациях логопедами обследовано 498 будущих первокласснико</w:t>
      </w:r>
      <w:r w:rsidR="00A57E12">
        <w:rPr>
          <w:rFonts w:ascii="Times New Roman" w:hAnsi="Times New Roman" w:cs="Times New Roman"/>
        </w:rPr>
        <w:t xml:space="preserve">в, из них выявлено 123 ребёнка </w:t>
      </w:r>
      <w:r w:rsidRPr="00266195">
        <w:rPr>
          <w:rFonts w:ascii="Times New Roman" w:hAnsi="Times New Roman" w:cs="Times New Roman"/>
        </w:rPr>
        <w:t>с патологией речи. Однако, в школах, как и прежде не хватает</w:t>
      </w:r>
      <w:r w:rsidRPr="00266195">
        <w:rPr>
          <w:rFonts w:ascii="Times New Roman" w:hAnsi="Times New Roman" w:cs="Times New Roman"/>
          <w:bCs/>
        </w:rPr>
        <w:t xml:space="preserve"> специалистов </w:t>
      </w:r>
      <w:r w:rsidRPr="00266195">
        <w:rPr>
          <w:rFonts w:ascii="Times New Roman" w:hAnsi="Times New Roman" w:cs="Times New Roman"/>
        </w:rPr>
        <w:t>в области коррекционной педагогики. 7</w:t>
      </w:r>
      <w:r w:rsidRPr="00266195">
        <w:rPr>
          <w:rFonts w:ascii="Times New Roman" w:eastAsia="Lucida Sans Typewriter" w:hAnsi="Times New Roman" w:cs="Times New Roman"/>
        </w:rPr>
        <w:t xml:space="preserve"> общеобразовательных организаций города имеют в штате педагога-психолога, 1 общеобразовательная организация имеет учителя-логопеда, а это составляет всего 50%  от требуемого количества специалистов.</w:t>
      </w:r>
      <w:r w:rsidRPr="00266195">
        <w:rPr>
          <w:rFonts w:ascii="Times New Roman" w:hAnsi="Times New Roman" w:cs="Times New Roman"/>
        </w:rPr>
        <w:t xml:space="preserve"> </w:t>
      </w:r>
    </w:p>
    <w:p w:rsidR="00266195" w:rsidRPr="00266195" w:rsidRDefault="00A57E12" w:rsidP="00266195">
      <w:pPr>
        <w:pStyle w:val="Default"/>
        <w:ind w:firstLine="708"/>
        <w:jc w:val="both"/>
        <w:rPr>
          <w:rFonts w:ascii="Times New Roman" w:hAnsi="Times New Roman" w:cs="Times New Roman"/>
          <w:color w:val="000000" w:themeColor="text1"/>
        </w:rPr>
      </w:pPr>
      <w:r>
        <w:rPr>
          <w:rFonts w:ascii="Times New Roman" w:hAnsi="Times New Roman" w:cs="Times New Roman"/>
        </w:rPr>
        <w:t>Для реализации АООП НОО в школах муниципалитета</w:t>
      </w:r>
      <w:r w:rsidR="00266195" w:rsidRPr="00266195">
        <w:rPr>
          <w:rFonts w:ascii="Times New Roman" w:hAnsi="Times New Roman" w:cs="Times New Roman"/>
        </w:rPr>
        <w:t xml:space="preserve"> </w:t>
      </w:r>
      <w:r w:rsidR="00266195">
        <w:rPr>
          <w:rFonts w:ascii="Times New Roman" w:hAnsi="Times New Roman" w:cs="Times New Roman"/>
        </w:rPr>
        <w:t>по</w:t>
      </w:r>
      <w:r w:rsidR="00266195" w:rsidRPr="00266195">
        <w:rPr>
          <w:rFonts w:ascii="Times New Roman" w:hAnsi="Times New Roman" w:cs="Times New Roman"/>
        </w:rPr>
        <w:t xml:space="preserve">требуется создание междисциплинарной группы специалистов (учитель - </w:t>
      </w:r>
      <w:proofErr w:type="spellStart"/>
      <w:r w:rsidR="00266195" w:rsidRPr="00266195">
        <w:rPr>
          <w:rFonts w:ascii="Times New Roman" w:hAnsi="Times New Roman" w:cs="Times New Roman"/>
        </w:rPr>
        <w:t>олигофренопедагог</w:t>
      </w:r>
      <w:proofErr w:type="spellEnd"/>
      <w:r w:rsidR="00266195" w:rsidRPr="00266195">
        <w:rPr>
          <w:rFonts w:ascii="Times New Roman" w:hAnsi="Times New Roman" w:cs="Times New Roman"/>
        </w:rPr>
        <w:t xml:space="preserve">, педагог-психолог, учитель-логопед, специалист по адаптивной физкультуре, воспитатель, социальный педагог, музыкальный и медицинские работники, </w:t>
      </w:r>
      <w:proofErr w:type="spellStart"/>
      <w:r w:rsidR="00266195" w:rsidRPr="00266195">
        <w:rPr>
          <w:rFonts w:ascii="Times New Roman" w:hAnsi="Times New Roman" w:cs="Times New Roman"/>
        </w:rPr>
        <w:t>тьютор</w:t>
      </w:r>
      <w:proofErr w:type="spellEnd"/>
      <w:r w:rsidR="00266195" w:rsidRPr="00266195">
        <w:rPr>
          <w:rFonts w:ascii="Times New Roman" w:hAnsi="Times New Roman" w:cs="Times New Roman"/>
        </w:rPr>
        <w:t>, ассистент).</w:t>
      </w:r>
    </w:p>
    <w:p w:rsidR="00882CE0" w:rsidRPr="00F66460" w:rsidRDefault="00882CE0" w:rsidP="007E3A91">
      <w:pPr>
        <w:pStyle w:val="Default"/>
        <w:rPr>
          <w:rFonts w:ascii="Times New Roman" w:hAnsi="Times New Roman" w:cs="Times New Roman"/>
          <w:i/>
          <w:iCs/>
          <w:color w:val="000000" w:themeColor="text1"/>
        </w:rPr>
      </w:pPr>
    </w:p>
    <w:p w:rsidR="007E3A91" w:rsidRPr="00F66460" w:rsidRDefault="0072303A" w:rsidP="00E638CA">
      <w:pPr>
        <w:pStyle w:val="Default"/>
        <w:jc w:val="center"/>
        <w:rPr>
          <w:rFonts w:ascii="Times New Roman" w:hAnsi="Times New Roman" w:cs="Times New Roman"/>
          <w:i/>
          <w:iCs/>
          <w:color w:val="000000" w:themeColor="text1"/>
        </w:rPr>
      </w:pPr>
      <w:r w:rsidRPr="00F66460">
        <w:rPr>
          <w:rFonts w:ascii="Times New Roman" w:hAnsi="Times New Roman" w:cs="Times New Roman"/>
          <w:i/>
          <w:iCs/>
          <w:color w:val="000000" w:themeColor="text1"/>
        </w:rPr>
        <w:t>2.2.3. Обеспечение выявления и поддержки лиц, проявивших выдающиеся способности в учебной деятельности</w:t>
      </w:r>
    </w:p>
    <w:p w:rsidR="00D35FDA" w:rsidRPr="00375D0B" w:rsidRDefault="00D35FDA" w:rsidP="00894A93">
      <w:pPr>
        <w:pStyle w:val="Default"/>
        <w:ind w:firstLine="708"/>
        <w:jc w:val="both"/>
        <w:rPr>
          <w:rFonts w:ascii="Times New Roman" w:hAnsi="Times New Roman" w:cs="Times New Roman"/>
          <w:color w:val="auto"/>
        </w:rPr>
      </w:pPr>
      <w:r w:rsidRPr="00375D0B">
        <w:rPr>
          <w:rFonts w:ascii="Times New Roman" w:hAnsi="Times New Roman" w:cs="Times New Roman"/>
          <w:color w:val="000000" w:themeColor="text1"/>
        </w:rPr>
        <w:t xml:space="preserve">Традиционным механизмом выявления одаренных детей и молодежи является Всероссийская олимпиада школьников (далее - </w:t>
      </w:r>
      <w:proofErr w:type="spellStart"/>
      <w:r w:rsidR="00AF1ECD" w:rsidRPr="00375D0B">
        <w:rPr>
          <w:rFonts w:ascii="Times New Roman" w:hAnsi="Times New Roman" w:cs="Times New Roman"/>
          <w:color w:val="auto"/>
        </w:rPr>
        <w:t>ВсОШ</w:t>
      </w:r>
      <w:proofErr w:type="spellEnd"/>
      <w:r w:rsidRPr="00375D0B">
        <w:rPr>
          <w:rFonts w:ascii="Times New Roman" w:hAnsi="Times New Roman" w:cs="Times New Roman"/>
          <w:color w:val="000000" w:themeColor="text1"/>
        </w:rPr>
        <w:t xml:space="preserve">). </w:t>
      </w:r>
      <w:r w:rsidR="00AF1ECD" w:rsidRPr="00375D0B">
        <w:rPr>
          <w:rFonts w:ascii="Times New Roman" w:hAnsi="Times New Roman" w:cs="Times New Roman"/>
          <w:color w:val="auto"/>
        </w:rPr>
        <w:t xml:space="preserve">В соответствии с Порядком в муниципальном этапе олимпиады приняли участие победители и призеры школьного этапа </w:t>
      </w:r>
      <w:proofErr w:type="spellStart"/>
      <w:r w:rsidR="00AF1ECD" w:rsidRPr="00375D0B">
        <w:rPr>
          <w:rFonts w:ascii="Times New Roman" w:hAnsi="Times New Roman" w:cs="Times New Roman"/>
          <w:color w:val="auto"/>
        </w:rPr>
        <w:t>ВсОШ</w:t>
      </w:r>
      <w:proofErr w:type="spellEnd"/>
      <w:r w:rsidR="00AF1ECD" w:rsidRPr="00375D0B">
        <w:rPr>
          <w:rFonts w:ascii="Times New Roman" w:hAnsi="Times New Roman" w:cs="Times New Roman"/>
          <w:color w:val="auto"/>
        </w:rPr>
        <w:t xml:space="preserve"> - 984 человек, это больше, чем в предыдущие годы. Наибольшее количество участников было заявлено на участие в олимпиадах по русскому языку (86 участников), физике (79), обществознанию (76), биологии (74), математике (72). Наименьшее количество участников наблюдалось по предметам, включенным в вариативную часть учебных планов образовательных организаций: МХК (9 участников), экономика (8), </w:t>
      </w:r>
      <w:r w:rsidR="00241D6F">
        <w:rPr>
          <w:rFonts w:ascii="Times New Roman" w:hAnsi="Times New Roman" w:cs="Times New Roman"/>
          <w:color w:val="auto"/>
        </w:rPr>
        <w:t xml:space="preserve">по 1 </w:t>
      </w:r>
      <w:r w:rsidR="00AF1ECD" w:rsidRPr="00375D0B">
        <w:rPr>
          <w:rFonts w:ascii="Times New Roman" w:hAnsi="Times New Roman" w:cs="Times New Roman"/>
          <w:color w:val="auto"/>
        </w:rPr>
        <w:t xml:space="preserve">экология </w:t>
      </w:r>
      <w:r w:rsidR="00241D6F">
        <w:rPr>
          <w:rFonts w:ascii="Times New Roman" w:hAnsi="Times New Roman" w:cs="Times New Roman"/>
          <w:color w:val="auto"/>
        </w:rPr>
        <w:t>и астрономия</w:t>
      </w:r>
      <w:r w:rsidR="00AF1ECD" w:rsidRPr="00375D0B">
        <w:rPr>
          <w:rFonts w:ascii="Times New Roman" w:hAnsi="Times New Roman" w:cs="Times New Roman"/>
          <w:color w:val="auto"/>
        </w:rPr>
        <w:t>.</w:t>
      </w:r>
    </w:p>
    <w:p w:rsidR="00AF1ECD" w:rsidRDefault="00AF1ECD" w:rsidP="00894A93">
      <w:pPr>
        <w:pStyle w:val="Default"/>
        <w:ind w:firstLine="708"/>
        <w:jc w:val="both"/>
        <w:rPr>
          <w:rFonts w:ascii="Times New Roman" w:hAnsi="Times New Roman" w:cs="Times New Roman"/>
          <w:color w:val="auto"/>
        </w:rPr>
      </w:pPr>
      <w:r w:rsidRPr="00375D0B">
        <w:rPr>
          <w:rFonts w:ascii="Times New Roman" w:hAnsi="Times New Roman" w:cs="Times New Roman"/>
          <w:color w:val="auto"/>
        </w:rPr>
        <w:t xml:space="preserve">По итогам муниципального этапа </w:t>
      </w:r>
      <w:proofErr w:type="spellStart"/>
      <w:r w:rsidRPr="00375D0B">
        <w:rPr>
          <w:rFonts w:ascii="Times New Roman" w:hAnsi="Times New Roman" w:cs="Times New Roman"/>
          <w:color w:val="auto"/>
        </w:rPr>
        <w:t>ВсОШ</w:t>
      </w:r>
      <w:proofErr w:type="spellEnd"/>
      <w:r w:rsidRPr="00375D0B">
        <w:rPr>
          <w:rFonts w:ascii="Times New Roman" w:hAnsi="Times New Roman" w:cs="Times New Roman"/>
          <w:color w:val="auto"/>
        </w:rPr>
        <w:t xml:space="preserve"> 190 учащихся признаны победителями и призерами, </w:t>
      </w:r>
      <w:r w:rsidRPr="00375D0B">
        <w:rPr>
          <w:rFonts w:ascii="Times New Roman" w:hAnsi="Times New Roman" w:cs="Times New Roman"/>
          <w:bCs/>
          <w:color w:val="auto"/>
          <w:lang w:eastAsia="ar-SA"/>
        </w:rPr>
        <w:t xml:space="preserve">что составляет 19,3 % от общего количества участников </w:t>
      </w:r>
      <w:r w:rsidRPr="00375D0B">
        <w:rPr>
          <w:rFonts w:ascii="Times New Roman" w:hAnsi="Times New Roman" w:cs="Times New Roman"/>
          <w:color w:val="auto"/>
        </w:rPr>
        <w:t>муниципального этапа. Это на 2 % мен</w:t>
      </w:r>
      <w:r w:rsidR="00241D6F">
        <w:rPr>
          <w:rFonts w:ascii="Times New Roman" w:hAnsi="Times New Roman" w:cs="Times New Roman"/>
          <w:color w:val="auto"/>
        </w:rPr>
        <w:t>ьше, чем 2014-2015 учебном году, ч</w:t>
      </w:r>
      <w:r w:rsidR="003169A4" w:rsidRPr="00375D0B">
        <w:rPr>
          <w:rFonts w:ascii="Times New Roman" w:hAnsi="Times New Roman" w:cs="Times New Roman"/>
          <w:color w:val="auto"/>
        </w:rPr>
        <w:t>то объясняется повышением  итогового порога для определения победителя и призёра.</w:t>
      </w:r>
    </w:p>
    <w:p w:rsidR="00725E84" w:rsidRPr="00725E84" w:rsidRDefault="00725E84" w:rsidP="00725E84">
      <w:pPr>
        <w:spacing w:after="0" w:line="240" w:lineRule="auto"/>
        <w:ind w:firstLine="709"/>
        <w:jc w:val="right"/>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Таблица</w:t>
      </w:r>
      <w:r w:rsidR="002B519A">
        <w:rPr>
          <w:rFonts w:ascii="Times New Roman" w:eastAsia="Calibri" w:hAnsi="Times New Roman" w:cs="Times New Roman"/>
          <w:bCs/>
          <w:color w:val="000000" w:themeColor="text1"/>
          <w:sz w:val="24"/>
          <w:szCs w:val="24"/>
        </w:rPr>
        <w:t xml:space="preserve"> 3</w:t>
      </w:r>
    </w:p>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Количество участников и призеров Всероссийской предметной олимпиады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557BA5" w:rsidRPr="00375D0B" w:rsidTr="00D21D4C">
        <w:tc>
          <w:tcPr>
            <w:tcW w:w="3190"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Год</w:t>
            </w:r>
          </w:p>
        </w:tc>
        <w:tc>
          <w:tcPr>
            <w:tcW w:w="3190"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Участники</w:t>
            </w:r>
          </w:p>
        </w:tc>
        <w:tc>
          <w:tcPr>
            <w:tcW w:w="3191"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Призеры</w:t>
            </w:r>
          </w:p>
        </w:tc>
      </w:tr>
      <w:tr w:rsidR="00557BA5" w:rsidRPr="00375D0B" w:rsidTr="00D21D4C">
        <w:tc>
          <w:tcPr>
            <w:tcW w:w="9571" w:type="dxa"/>
            <w:gridSpan w:val="3"/>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 xml:space="preserve">Муниципальный этап </w:t>
            </w:r>
            <w:proofErr w:type="spellStart"/>
            <w:r w:rsidRPr="00375D0B">
              <w:rPr>
                <w:rFonts w:ascii="Times New Roman" w:hAnsi="Times New Roman" w:cs="Times New Roman"/>
                <w:sz w:val="24"/>
                <w:szCs w:val="24"/>
              </w:rPr>
              <w:t>ВсОШ</w:t>
            </w:r>
            <w:proofErr w:type="spellEnd"/>
          </w:p>
        </w:tc>
      </w:tr>
      <w:tr w:rsidR="00557BA5" w:rsidRPr="00375D0B" w:rsidTr="00D21D4C">
        <w:tc>
          <w:tcPr>
            <w:tcW w:w="3190"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2013-2014</w:t>
            </w:r>
          </w:p>
        </w:tc>
        <w:tc>
          <w:tcPr>
            <w:tcW w:w="3190"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913 (48%)</w:t>
            </w:r>
          </w:p>
        </w:tc>
        <w:tc>
          <w:tcPr>
            <w:tcW w:w="3191"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211 (23,1%)</w:t>
            </w:r>
          </w:p>
        </w:tc>
      </w:tr>
      <w:tr w:rsidR="00557BA5" w:rsidRPr="00375D0B" w:rsidTr="00D21D4C">
        <w:tc>
          <w:tcPr>
            <w:tcW w:w="3190"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2014-2015</w:t>
            </w:r>
          </w:p>
        </w:tc>
        <w:tc>
          <w:tcPr>
            <w:tcW w:w="3190"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898 (47,8%)</w:t>
            </w:r>
          </w:p>
        </w:tc>
        <w:tc>
          <w:tcPr>
            <w:tcW w:w="3191"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203 (</w:t>
            </w:r>
            <w:r w:rsidRPr="00375D0B">
              <w:rPr>
                <w:rFonts w:ascii="Times New Roman" w:hAnsi="Times New Roman" w:cs="Times New Roman"/>
                <w:bCs/>
                <w:sz w:val="24"/>
                <w:szCs w:val="24"/>
                <w:lang w:eastAsia="ar-SA"/>
              </w:rPr>
              <w:t>22,6 %</w:t>
            </w:r>
            <w:r w:rsidRPr="00375D0B">
              <w:rPr>
                <w:rFonts w:ascii="Times New Roman" w:hAnsi="Times New Roman" w:cs="Times New Roman"/>
                <w:sz w:val="24"/>
                <w:szCs w:val="24"/>
              </w:rPr>
              <w:t>)</w:t>
            </w:r>
          </w:p>
        </w:tc>
      </w:tr>
      <w:tr w:rsidR="00557BA5" w:rsidRPr="00375D0B" w:rsidTr="00D21D4C">
        <w:tc>
          <w:tcPr>
            <w:tcW w:w="3190"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2015-2016</w:t>
            </w:r>
          </w:p>
        </w:tc>
        <w:tc>
          <w:tcPr>
            <w:tcW w:w="3190"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984 (46%)</w:t>
            </w:r>
          </w:p>
        </w:tc>
        <w:tc>
          <w:tcPr>
            <w:tcW w:w="3191"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190 (19,3%)</w:t>
            </w:r>
          </w:p>
        </w:tc>
      </w:tr>
      <w:tr w:rsidR="00557BA5" w:rsidRPr="00375D0B" w:rsidTr="00D21D4C">
        <w:tc>
          <w:tcPr>
            <w:tcW w:w="9571" w:type="dxa"/>
            <w:gridSpan w:val="3"/>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 xml:space="preserve">Республиканский этап </w:t>
            </w:r>
            <w:proofErr w:type="spellStart"/>
            <w:r w:rsidRPr="00375D0B">
              <w:rPr>
                <w:rFonts w:ascii="Times New Roman" w:hAnsi="Times New Roman" w:cs="Times New Roman"/>
                <w:sz w:val="24"/>
                <w:szCs w:val="24"/>
              </w:rPr>
              <w:t>ВсОШ</w:t>
            </w:r>
            <w:proofErr w:type="spellEnd"/>
          </w:p>
        </w:tc>
      </w:tr>
      <w:tr w:rsidR="00557BA5" w:rsidRPr="00375D0B" w:rsidTr="00D21D4C">
        <w:tc>
          <w:tcPr>
            <w:tcW w:w="3190"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2013-2014</w:t>
            </w:r>
          </w:p>
        </w:tc>
        <w:tc>
          <w:tcPr>
            <w:tcW w:w="3190"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43 (4%)</w:t>
            </w:r>
          </w:p>
        </w:tc>
        <w:tc>
          <w:tcPr>
            <w:tcW w:w="3191"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8 (18,6%)</w:t>
            </w:r>
          </w:p>
        </w:tc>
      </w:tr>
      <w:tr w:rsidR="00557BA5" w:rsidRPr="00375D0B" w:rsidTr="00D21D4C">
        <w:tc>
          <w:tcPr>
            <w:tcW w:w="3190"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2014-2015</w:t>
            </w:r>
          </w:p>
        </w:tc>
        <w:tc>
          <w:tcPr>
            <w:tcW w:w="3190"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32 (1,6%)</w:t>
            </w:r>
          </w:p>
        </w:tc>
        <w:tc>
          <w:tcPr>
            <w:tcW w:w="3191"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5 (15%)</w:t>
            </w:r>
          </w:p>
        </w:tc>
      </w:tr>
      <w:tr w:rsidR="00557BA5" w:rsidRPr="00375D0B" w:rsidTr="00D21D4C">
        <w:tc>
          <w:tcPr>
            <w:tcW w:w="3190"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2015-2016</w:t>
            </w:r>
          </w:p>
        </w:tc>
        <w:tc>
          <w:tcPr>
            <w:tcW w:w="3190"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52 (4,8%)</w:t>
            </w:r>
          </w:p>
        </w:tc>
        <w:tc>
          <w:tcPr>
            <w:tcW w:w="3191"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11(21%)</w:t>
            </w:r>
          </w:p>
        </w:tc>
      </w:tr>
      <w:tr w:rsidR="00557BA5" w:rsidRPr="00375D0B" w:rsidTr="00D21D4C">
        <w:tc>
          <w:tcPr>
            <w:tcW w:w="9571" w:type="dxa"/>
            <w:gridSpan w:val="3"/>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 xml:space="preserve">Заключительный этап </w:t>
            </w:r>
            <w:proofErr w:type="spellStart"/>
            <w:r w:rsidRPr="00375D0B">
              <w:rPr>
                <w:rFonts w:ascii="Times New Roman" w:hAnsi="Times New Roman" w:cs="Times New Roman"/>
                <w:sz w:val="24"/>
                <w:szCs w:val="24"/>
              </w:rPr>
              <w:t>ВсОШ</w:t>
            </w:r>
            <w:proofErr w:type="spellEnd"/>
          </w:p>
        </w:tc>
      </w:tr>
      <w:tr w:rsidR="00557BA5" w:rsidRPr="00375D0B" w:rsidTr="00D21D4C">
        <w:tc>
          <w:tcPr>
            <w:tcW w:w="3190"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2013-2014</w:t>
            </w:r>
          </w:p>
        </w:tc>
        <w:tc>
          <w:tcPr>
            <w:tcW w:w="3190"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0</w:t>
            </w:r>
          </w:p>
        </w:tc>
        <w:tc>
          <w:tcPr>
            <w:tcW w:w="3191"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0</w:t>
            </w:r>
          </w:p>
        </w:tc>
      </w:tr>
      <w:tr w:rsidR="00557BA5" w:rsidRPr="00375D0B" w:rsidTr="00D21D4C">
        <w:tc>
          <w:tcPr>
            <w:tcW w:w="3190"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2014-2015</w:t>
            </w:r>
          </w:p>
        </w:tc>
        <w:tc>
          <w:tcPr>
            <w:tcW w:w="3190"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0</w:t>
            </w:r>
          </w:p>
        </w:tc>
        <w:tc>
          <w:tcPr>
            <w:tcW w:w="3191"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0</w:t>
            </w:r>
          </w:p>
        </w:tc>
      </w:tr>
      <w:tr w:rsidR="00557BA5" w:rsidRPr="00375D0B" w:rsidTr="00D21D4C">
        <w:tc>
          <w:tcPr>
            <w:tcW w:w="3190"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2015-2016</w:t>
            </w:r>
          </w:p>
        </w:tc>
        <w:tc>
          <w:tcPr>
            <w:tcW w:w="3190"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1</w:t>
            </w:r>
          </w:p>
        </w:tc>
        <w:tc>
          <w:tcPr>
            <w:tcW w:w="3191" w:type="dxa"/>
          </w:tcPr>
          <w:p w:rsidR="00557BA5" w:rsidRPr="00375D0B" w:rsidRDefault="00557BA5"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0</w:t>
            </w:r>
          </w:p>
        </w:tc>
      </w:tr>
    </w:tbl>
    <w:p w:rsidR="00557BA5" w:rsidRPr="00375D0B" w:rsidRDefault="00557BA5" w:rsidP="00894A93">
      <w:pPr>
        <w:pStyle w:val="Default"/>
        <w:ind w:firstLine="708"/>
        <w:jc w:val="both"/>
        <w:rPr>
          <w:rFonts w:ascii="Times New Roman" w:hAnsi="Times New Roman" w:cs="Times New Roman"/>
          <w:color w:val="auto"/>
        </w:rPr>
      </w:pPr>
    </w:p>
    <w:p w:rsidR="00557BA5" w:rsidRPr="00375D0B" w:rsidRDefault="003169A4" w:rsidP="00894A93">
      <w:pPr>
        <w:pStyle w:val="Default"/>
        <w:ind w:firstLine="708"/>
        <w:jc w:val="both"/>
        <w:rPr>
          <w:rFonts w:ascii="Times New Roman" w:hAnsi="Times New Roman" w:cs="Times New Roman"/>
          <w:color w:val="auto"/>
        </w:rPr>
      </w:pPr>
      <w:r w:rsidRPr="00375D0B">
        <w:rPr>
          <w:rFonts w:ascii="Times New Roman" w:hAnsi="Times New Roman" w:cs="Times New Roman"/>
          <w:color w:val="auto"/>
        </w:rPr>
        <w:t xml:space="preserve">В региональном этапе </w:t>
      </w:r>
      <w:proofErr w:type="spellStart"/>
      <w:r w:rsidRPr="00375D0B">
        <w:rPr>
          <w:rFonts w:ascii="Times New Roman" w:hAnsi="Times New Roman" w:cs="Times New Roman"/>
          <w:color w:val="auto"/>
        </w:rPr>
        <w:t>ВсОШ</w:t>
      </w:r>
      <w:proofErr w:type="spellEnd"/>
      <w:r w:rsidRPr="00375D0B">
        <w:rPr>
          <w:rFonts w:ascii="Times New Roman" w:hAnsi="Times New Roman" w:cs="Times New Roman"/>
          <w:color w:val="auto"/>
        </w:rPr>
        <w:t xml:space="preserve"> приняли участие 52 ученика </w:t>
      </w:r>
      <w:proofErr w:type="spellStart"/>
      <w:r w:rsidRPr="00375D0B">
        <w:rPr>
          <w:rFonts w:ascii="Times New Roman" w:hAnsi="Times New Roman" w:cs="Times New Roman"/>
          <w:color w:val="auto"/>
        </w:rPr>
        <w:t>усинских</w:t>
      </w:r>
      <w:proofErr w:type="spellEnd"/>
      <w:r w:rsidRPr="00375D0B">
        <w:rPr>
          <w:rFonts w:ascii="Times New Roman" w:hAnsi="Times New Roman" w:cs="Times New Roman"/>
          <w:color w:val="auto"/>
        </w:rPr>
        <w:t xml:space="preserve"> школ, из которых 11 стали победителями и призерами</w:t>
      </w:r>
      <w:r w:rsidR="00144912">
        <w:rPr>
          <w:rFonts w:ascii="Times New Roman" w:hAnsi="Times New Roman" w:cs="Times New Roman"/>
          <w:color w:val="auto"/>
        </w:rPr>
        <w:t>, что в два раза больше чем в прошлом учебном году</w:t>
      </w:r>
      <w:r w:rsidR="00557BA5" w:rsidRPr="00375D0B">
        <w:rPr>
          <w:rFonts w:ascii="Times New Roman" w:hAnsi="Times New Roman" w:cs="Times New Roman"/>
          <w:color w:val="auto"/>
        </w:rPr>
        <w:t>.</w:t>
      </w:r>
    </w:p>
    <w:p w:rsidR="00F60C29" w:rsidRPr="00702CA8" w:rsidRDefault="00557BA5" w:rsidP="00894A93">
      <w:pPr>
        <w:pStyle w:val="Default"/>
        <w:ind w:firstLine="708"/>
        <w:jc w:val="both"/>
        <w:rPr>
          <w:rFonts w:ascii="Times New Roman" w:hAnsi="Times New Roman" w:cs="Times New Roman"/>
          <w:color w:val="auto"/>
        </w:rPr>
      </w:pPr>
      <w:r w:rsidRPr="00375D0B">
        <w:rPr>
          <w:rFonts w:ascii="Times New Roman" w:hAnsi="Times New Roman" w:cs="Times New Roman"/>
          <w:color w:val="auto"/>
        </w:rPr>
        <w:t xml:space="preserve">Значительно улучшить результаты участия в региональном этапе </w:t>
      </w:r>
      <w:proofErr w:type="spellStart"/>
      <w:r w:rsidRPr="00375D0B">
        <w:rPr>
          <w:rFonts w:ascii="Times New Roman" w:hAnsi="Times New Roman" w:cs="Times New Roman"/>
          <w:color w:val="auto"/>
        </w:rPr>
        <w:t>ВсОШ</w:t>
      </w:r>
      <w:proofErr w:type="spellEnd"/>
      <w:r w:rsidRPr="00375D0B">
        <w:rPr>
          <w:rFonts w:ascii="Times New Roman" w:hAnsi="Times New Roman" w:cs="Times New Roman"/>
          <w:color w:val="auto"/>
        </w:rPr>
        <w:t xml:space="preserve"> позволила такая форма работы как Школа олимпиадного резерва, которая была организована в муниципалитете  два года назад на базе МАОУ «ЦДОД» г. Усинска. Обучение в Школе в 2015-2016 учебном году проводилось по 7 предметам: физика, информатика, русский язык, география, химия, история, обществознание. Из 11 учащихся, ставших призерами регионального этапа </w:t>
      </w:r>
      <w:proofErr w:type="spellStart"/>
      <w:r w:rsidRPr="00375D0B">
        <w:rPr>
          <w:rFonts w:ascii="Times New Roman" w:hAnsi="Times New Roman" w:cs="Times New Roman"/>
          <w:color w:val="auto"/>
        </w:rPr>
        <w:t>ВсОШ</w:t>
      </w:r>
      <w:proofErr w:type="spellEnd"/>
      <w:r w:rsidRPr="00375D0B">
        <w:rPr>
          <w:rFonts w:ascii="Times New Roman" w:hAnsi="Times New Roman" w:cs="Times New Roman"/>
          <w:color w:val="auto"/>
        </w:rPr>
        <w:t>, 6 являются учащимися Школы олимпиадного резерва.</w:t>
      </w:r>
      <w:r w:rsidR="00702CA8">
        <w:rPr>
          <w:rFonts w:ascii="Times New Roman" w:hAnsi="Times New Roman" w:cs="Times New Roman"/>
          <w:color w:val="auto"/>
        </w:rPr>
        <w:t xml:space="preserve"> </w:t>
      </w:r>
      <w:r w:rsidR="00702CA8" w:rsidRPr="00702CA8">
        <w:rPr>
          <w:rFonts w:ascii="Times New Roman" w:hAnsi="Times New Roman" w:cs="Times New Roman"/>
          <w:color w:val="auto"/>
        </w:rPr>
        <w:t xml:space="preserve">Однако следует отметить, что условия для </w:t>
      </w:r>
      <w:r w:rsidR="00702CA8" w:rsidRPr="00702CA8">
        <w:rPr>
          <w:rFonts w:ascii="Times New Roman" w:hAnsi="Times New Roman"/>
          <w:color w:val="auto"/>
        </w:rPr>
        <w:t>подготовки участников олимпиады по предметам, содержащим практическую часть (химия, биология, физика)</w:t>
      </w:r>
      <w:r w:rsidR="000324D4">
        <w:rPr>
          <w:rFonts w:ascii="Times New Roman" w:hAnsi="Times New Roman"/>
          <w:color w:val="auto"/>
        </w:rPr>
        <w:t xml:space="preserve"> в образовательных организациях</w:t>
      </w:r>
      <w:r w:rsidR="00702CA8" w:rsidRPr="00702CA8">
        <w:rPr>
          <w:rFonts w:ascii="Times New Roman" w:hAnsi="Times New Roman"/>
          <w:color w:val="auto"/>
        </w:rPr>
        <w:t>, не в</w:t>
      </w:r>
      <w:r w:rsidR="00702CA8">
        <w:rPr>
          <w:rFonts w:ascii="Times New Roman" w:hAnsi="Times New Roman"/>
          <w:color w:val="auto"/>
        </w:rPr>
        <w:t xml:space="preserve"> </w:t>
      </w:r>
      <w:r w:rsidR="00702CA8" w:rsidRPr="00702CA8">
        <w:rPr>
          <w:rFonts w:ascii="Times New Roman" w:hAnsi="Times New Roman"/>
          <w:color w:val="auto"/>
        </w:rPr>
        <w:t xml:space="preserve">полной мере отвечают задачам и требуется дополнительное оснащение. </w:t>
      </w:r>
    </w:p>
    <w:p w:rsidR="00DE6CF5" w:rsidRPr="00375D0B" w:rsidRDefault="00DE6CF5" w:rsidP="00894A93">
      <w:pPr>
        <w:tabs>
          <w:tab w:val="left" w:pos="-4111"/>
        </w:tabs>
        <w:spacing w:after="0" w:line="240" w:lineRule="auto"/>
        <w:ind w:firstLine="709"/>
        <w:jc w:val="both"/>
        <w:rPr>
          <w:rFonts w:ascii="Times New Roman" w:hAnsi="Times New Roman" w:cs="Times New Roman"/>
          <w:sz w:val="24"/>
          <w:szCs w:val="24"/>
        </w:rPr>
      </w:pPr>
      <w:r w:rsidRPr="00375D0B">
        <w:rPr>
          <w:rFonts w:ascii="Times New Roman" w:hAnsi="Times New Roman" w:cs="Times New Roman"/>
          <w:sz w:val="24"/>
          <w:szCs w:val="24"/>
        </w:rPr>
        <w:t>Всё больший интерес вызывает у учащихся исследовательская деятельность, так количество участников муниципальной научно-практической конференции «Шаг в науку» увеличилось и составило 145 работ (в прошлом учебном году -119). Наибольшее количество работ было представлено в секциях «К  95-</w:t>
      </w:r>
      <w:r w:rsidR="001938F9">
        <w:rPr>
          <w:rFonts w:ascii="Times New Roman" w:hAnsi="Times New Roman" w:cs="Times New Roman"/>
          <w:sz w:val="24"/>
          <w:szCs w:val="24"/>
        </w:rPr>
        <w:t>летию Республики Коми» (20), «Технология» (16), «История» (12</w:t>
      </w:r>
      <w:r w:rsidRPr="00375D0B">
        <w:rPr>
          <w:rFonts w:ascii="Times New Roman" w:hAnsi="Times New Roman" w:cs="Times New Roman"/>
          <w:sz w:val="24"/>
          <w:szCs w:val="24"/>
        </w:rPr>
        <w:t>), «Ф</w:t>
      </w:r>
      <w:r w:rsidR="001938F9">
        <w:rPr>
          <w:rFonts w:ascii="Times New Roman" w:hAnsi="Times New Roman" w:cs="Times New Roman"/>
          <w:sz w:val="24"/>
          <w:szCs w:val="24"/>
        </w:rPr>
        <w:t>изика» и «Русский язык» (11), «Краеведение» (10</w:t>
      </w:r>
      <w:r w:rsidRPr="00375D0B">
        <w:rPr>
          <w:rFonts w:ascii="Times New Roman" w:hAnsi="Times New Roman" w:cs="Times New Roman"/>
          <w:sz w:val="24"/>
          <w:szCs w:val="24"/>
        </w:rPr>
        <w:t>).</w:t>
      </w:r>
    </w:p>
    <w:p w:rsidR="00DE6CF5" w:rsidRDefault="00DE6CF5" w:rsidP="001938F9">
      <w:pPr>
        <w:spacing w:after="0" w:line="240" w:lineRule="auto"/>
        <w:ind w:firstLine="708"/>
        <w:jc w:val="both"/>
        <w:rPr>
          <w:rFonts w:ascii="Times New Roman" w:hAnsi="Times New Roman" w:cs="Times New Roman"/>
          <w:sz w:val="24"/>
          <w:szCs w:val="24"/>
        </w:rPr>
      </w:pPr>
      <w:r w:rsidRPr="00375D0B">
        <w:rPr>
          <w:rFonts w:ascii="Times New Roman" w:hAnsi="Times New Roman" w:cs="Times New Roman"/>
          <w:sz w:val="24"/>
          <w:szCs w:val="24"/>
        </w:rPr>
        <w:t>Отмечается положительная динамика участников и призеров республиканского этапа конференции</w:t>
      </w:r>
      <w:r w:rsidR="00C75740">
        <w:rPr>
          <w:rFonts w:ascii="Times New Roman" w:hAnsi="Times New Roman" w:cs="Times New Roman"/>
          <w:sz w:val="24"/>
          <w:szCs w:val="24"/>
        </w:rPr>
        <w:t xml:space="preserve"> </w:t>
      </w:r>
      <w:r w:rsidR="00C75740" w:rsidRPr="00B61C63">
        <w:rPr>
          <w:rFonts w:ascii="Times New Roman" w:hAnsi="Times New Roman"/>
          <w:sz w:val="24"/>
          <w:szCs w:val="24"/>
        </w:rPr>
        <w:t>«Молодые исследователи – Республике Коми»</w:t>
      </w:r>
      <w:r w:rsidRPr="00375D0B">
        <w:rPr>
          <w:rFonts w:ascii="Times New Roman" w:hAnsi="Times New Roman" w:cs="Times New Roman"/>
          <w:sz w:val="24"/>
          <w:szCs w:val="24"/>
        </w:rPr>
        <w:t>.</w:t>
      </w:r>
      <w:r w:rsidR="001938F9">
        <w:rPr>
          <w:rFonts w:ascii="Times New Roman" w:hAnsi="Times New Roman" w:cs="Times New Roman"/>
          <w:sz w:val="24"/>
          <w:szCs w:val="24"/>
        </w:rPr>
        <w:t xml:space="preserve"> </w:t>
      </w:r>
      <w:r w:rsidRPr="00375D0B">
        <w:rPr>
          <w:rFonts w:ascii="Times New Roman" w:hAnsi="Times New Roman" w:cs="Times New Roman"/>
          <w:sz w:val="24"/>
          <w:szCs w:val="24"/>
        </w:rPr>
        <w:t xml:space="preserve">В республиканской конференции участников туристско-краеведческого движения «Отечество – Земля Коми» в этом учебном году приняли участие 5 учащихся из </w:t>
      </w:r>
      <w:r w:rsidR="00EF4E75">
        <w:rPr>
          <w:rFonts w:ascii="Times New Roman" w:hAnsi="Times New Roman" w:cs="Times New Roman"/>
          <w:sz w:val="24"/>
          <w:szCs w:val="24"/>
        </w:rPr>
        <w:t>МБОУ «</w:t>
      </w:r>
      <w:r w:rsidRPr="00375D0B">
        <w:rPr>
          <w:rFonts w:ascii="Times New Roman" w:hAnsi="Times New Roman" w:cs="Times New Roman"/>
          <w:sz w:val="24"/>
          <w:szCs w:val="24"/>
        </w:rPr>
        <w:t>СОШ</w:t>
      </w:r>
      <w:r w:rsidR="00EF4E75">
        <w:rPr>
          <w:rFonts w:ascii="Times New Roman" w:hAnsi="Times New Roman" w:cs="Times New Roman"/>
          <w:sz w:val="24"/>
          <w:szCs w:val="24"/>
        </w:rPr>
        <w:t xml:space="preserve"> №</w:t>
      </w:r>
      <w:r w:rsidRPr="00375D0B">
        <w:rPr>
          <w:rFonts w:ascii="Times New Roman" w:hAnsi="Times New Roman" w:cs="Times New Roman"/>
          <w:sz w:val="24"/>
          <w:szCs w:val="24"/>
        </w:rPr>
        <w:t>1</w:t>
      </w:r>
      <w:r w:rsidR="00EF4E75">
        <w:rPr>
          <w:rFonts w:ascii="Times New Roman" w:hAnsi="Times New Roman" w:cs="Times New Roman"/>
          <w:sz w:val="24"/>
          <w:szCs w:val="24"/>
        </w:rPr>
        <w:t>»</w:t>
      </w:r>
      <w:r w:rsidRPr="00375D0B">
        <w:rPr>
          <w:rFonts w:ascii="Times New Roman" w:hAnsi="Times New Roman" w:cs="Times New Roman"/>
          <w:sz w:val="24"/>
          <w:szCs w:val="24"/>
        </w:rPr>
        <w:t xml:space="preserve"> и </w:t>
      </w:r>
      <w:r w:rsidR="00EF4E75">
        <w:rPr>
          <w:rFonts w:ascii="Times New Roman" w:hAnsi="Times New Roman" w:cs="Times New Roman"/>
          <w:sz w:val="24"/>
          <w:szCs w:val="24"/>
        </w:rPr>
        <w:t xml:space="preserve">«СОШ» </w:t>
      </w:r>
      <w:r w:rsidRPr="00375D0B">
        <w:rPr>
          <w:rFonts w:ascii="Times New Roman" w:hAnsi="Times New Roman" w:cs="Times New Roman"/>
          <w:sz w:val="24"/>
          <w:szCs w:val="24"/>
        </w:rPr>
        <w:t>с</w:t>
      </w:r>
      <w:proofErr w:type="gramStart"/>
      <w:r w:rsidRPr="00375D0B">
        <w:rPr>
          <w:rFonts w:ascii="Times New Roman" w:hAnsi="Times New Roman" w:cs="Times New Roman"/>
          <w:sz w:val="24"/>
          <w:szCs w:val="24"/>
        </w:rPr>
        <w:t>.У</w:t>
      </w:r>
      <w:proofErr w:type="gramEnd"/>
      <w:r w:rsidRPr="00375D0B">
        <w:rPr>
          <w:rFonts w:ascii="Times New Roman" w:hAnsi="Times New Roman" w:cs="Times New Roman"/>
          <w:sz w:val="24"/>
          <w:szCs w:val="24"/>
        </w:rPr>
        <w:t>сть-Уса, 4 из них стали победителями и призёрами.</w:t>
      </w:r>
      <w:r w:rsidR="006E3ABB" w:rsidRPr="00375D0B">
        <w:rPr>
          <w:rFonts w:ascii="Times New Roman" w:hAnsi="Times New Roman" w:cs="Times New Roman"/>
          <w:sz w:val="24"/>
          <w:szCs w:val="24"/>
        </w:rPr>
        <w:t xml:space="preserve"> Учащаяся МБОУ «СОШ» с</w:t>
      </w:r>
      <w:proofErr w:type="gramStart"/>
      <w:r w:rsidR="006E3ABB" w:rsidRPr="00375D0B">
        <w:rPr>
          <w:rFonts w:ascii="Times New Roman" w:hAnsi="Times New Roman" w:cs="Times New Roman"/>
          <w:sz w:val="24"/>
          <w:szCs w:val="24"/>
        </w:rPr>
        <w:t>.У</w:t>
      </w:r>
      <w:proofErr w:type="gramEnd"/>
      <w:r w:rsidR="006E3ABB" w:rsidRPr="00375D0B">
        <w:rPr>
          <w:rFonts w:ascii="Times New Roman" w:hAnsi="Times New Roman" w:cs="Times New Roman"/>
          <w:sz w:val="24"/>
          <w:szCs w:val="24"/>
        </w:rPr>
        <w:t>сть-Уса приняла участие во Всероссийском конкурсе исследовательских работ «Отечество» и стала лауреатом.</w:t>
      </w:r>
    </w:p>
    <w:p w:rsidR="0060484B" w:rsidRDefault="0060484B" w:rsidP="00B461FF">
      <w:pPr>
        <w:spacing w:after="0" w:line="240" w:lineRule="auto"/>
        <w:ind w:firstLine="709"/>
        <w:jc w:val="right"/>
        <w:rPr>
          <w:rFonts w:ascii="Times New Roman" w:hAnsi="Times New Roman" w:cs="Times New Roman"/>
          <w:color w:val="000000" w:themeColor="text1"/>
          <w:sz w:val="24"/>
          <w:szCs w:val="24"/>
        </w:rPr>
      </w:pPr>
    </w:p>
    <w:p w:rsidR="0060484B" w:rsidRDefault="0060484B" w:rsidP="00B461FF">
      <w:pPr>
        <w:spacing w:after="0" w:line="240" w:lineRule="auto"/>
        <w:ind w:firstLine="709"/>
        <w:jc w:val="right"/>
        <w:rPr>
          <w:rFonts w:ascii="Times New Roman" w:hAnsi="Times New Roman" w:cs="Times New Roman"/>
          <w:color w:val="000000" w:themeColor="text1"/>
          <w:sz w:val="24"/>
          <w:szCs w:val="24"/>
        </w:rPr>
      </w:pPr>
    </w:p>
    <w:p w:rsidR="0060484B" w:rsidRDefault="0060484B" w:rsidP="00B461FF">
      <w:pPr>
        <w:spacing w:after="0" w:line="240" w:lineRule="auto"/>
        <w:ind w:firstLine="709"/>
        <w:jc w:val="right"/>
        <w:rPr>
          <w:rFonts w:ascii="Times New Roman" w:hAnsi="Times New Roman" w:cs="Times New Roman"/>
          <w:color w:val="000000" w:themeColor="text1"/>
          <w:sz w:val="24"/>
          <w:szCs w:val="24"/>
        </w:rPr>
      </w:pPr>
    </w:p>
    <w:p w:rsidR="00B461FF" w:rsidRPr="00CC08C5" w:rsidRDefault="00B461FF" w:rsidP="00B461FF">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Диаграмма </w:t>
      </w:r>
      <w:r w:rsidR="00311EEE">
        <w:rPr>
          <w:rFonts w:ascii="Times New Roman" w:hAnsi="Times New Roman" w:cs="Times New Roman"/>
          <w:color w:val="000000" w:themeColor="text1"/>
          <w:sz w:val="24"/>
          <w:szCs w:val="24"/>
        </w:rPr>
        <w:t>18</w:t>
      </w:r>
    </w:p>
    <w:p w:rsidR="00CF5E9A" w:rsidRPr="00375D0B" w:rsidRDefault="00CF5E9A" w:rsidP="00CF5E9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894459" cy="2150706"/>
            <wp:effectExtent l="19050" t="0" r="11041" b="1944"/>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F0603" w:rsidRPr="00375D0B" w:rsidRDefault="001F0603" w:rsidP="00894A93">
      <w:pPr>
        <w:spacing w:after="0" w:line="240" w:lineRule="auto"/>
        <w:ind w:firstLine="567"/>
        <w:jc w:val="both"/>
        <w:rPr>
          <w:rFonts w:ascii="Times New Roman" w:hAnsi="Times New Roman" w:cs="Times New Roman"/>
          <w:sz w:val="24"/>
          <w:szCs w:val="24"/>
        </w:rPr>
      </w:pPr>
      <w:r w:rsidRPr="00375D0B">
        <w:rPr>
          <w:rFonts w:ascii="Times New Roman" w:hAnsi="Times New Roman" w:cs="Times New Roman"/>
          <w:sz w:val="24"/>
          <w:szCs w:val="24"/>
        </w:rPr>
        <w:t>Традиционно учащиеся МО</w:t>
      </w:r>
      <w:r w:rsidR="009E1CB9">
        <w:rPr>
          <w:rFonts w:ascii="Times New Roman" w:hAnsi="Times New Roman" w:cs="Times New Roman"/>
          <w:sz w:val="24"/>
          <w:szCs w:val="24"/>
        </w:rPr>
        <w:t xml:space="preserve"> </w:t>
      </w:r>
      <w:r w:rsidRPr="00375D0B">
        <w:rPr>
          <w:rFonts w:ascii="Times New Roman" w:hAnsi="Times New Roman" w:cs="Times New Roman"/>
          <w:sz w:val="24"/>
          <w:szCs w:val="24"/>
        </w:rPr>
        <w:t xml:space="preserve">ГО «Усинск» принимают  участие во всероссийских предметных играх-конкурсах </w:t>
      </w:r>
      <w:r w:rsidR="009E1CB9">
        <w:rPr>
          <w:rFonts w:ascii="Times New Roman" w:hAnsi="Times New Roman" w:cs="Times New Roman"/>
          <w:sz w:val="24"/>
          <w:szCs w:val="24"/>
        </w:rPr>
        <w:t>«</w:t>
      </w:r>
      <w:r w:rsidRPr="00375D0B">
        <w:rPr>
          <w:rFonts w:ascii="Times New Roman" w:hAnsi="Times New Roman" w:cs="Times New Roman"/>
          <w:sz w:val="24"/>
          <w:szCs w:val="24"/>
        </w:rPr>
        <w:t xml:space="preserve">Британский бульдог», «Кенгуру, «Золотое руно», </w:t>
      </w:r>
      <w:r w:rsidRPr="00375D0B">
        <w:rPr>
          <w:rFonts w:ascii="Times New Roman" w:hAnsi="Times New Roman" w:cs="Times New Roman"/>
          <w:iCs/>
          <w:sz w:val="24"/>
          <w:szCs w:val="24"/>
        </w:rPr>
        <w:t xml:space="preserve">международный проект </w:t>
      </w:r>
      <w:proofErr w:type="spellStart"/>
      <w:r w:rsidRPr="00375D0B">
        <w:rPr>
          <w:rFonts w:ascii="Times New Roman" w:hAnsi="Times New Roman" w:cs="Times New Roman"/>
          <w:iCs/>
          <w:sz w:val="24"/>
          <w:szCs w:val="24"/>
          <w:lang w:val="en-US"/>
        </w:rPr>
        <w:t>videouroki</w:t>
      </w:r>
      <w:proofErr w:type="spellEnd"/>
      <w:r w:rsidRPr="00375D0B">
        <w:rPr>
          <w:rFonts w:ascii="Times New Roman" w:hAnsi="Times New Roman" w:cs="Times New Roman"/>
          <w:iCs/>
          <w:sz w:val="24"/>
          <w:szCs w:val="24"/>
        </w:rPr>
        <w:t>.</w:t>
      </w:r>
      <w:r w:rsidRPr="00375D0B">
        <w:rPr>
          <w:rFonts w:ascii="Times New Roman" w:hAnsi="Times New Roman" w:cs="Times New Roman"/>
          <w:iCs/>
          <w:sz w:val="24"/>
          <w:szCs w:val="24"/>
          <w:lang w:val="en-US"/>
        </w:rPr>
        <w:t>net</w:t>
      </w:r>
      <w:r w:rsidRPr="00375D0B">
        <w:rPr>
          <w:rFonts w:ascii="Times New Roman" w:hAnsi="Times New Roman" w:cs="Times New Roman"/>
          <w:iCs/>
          <w:sz w:val="24"/>
          <w:szCs w:val="24"/>
        </w:rPr>
        <w:t xml:space="preserve"> «Дистанционная олимпиада по музыке», международный дистанционный </w:t>
      </w:r>
      <w:proofErr w:type="spellStart"/>
      <w:proofErr w:type="gramStart"/>
      <w:r w:rsidRPr="00375D0B">
        <w:rPr>
          <w:rFonts w:ascii="Times New Roman" w:hAnsi="Times New Roman" w:cs="Times New Roman"/>
          <w:iCs/>
          <w:sz w:val="24"/>
          <w:szCs w:val="24"/>
        </w:rPr>
        <w:t>блиц-турнир</w:t>
      </w:r>
      <w:proofErr w:type="spellEnd"/>
      <w:proofErr w:type="gramEnd"/>
      <w:r w:rsidRPr="00375D0B">
        <w:rPr>
          <w:rFonts w:ascii="Times New Roman" w:hAnsi="Times New Roman" w:cs="Times New Roman"/>
          <w:iCs/>
          <w:sz w:val="24"/>
          <w:szCs w:val="24"/>
        </w:rPr>
        <w:t xml:space="preserve"> проекта «Новый урок»</w:t>
      </w:r>
      <w:r w:rsidRPr="00375D0B">
        <w:rPr>
          <w:rFonts w:ascii="Times New Roman" w:hAnsi="Times New Roman" w:cs="Times New Roman"/>
          <w:sz w:val="24"/>
          <w:szCs w:val="24"/>
        </w:rPr>
        <w:t xml:space="preserve">, </w:t>
      </w:r>
      <w:proofErr w:type="spellStart"/>
      <w:r w:rsidRPr="00375D0B">
        <w:rPr>
          <w:rFonts w:ascii="Times New Roman" w:hAnsi="Times New Roman" w:cs="Times New Roman"/>
          <w:sz w:val="24"/>
          <w:szCs w:val="24"/>
        </w:rPr>
        <w:t>интернет-олимпиаде</w:t>
      </w:r>
      <w:proofErr w:type="spellEnd"/>
      <w:r w:rsidRPr="00375D0B">
        <w:rPr>
          <w:rFonts w:ascii="Times New Roman" w:hAnsi="Times New Roman" w:cs="Times New Roman"/>
          <w:sz w:val="24"/>
          <w:szCs w:val="24"/>
        </w:rPr>
        <w:t xml:space="preserve"> по школьному краеведению, олимпиадах младших школьников.</w:t>
      </w:r>
    </w:p>
    <w:p w:rsidR="00725E84" w:rsidRDefault="00725E84" w:rsidP="00725E84">
      <w:pPr>
        <w:spacing w:after="0" w:line="240" w:lineRule="auto"/>
        <w:ind w:firstLine="709"/>
        <w:jc w:val="right"/>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Таблица</w:t>
      </w:r>
      <w:r w:rsidR="002B519A">
        <w:rPr>
          <w:rFonts w:ascii="Times New Roman" w:eastAsia="Calibri" w:hAnsi="Times New Roman" w:cs="Times New Roman"/>
          <w:bCs/>
          <w:color w:val="000000" w:themeColor="text1"/>
          <w:sz w:val="24"/>
          <w:szCs w:val="24"/>
        </w:rPr>
        <w:t xml:space="preserve"> 4</w:t>
      </w:r>
    </w:p>
    <w:p w:rsidR="00725E84" w:rsidRPr="00725E84" w:rsidRDefault="00725E84" w:rsidP="00725E84">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Участие учащихся образовательных организаций в</w:t>
      </w:r>
      <w:r>
        <w:rPr>
          <w:rFonts w:ascii="Times New Roman" w:hAnsi="Times New Roman" w:cs="Times New Roman"/>
          <w:sz w:val="24"/>
          <w:szCs w:val="24"/>
        </w:rPr>
        <w:t xml:space="preserve"> мероприятиях различного уровня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4908"/>
        <w:gridCol w:w="1559"/>
        <w:gridCol w:w="1418"/>
        <w:gridCol w:w="1417"/>
      </w:tblGrid>
      <w:tr w:rsidR="001F0603" w:rsidRPr="00375D0B" w:rsidTr="00D21D4C">
        <w:tc>
          <w:tcPr>
            <w:tcW w:w="445" w:type="dxa"/>
            <w:vMerge w:val="restart"/>
            <w:vAlign w:val="center"/>
          </w:tcPr>
          <w:p w:rsidR="001F0603" w:rsidRPr="00375D0B" w:rsidRDefault="001F0603" w:rsidP="00894A93">
            <w:pPr>
              <w:spacing w:after="0" w:line="240" w:lineRule="auto"/>
              <w:jc w:val="center"/>
              <w:rPr>
                <w:rFonts w:ascii="Times New Roman" w:hAnsi="Times New Roman" w:cs="Times New Roman"/>
                <w:sz w:val="24"/>
                <w:szCs w:val="24"/>
              </w:rPr>
            </w:pPr>
          </w:p>
        </w:tc>
        <w:tc>
          <w:tcPr>
            <w:tcW w:w="4908" w:type="dxa"/>
            <w:vMerge w:val="restart"/>
            <w:vAlign w:val="center"/>
          </w:tcPr>
          <w:p w:rsidR="001F0603" w:rsidRPr="00375D0B" w:rsidRDefault="001F0603"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Мероприятия</w:t>
            </w:r>
          </w:p>
        </w:tc>
        <w:tc>
          <w:tcPr>
            <w:tcW w:w="4394" w:type="dxa"/>
            <w:gridSpan w:val="3"/>
            <w:vAlign w:val="center"/>
          </w:tcPr>
          <w:p w:rsidR="001F0603" w:rsidRPr="00375D0B" w:rsidRDefault="001F0603"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Количество участников</w:t>
            </w:r>
          </w:p>
        </w:tc>
      </w:tr>
      <w:tr w:rsidR="001F0603" w:rsidRPr="00375D0B" w:rsidTr="00D21D4C">
        <w:tc>
          <w:tcPr>
            <w:tcW w:w="445" w:type="dxa"/>
            <w:vMerge/>
            <w:vAlign w:val="center"/>
          </w:tcPr>
          <w:p w:rsidR="001F0603" w:rsidRPr="00375D0B" w:rsidRDefault="001F0603" w:rsidP="00894A93">
            <w:pPr>
              <w:spacing w:after="0" w:line="240" w:lineRule="auto"/>
              <w:jc w:val="center"/>
              <w:rPr>
                <w:rFonts w:ascii="Times New Roman" w:hAnsi="Times New Roman" w:cs="Times New Roman"/>
                <w:sz w:val="24"/>
                <w:szCs w:val="24"/>
              </w:rPr>
            </w:pPr>
          </w:p>
        </w:tc>
        <w:tc>
          <w:tcPr>
            <w:tcW w:w="4908" w:type="dxa"/>
            <w:vMerge/>
            <w:vAlign w:val="center"/>
          </w:tcPr>
          <w:p w:rsidR="001F0603" w:rsidRPr="00375D0B" w:rsidRDefault="001F0603" w:rsidP="00894A93">
            <w:pPr>
              <w:spacing w:after="0" w:line="240" w:lineRule="auto"/>
              <w:jc w:val="center"/>
              <w:rPr>
                <w:rFonts w:ascii="Times New Roman" w:hAnsi="Times New Roman" w:cs="Times New Roman"/>
                <w:sz w:val="24"/>
                <w:szCs w:val="24"/>
              </w:rPr>
            </w:pPr>
          </w:p>
        </w:tc>
        <w:tc>
          <w:tcPr>
            <w:tcW w:w="1559" w:type="dxa"/>
          </w:tcPr>
          <w:p w:rsidR="001F0603" w:rsidRPr="00375D0B" w:rsidRDefault="001F0603"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 xml:space="preserve">2013/2014 </w:t>
            </w:r>
            <w:proofErr w:type="spellStart"/>
            <w:r w:rsidRPr="00375D0B">
              <w:rPr>
                <w:rFonts w:ascii="Times New Roman" w:hAnsi="Times New Roman" w:cs="Times New Roman"/>
                <w:sz w:val="24"/>
                <w:szCs w:val="24"/>
              </w:rPr>
              <w:t>уч</w:t>
            </w:r>
            <w:proofErr w:type="gramStart"/>
            <w:r w:rsidRPr="00375D0B">
              <w:rPr>
                <w:rFonts w:ascii="Times New Roman" w:hAnsi="Times New Roman" w:cs="Times New Roman"/>
                <w:sz w:val="24"/>
                <w:szCs w:val="24"/>
              </w:rPr>
              <w:t>.г</w:t>
            </w:r>
            <w:proofErr w:type="gramEnd"/>
            <w:r w:rsidRPr="00375D0B">
              <w:rPr>
                <w:rFonts w:ascii="Times New Roman" w:hAnsi="Times New Roman" w:cs="Times New Roman"/>
                <w:sz w:val="24"/>
                <w:szCs w:val="24"/>
              </w:rPr>
              <w:t>од</w:t>
            </w:r>
            <w:proofErr w:type="spellEnd"/>
          </w:p>
        </w:tc>
        <w:tc>
          <w:tcPr>
            <w:tcW w:w="1418" w:type="dxa"/>
          </w:tcPr>
          <w:p w:rsidR="001F0603" w:rsidRPr="00375D0B" w:rsidRDefault="001F0603"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 xml:space="preserve">2014/2015 </w:t>
            </w:r>
            <w:proofErr w:type="spellStart"/>
            <w:r w:rsidRPr="00375D0B">
              <w:rPr>
                <w:rFonts w:ascii="Times New Roman" w:hAnsi="Times New Roman" w:cs="Times New Roman"/>
                <w:sz w:val="24"/>
                <w:szCs w:val="24"/>
              </w:rPr>
              <w:t>уч</w:t>
            </w:r>
            <w:proofErr w:type="gramStart"/>
            <w:r w:rsidRPr="00375D0B">
              <w:rPr>
                <w:rFonts w:ascii="Times New Roman" w:hAnsi="Times New Roman" w:cs="Times New Roman"/>
                <w:sz w:val="24"/>
                <w:szCs w:val="24"/>
              </w:rPr>
              <w:t>.г</w:t>
            </w:r>
            <w:proofErr w:type="gramEnd"/>
            <w:r w:rsidRPr="00375D0B">
              <w:rPr>
                <w:rFonts w:ascii="Times New Roman" w:hAnsi="Times New Roman" w:cs="Times New Roman"/>
                <w:sz w:val="24"/>
                <w:szCs w:val="24"/>
              </w:rPr>
              <w:t>од</w:t>
            </w:r>
            <w:proofErr w:type="spellEnd"/>
          </w:p>
        </w:tc>
        <w:tc>
          <w:tcPr>
            <w:tcW w:w="1417" w:type="dxa"/>
          </w:tcPr>
          <w:p w:rsidR="001F0603" w:rsidRPr="00375D0B" w:rsidRDefault="001F0603"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2015/2016</w:t>
            </w:r>
          </w:p>
          <w:p w:rsidR="001F0603" w:rsidRPr="00375D0B" w:rsidRDefault="001F0603" w:rsidP="00894A93">
            <w:pPr>
              <w:spacing w:after="0" w:line="240" w:lineRule="auto"/>
              <w:jc w:val="center"/>
              <w:rPr>
                <w:rFonts w:ascii="Times New Roman" w:hAnsi="Times New Roman" w:cs="Times New Roman"/>
                <w:sz w:val="24"/>
                <w:szCs w:val="24"/>
              </w:rPr>
            </w:pPr>
            <w:proofErr w:type="spellStart"/>
            <w:r w:rsidRPr="00375D0B">
              <w:rPr>
                <w:rFonts w:ascii="Times New Roman" w:hAnsi="Times New Roman" w:cs="Times New Roman"/>
                <w:sz w:val="24"/>
                <w:szCs w:val="24"/>
              </w:rPr>
              <w:t>уч</w:t>
            </w:r>
            <w:proofErr w:type="gramStart"/>
            <w:r w:rsidRPr="00375D0B">
              <w:rPr>
                <w:rFonts w:ascii="Times New Roman" w:hAnsi="Times New Roman" w:cs="Times New Roman"/>
                <w:sz w:val="24"/>
                <w:szCs w:val="24"/>
              </w:rPr>
              <w:t>.г</w:t>
            </w:r>
            <w:proofErr w:type="gramEnd"/>
            <w:r w:rsidRPr="00375D0B">
              <w:rPr>
                <w:rFonts w:ascii="Times New Roman" w:hAnsi="Times New Roman" w:cs="Times New Roman"/>
                <w:sz w:val="24"/>
                <w:szCs w:val="24"/>
              </w:rPr>
              <w:t>од</w:t>
            </w:r>
            <w:proofErr w:type="spellEnd"/>
          </w:p>
        </w:tc>
      </w:tr>
      <w:tr w:rsidR="001F0603" w:rsidRPr="00375D0B" w:rsidTr="00D21D4C">
        <w:tc>
          <w:tcPr>
            <w:tcW w:w="9747" w:type="dxa"/>
            <w:gridSpan w:val="5"/>
            <w:vAlign w:val="center"/>
          </w:tcPr>
          <w:p w:rsidR="001F0603" w:rsidRPr="00375D0B" w:rsidRDefault="001F0603" w:rsidP="00894A93">
            <w:pPr>
              <w:spacing w:after="0" w:line="240" w:lineRule="auto"/>
              <w:jc w:val="center"/>
              <w:rPr>
                <w:rFonts w:ascii="Times New Roman" w:hAnsi="Times New Roman" w:cs="Times New Roman"/>
                <w:i/>
                <w:sz w:val="24"/>
                <w:szCs w:val="24"/>
              </w:rPr>
            </w:pPr>
            <w:r w:rsidRPr="00375D0B">
              <w:rPr>
                <w:rFonts w:ascii="Times New Roman" w:hAnsi="Times New Roman" w:cs="Times New Roman"/>
                <w:i/>
                <w:sz w:val="24"/>
                <w:szCs w:val="24"/>
              </w:rPr>
              <w:t>международного уровня</w:t>
            </w:r>
          </w:p>
        </w:tc>
      </w:tr>
      <w:tr w:rsidR="001F0603" w:rsidRPr="00375D0B" w:rsidTr="00D21D4C">
        <w:tc>
          <w:tcPr>
            <w:tcW w:w="445" w:type="dxa"/>
            <w:vAlign w:val="center"/>
          </w:tcPr>
          <w:p w:rsidR="001F0603" w:rsidRPr="00375D0B" w:rsidRDefault="001F0603" w:rsidP="00894A93">
            <w:pPr>
              <w:spacing w:after="0" w:line="240" w:lineRule="auto"/>
              <w:jc w:val="center"/>
              <w:rPr>
                <w:rFonts w:ascii="Times New Roman" w:hAnsi="Times New Roman" w:cs="Times New Roman"/>
                <w:sz w:val="24"/>
                <w:szCs w:val="24"/>
              </w:rPr>
            </w:pPr>
          </w:p>
        </w:tc>
        <w:tc>
          <w:tcPr>
            <w:tcW w:w="4908" w:type="dxa"/>
            <w:vAlign w:val="center"/>
          </w:tcPr>
          <w:p w:rsidR="001F0603" w:rsidRPr="00375D0B" w:rsidRDefault="001F0603" w:rsidP="00894A93">
            <w:pPr>
              <w:spacing w:after="0" w:line="240" w:lineRule="auto"/>
              <w:jc w:val="both"/>
              <w:rPr>
                <w:rFonts w:ascii="Times New Roman" w:hAnsi="Times New Roman" w:cs="Times New Roman"/>
                <w:sz w:val="24"/>
                <w:szCs w:val="24"/>
              </w:rPr>
            </w:pPr>
            <w:r w:rsidRPr="00375D0B">
              <w:rPr>
                <w:rFonts w:ascii="Times New Roman" w:hAnsi="Times New Roman" w:cs="Times New Roman"/>
                <w:sz w:val="24"/>
                <w:szCs w:val="24"/>
              </w:rPr>
              <w:t>Интеллектуальные состязания (олимпиады, конференции, конкурсы и т.п.)</w:t>
            </w:r>
          </w:p>
        </w:tc>
        <w:tc>
          <w:tcPr>
            <w:tcW w:w="1559" w:type="dxa"/>
            <w:vAlign w:val="center"/>
          </w:tcPr>
          <w:p w:rsidR="001F0603" w:rsidRPr="00375D0B" w:rsidRDefault="001F0603"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4017 (70,7%)</w:t>
            </w:r>
          </w:p>
        </w:tc>
        <w:tc>
          <w:tcPr>
            <w:tcW w:w="1418" w:type="dxa"/>
            <w:vAlign w:val="center"/>
          </w:tcPr>
          <w:p w:rsidR="001F0603" w:rsidRPr="00375D0B" w:rsidRDefault="001F0603"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3989 (70%)</w:t>
            </w:r>
          </w:p>
        </w:tc>
        <w:tc>
          <w:tcPr>
            <w:tcW w:w="1417" w:type="dxa"/>
            <w:vAlign w:val="center"/>
          </w:tcPr>
          <w:p w:rsidR="001F0603" w:rsidRPr="00375D0B" w:rsidRDefault="001F0603"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4132(71%)</w:t>
            </w:r>
            <w:r w:rsidRPr="00375D0B">
              <w:rPr>
                <w:rFonts w:ascii="Times New Roman" w:hAnsi="Times New Roman" w:cs="Times New Roman"/>
                <w:sz w:val="24"/>
                <w:szCs w:val="24"/>
              </w:rPr>
              <w:sym w:font="Symbol" w:char="F0AD"/>
            </w:r>
          </w:p>
        </w:tc>
      </w:tr>
      <w:tr w:rsidR="001F0603" w:rsidRPr="00375D0B" w:rsidTr="00D21D4C">
        <w:tc>
          <w:tcPr>
            <w:tcW w:w="9747" w:type="dxa"/>
            <w:gridSpan w:val="5"/>
            <w:vAlign w:val="center"/>
          </w:tcPr>
          <w:p w:rsidR="001F0603" w:rsidRPr="00375D0B" w:rsidRDefault="001F0603" w:rsidP="00894A93">
            <w:pPr>
              <w:spacing w:after="0" w:line="240" w:lineRule="auto"/>
              <w:jc w:val="center"/>
              <w:rPr>
                <w:rFonts w:ascii="Times New Roman" w:hAnsi="Times New Roman" w:cs="Times New Roman"/>
                <w:i/>
                <w:sz w:val="24"/>
                <w:szCs w:val="24"/>
              </w:rPr>
            </w:pPr>
            <w:r w:rsidRPr="00375D0B">
              <w:rPr>
                <w:rFonts w:ascii="Times New Roman" w:hAnsi="Times New Roman" w:cs="Times New Roman"/>
                <w:i/>
                <w:sz w:val="24"/>
                <w:szCs w:val="24"/>
              </w:rPr>
              <w:t>российского уровня</w:t>
            </w:r>
          </w:p>
        </w:tc>
      </w:tr>
      <w:tr w:rsidR="001F0603" w:rsidRPr="00375D0B" w:rsidTr="00D21D4C">
        <w:tc>
          <w:tcPr>
            <w:tcW w:w="445" w:type="dxa"/>
            <w:vAlign w:val="center"/>
          </w:tcPr>
          <w:p w:rsidR="001F0603" w:rsidRPr="00375D0B" w:rsidRDefault="001F0603" w:rsidP="00894A93">
            <w:pPr>
              <w:spacing w:after="0" w:line="240" w:lineRule="auto"/>
              <w:jc w:val="center"/>
              <w:rPr>
                <w:rFonts w:ascii="Times New Roman" w:hAnsi="Times New Roman" w:cs="Times New Roman"/>
                <w:sz w:val="24"/>
                <w:szCs w:val="24"/>
              </w:rPr>
            </w:pPr>
          </w:p>
        </w:tc>
        <w:tc>
          <w:tcPr>
            <w:tcW w:w="4908" w:type="dxa"/>
            <w:vAlign w:val="center"/>
          </w:tcPr>
          <w:p w:rsidR="001F0603" w:rsidRPr="00375D0B" w:rsidRDefault="001F0603" w:rsidP="00894A93">
            <w:pPr>
              <w:spacing w:after="0" w:line="240" w:lineRule="auto"/>
              <w:jc w:val="both"/>
              <w:rPr>
                <w:rFonts w:ascii="Times New Roman" w:hAnsi="Times New Roman" w:cs="Times New Roman"/>
                <w:sz w:val="24"/>
                <w:szCs w:val="24"/>
              </w:rPr>
            </w:pPr>
            <w:r w:rsidRPr="00375D0B">
              <w:rPr>
                <w:rFonts w:ascii="Times New Roman" w:hAnsi="Times New Roman" w:cs="Times New Roman"/>
                <w:sz w:val="24"/>
                <w:szCs w:val="24"/>
              </w:rPr>
              <w:t>Интеллектуальные состязания (олимпиады, конференции, конкурсы и т.п.)</w:t>
            </w:r>
          </w:p>
        </w:tc>
        <w:tc>
          <w:tcPr>
            <w:tcW w:w="1559" w:type="dxa"/>
            <w:vAlign w:val="center"/>
          </w:tcPr>
          <w:p w:rsidR="001F0603" w:rsidRPr="00375D0B" w:rsidRDefault="001F0603"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5204 (91,7%)</w:t>
            </w:r>
          </w:p>
        </w:tc>
        <w:tc>
          <w:tcPr>
            <w:tcW w:w="1418" w:type="dxa"/>
            <w:vAlign w:val="center"/>
          </w:tcPr>
          <w:p w:rsidR="001F0603" w:rsidRPr="00375D0B" w:rsidRDefault="001F0603"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4520 (79%)</w:t>
            </w:r>
            <w:r w:rsidRPr="00375D0B">
              <w:rPr>
                <w:rFonts w:ascii="Times New Roman" w:hAnsi="Times New Roman" w:cs="Times New Roman"/>
                <w:sz w:val="24"/>
                <w:szCs w:val="24"/>
              </w:rPr>
              <w:sym w:font="Symbol" w:char="F0AF"/>
            </w:r>
          </w:p>
        </w:tc>
        <w:tc>
          <w:tcPr>
            <w:tcW w:w="1417" w:type="dxa"/>
            <w:vAlign w:val="center"/>
          </w:tcPr>
          <w:p w:rsidR="001F0603" w:rsidRPr="00375D0B" w:rsidRDefault="001F0603"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4670(80%)</w:t>
            </w:r>
            <w:r w:rsidRPr="00375D0B">
              <w:rPr>
                <w:rFonts w:ascii="Times New Roman" w:hAnsi="Times New Roman" w:cs="Times New Roman"/>
                <w:sz w:val="24"/>
                <w:szCs w:val="24"/>
              </w:rPr>
              <w:sym w:font="Symbol" w:char="F0AD"/>
            </w:r>
          </w:p>
        </w:tc>
      </w:tr>
      <w:tr w:rsidR="001F0603" w:rsidRPr="00375D0B" w:rsidTr="00D21D4C">
        <w:tc>
          <w:tcPr>
            <w:tcW w:w="9747" w:type="dxa"/>
            <w:gridSpan w:val="5"/>
            <w:vAlign w:val="center"/>
          </w:tcPr>
          <w:p w:rsidR="001F0603" w:rsidRPr="00375D0B" w:rsidRDefault="001F0603" w:rsidP="00894A93">
            <w:pPr>
              <w:spacing w:after="0" w:line="240" w:lineRule="auto"/>
              <w:jc w:val="center"/>
              <w:rPr>
                <w:rFonts w:ascii="Times New Roman" w:hAnsi="Times New Roman" w:cs="Times New Roman"/>
                <w:i/>
                <w:sz w:val="24"/>
                <w:szCs w:val="24"/>
              </w:rPr>
            </w:pPr>
            <w:r w:rsidRPr="00375D0B">
              <w:rPr>
                <w:rFonts w:ascii="Times New Roman" w:hAnsi="Times New Roman" w:cs="Times New Roman"/>
                <w:i/>
                <w:sz w:val="24"/>
                <w:szCs w:val="24"/>
              </w:rPr>
              <w:t>республиканского уровня</w:t>
            </w:r>
          </w:p>
        </w:tc>
      </w:tr>
      <w:tr w:rsidR="001F0603" w:rsidRPr="00375D0B" w:rsidTr="00D21D4C">
        <w:tc>
          <w:tcPr>
            <w:tcW w:w="445" w:type="dxa"/>
            <w:vAlign w:val="center"/>
          </w:tcPr>
          <w:p w:rsidR="001F0603" w:rsidRPr="00375D0B" w:rsidRDefault="001F0603" w:rsidP="00894A93">
            <w:pPr>
              <w:spacing w:after="0" w:line="240" w:lineRule="auto"/>
              <w:jc w:val="center"/>
              <w:rPr>
                <w:rFonts w:ascii="Times New Roman" w:hAnsi="Times New Roman" w:cs="Times New Roman"/>
                <w:sz w:val="24"/>
                <w:szCs w:val="24"/>
              </w:rPr>
            </w:pPr>
          </w:p>
        </w:tc>
        <w:tc>
          <w:tcPr>
            <w:tcW w:w="4908" w:type="dxa"/>
            <w:vAlign w:val="center"/>
          </w:tcPr>
          <w:p w:rsidR="001F0603" w:rsidRPr="00375D0B" w:rsidRDefault="001F0603" w:rsidP="00894A93">
            <w:pPr>
              <w:spacing w:after="0" w:line="240" w:lineRule="auto"/>
              <w:jc w:val="both"/>
              <w:rPr>
                <w:rFonts w:ascii="Times New Roman" w:hAnsi="Times New Roman" w:cs="Times New Roman"/>
                <w:sz w:val="24"/>
                <w:szCs w:val="24"/>
              </w:rPr>
            </w:pPr>
            <w:r w:rsidRPr="00375D0B">
              <w:rPr>
                <w:rFonts w:ascii="Times New Roman" w:hAnsi="Times New Roman" w:cs="Times New Roman"/>
                <w:sz w:val="24"/>
                <w:szCs w:val="24"/>
              </w:rPr>
              <w:t>Интеллектуальные состязания (олимпиады, конференции, конкурсы и т.п.)</w:t>
            </w:r>
          </w:p>
        </w:tc>
        <w:tc>
          <w:tcPr>
            <w:tcW w:w="1559" w:type="dxa"/>
            <w:vAlign w:val="center"/>
          </w:tcPr>
          <w:p w:rsidR="001F0603" w:rsidRPr="00375D0B" w:rsidRDefault="001F0603"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201 (3,5%)</w:t>
            </w:r>
          </w:p>
        </w:tc>
        <w:tc>
          <w:tcPr>
            <w:tcW w:w="1418" w:type="dxa"/>
            <w:vAlign w:val="center"/>
          </w:tcPr>
          <w:p w:rsidR="001F0603" w:rsidRPr="00375D0B" w:rsidRDefault="001F0603"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243(4,2%)</w:t>
            </w:r>
            <w:r w:rsidRPr="00375D0B">
              <w:rPr>
                <w:rFonts w:ascii="Times New Roman" w:hAnsi="Times New Roman" w:cs="Times New Roman"/>
                <w:sz w:val="24"/>
                <w:szCs w:val="24"/>
              </w:rPr>
              <w:sym w:font="Symbol" w:char="F0AD"/>
            </w:r>
          </w:p>
        </w:tc>
        <w:tc>
          <w:tcPr>
            <w:tcW w:w="1417" w:type="dxa"/>
            <w:vAlign w:val="center"/>
          </w:tcPr>
          <w:p w:rsidR="001F0603" w:rsidRPr="00375D0B" w:rsidRDefault="001F0603"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264(4,5%)</w:t>
            </w:r>
            <w:r w:rsidRPr="00375D0B">
              <w:rPr>
                <w:rFonts w:ascii="Times New Roman" w:hAnsi="Times New Roman" w:cs="Times New Roman"/>
                <w:sz w:val="24"/>
                <w:szCs w:val="24"/>
              </w:rPr>
              <w:sym w:font="Symbol" w:char="F0AD"/>
            </w:r>
          </w:p>
        </w:tc>
      </w:tr>
      <w:tr w:rsidR="001F0603" w:rsidRPr="00375D0B" w:rsidTr="00D21D4C">
        <w:tc>
          <w:tcPr>
            <w:tcW w:w="9747" w:type="dxa"/>
            <w:gridSpan w:val="5"/>
            <w:vAlign w:val="center"/>
          </w:tcPr>
          <w:p w:rsidR="001F0603" w:rsidRPr="00375D0B" w:rsidRDefault="001F0603"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i/>
                <w:sz w:val="24"/>
                <w:szCs w:val="24"/>
              </w:rPr>
              <w:t>муниципального уровня</w:t>
            </w:r>
            <w:r w:rsidRPr="00375D0B">
              <w:rPr>
                <w:rFonts w:ascii="Times New Roman" w:hAnsi="Times New Roman" w:cs="Times New Roman"/>
                <w:sz w:val="24"/>
                <w:szCs w:val="24"/>
              </w:rPr>
              <w:t xml:space="preserve"> </w:t>
            </w:r>
          </w:p>
        </w:tc>
      </w:tr>
      <w:tr w:rsidR="001F0603" w:rsidRPr="00375D0B" w:rsidTr="00D21D4C">
        <w:tc>
          <w:tcPr>
            <w:tcW w:w="445" w:type="dxa"/>
            <w:vAlign w:val="center"/>
          </w:tcPr>
          <w:p w:rsidR="001F0603" w:rsidRPr="00375D0B" w:rsidRDefault="001F0603" w:rsidP="00894A93">
            <w:pPr>
              <w:spacing w:after="0" w:line="240" w:lineRule="auto"/>
              <w:jc w:val="center"/>
              <w:rPr>
                <w:rFonts w:ascii="Times New Roman" w:hAnsi="Times New Roman" w:cs="Times New Roman"/>
                <w:sz w:val="24"/>
                <w:szCs w:val="24"/>
              </w:rPr>
            </w:pPr>
          </w:p>
        </w:tc>
        <w:tc>
          <w:tcPr>
            <w:tcW w:w="4908" w:type="dxa"/>
            <w:vAlign w:val="center"/>
          </w:tcPr>
          <w:p w:rsidR="001F0603" w:rsidRPr="00375D0B" w:rsidRDefault="001F0603" w:rsidP="00894A93">
            <w:pPr>
              <w:spacing w:after="0" w:line="240" w:lineRule="auto"/>
              <w:jc w:val="both"/>
              <w:rPr>
                <w:rFonts w:ascii="Times New Roman" w:hAnsi="Times New Roman" w:cs="Times New Roman"/>
                <w:sz w:val="24"/>
                <w:szCs w:val="24"/>
              </w:rPr>
            </w:pPr>
            <w:r w:rsidRPr="00375D0B">
              <w:rPr>
                <w:rFonts w:ascii="Times New Roman" w:hAnsi="Times New Roman" w:cs="Times New Roman"/>
                <w:sz w:val="24"/>
                <w:szCs w:val="24"/>
              </w:rPr>
              <w:t>Интеллектуальные состязания (олимпиады, конференции, конкурсы и т.п.)</w:t>
            </w:r>
          </w:p>
        </w:tc>
        <w:tc>
          <w:tcPr>
            <w:tcW w:w="1559" w:type="dxa"/>
            <w:vAlign w:val="center"/>
          </w:tcPr>
          <w:p w:rsidR="001F0603" w:rsidRPr="00375D0B" w:rsidRDefault="001F0603"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2060 (36%)</w:t>
            </w:r>
          </w:p>
        </w:tc>
        <w:tc>
          <w:tcPr>
            <w:tcW w:w="1418" w:type="dxa"/>
            <w:vAlign w:val="center"/>
          </w:tcPr>
          <w:p w:rsidR="001F0603" w:rsidRPr="00375D0B" w:rsidRDefault="001F0603"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2001(35%)</w:t>
            </w:r>
          </w:p>
        </w:tc>
        <w:tc>
          <w:tcPr>
            <w:tcW w:w="1417" w:type="dxa"/>
            <w:vAlign w:val="center"/>
          </w:tcPr>
          <w:p w:rsidR="001F0603" w:rsidRPr="00375D0B" w:rsidRDefault="001F0603"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2289(39%)</w:t>
            </w:r>
            <w:r w:rsidRPr="00375D0B">
              <w:rPr>
                <w:rFonts w:ascii="Times New Roman" w:hAnsi="Times New Roman" w:cs="Times New Roman"/>
                <w:sz w:val="24"/>
                <w:szCs w:val="24"/>
              </w:rPr>
              <w:sym w:font="Symbol" w:char="F0AD"/>
            </w:r>
          </w:p>
        </w:tc>
      </w:tr>
      <w:tr w:rsidR="001F0603" w:rsidRPr="00375D0B" w:rsidTr="00D21D4C">
        <w:tc>
          <w:tcPr>
            <w:tcW w:w="445" w:type="dxa"/>
            <w:vAlign w:val="center"/>
          </w:tcPr>
          <w:p w:rsidR="001F0603" w:rsidRPr="00375D0B" w:rsidRDefault="001F0603" w:rsidP="00894A93">
            <w:pPr>
              <w:spacing w:after="0" w:line="240" w:lineRule="auto"/>
              <w:jc w:val="center"/>
              <w:rPr>
                <w:rFonts w:ascii="Times New Roman" w:hAnsi="Times New Roman" w:cs="Times New Roman"/>
                <w:sz w:val="24"/>
                <w:szCs w:val="24"/>
              </w:rPr>
            </w:pPr>
          </w:p>
        </w:tc>
        <w:tc>
          <w:tcPr>
            <w:tcW w:w="4908" w:type="dxa"/>
            <w:vAlign w:val="center"/>
          </w:tcPr>
          <w:p w:rsidR="001F0603" w:rsidRPr="00375D0B" w:rsidRDefault="001F0603"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ИТОГО</w:t>
            </w:r>
          </w:p>
        </w:tc>
        <w:tc>
          <w:tcPr>
            <w:tcW w:w="1559" w:type="dxa"/>
            <w:vAlign w:val="center"/>
          </w:tcPr>
          <w:p w:rsidR="001F0603" w:rsidRPr="00375D0B" w:rsidRDefault="001F0603"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11482</w:t>
            </w:r>
          </w:p>
        </w:tc>
        <w:tc>
          <w:tcPr>
            <w:tcW w:w="1418" w:type="dxa"/>
            <w:vAlign w:val="center"/>
          </w:tcPr>
          <w:p w:rsidR="001F0603" w:rsidRPr="00375D0B" w:rsidRDefault="001F0603"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10753</w:t>
            </w:r>
          </w:p>
        </w:tc>
        <w:tc>
          <w:tcPr>
            <w:tcW w:w="1417" w:type="dxa"/>
            <w:vAlign w:val="center"/>
          </w:tcPr>
          <w:p w:rsidR="001F0603" w:rsidRPr="00375D0B" w:rsidRDefault="001F0603" w:rsidP="00894A93">
            <w:pPr>
              <w:spacing w:after="0" w:line="240" w:lineRule="auto"/>
              <w:jc w:val="center"/>
              <w:rPr>
                <w:rFonts w:ascii="Times New Roman" w:hAnsi="Times New Roman" w:cs="Times New Roman"/>
                <w:sz w:val="24"/>
                <w:szCs w:val="24"/>
              </w:rPr>
            </w:pPr>
            <w:r w:rsidRPr="00375D0B">
              <w:rPr>
                <w:rFonts w:ascii="Times New Roman" w:hAnsi="Times New Roman" w:cs="Times New Roman"/>
                <w:sz w:val="24"/>
                <w:szCs w:val="24"/>
              </w:rPr>
              <w:t>11355</w:t>
            </w:r>
          </w:p>
        </w:tc>
      </w:tr>
    </w:tbl>
    <w:p w:rsidR="001F0603" w:rsidRPr="00375D0B" w:rsidRDefault="001F0603" w:rsidP="00894A93">
      <w:pPr>
        <w:spacing w:after="0" w:line="240" w:lineRule="auto"/>
        <w:jc w:val="both"/>
        <w:rPr>
          <w:rFonts w:ascii="Times New Roman" w:hAnsi="Times New Roman" w:cs="Times New Roman"/>
          <w:sz w:val="24"/>
          <w:szCs w:val="24"/>
        </w:rPr>
      </w:pPr>
      <w:r w:rsidRPr="00375D0B">
        <w:rPr>
          <w:rFonts w:ascii="Times New Roman" w:hAnsi="Times New Roman" w:cs="Times New Roman"/>
          <w:sz w:val="24"/>
          <w:szCs w:val="24"/>
        </w:rPr>
        <w:tab/>
      </w:r>
    </w:p>
    <w:p w:rsidR="00C75740" w:rsidRPr="00375D0B" w:rsidRDefault="001F0603" w:rsidP="009E1CB9">
      <w:pPr>
        <w:spacing w:after="0" w:line="240" w:lineRule="auto"/>
        <w:ind w:firstLine="708"/>
        <w:jc w:val="both"/>
        <w:rPr>
          <w:rFonts w:ascii="Times New Roman" w:hAnsi="Times New Roman" w:cs="Times New Roman"/>
          <w:sz w:val="24"/>
          <w:szCs w:val="24"/>
        </w:rPr>
      </w:pPr>
      <w:r w:rsidRPr="00375D0B">
        <w:rPr>
          <w:rFonts w:ascii="Times New Roman" w:hAnsi="Times New Roman" w:cs="Times New Roman"/>
          <w:sz w:val="24"/>
          <w:szCs w:val="24"/>
        </w:rPr>
        <w:t xml:space="preserve">Исходя из данных приведенной таблицы, можно сделать вывод о положительной динамике количества участников интеллектуальных мероприятий всех уровней. </w:t>
      </w:r>
      <w:r w:rsidR="009E1CB9">
        <w:rPr>
          <w:rFonts w:ascii="Times New Roman" w:hAnsi="Times New Roman" w:cs="Times New Roman"/>
          <w:sz w:val="24"/>
          <w:szCs w:val="24"/>
        </w:rPr>
        <w:t xml:space="preserve"> </w:t>
      </w:r>
      <w:r w:rsidR="00C75740">
        <w:rPr>
          <w:rFonts w:ascii="Times New Roman" w:hAnsi="Times New Roman" w:cs="Times New Roman"/>
          <w:sz w:val="24"/>
          <w:szCs w:val="24"/>
        </w:rPr>
        <w:t>Кроме выше названных результатов, необходимо отметить такие успехи наших учеников как:</w:t>
      </w:r>
    </w:p>
    <w:p w:rsidR="00C75740" w:rsidRPr="00514D87" w:rsidRDefault="00C75740" w:rsidP="00514D87">
      <w:pPr>
        <w:pStyle w:val="a7"/>
        <w:numPr>
          <w:ilvl w:val="0"/>
          <w:numId w:val="16"/>
        </w:numPr>
        <w:spacing w:after="0" w:line="240" w:lineRule="auto"/>
        <w:jc w:val="both"/>
        <w:rPr>
          <w:rFonts w:ascii="Times New Roman" w:hAnsi="Times New Roman"/>
          <w:sz w:val="24"/>
          <w:szCs w:val="24"/>
        </w:rPr>
      </w:pPr>
      <w:r w:rsidRPr="00514D87">
        <w:rPr>
          <w:rFonts w:ascii="Times New Roman" w:hAnsi="Times New Roman"/>
          <w:sz w:val="24"/>
          <w:szCs w:val="24"/>
        </w:rPr>
        <w:t>5 победителей и призеров республиканского этапа Международного детского конкурса «Школьный патент» в г. Сыктывкар;</w:t>
      </w:r>
    </w:p>
    <w:p w:rsidR="00C75740" w:rsidRPr="00514D87" w:rsidRDefault="00C75740" w:rsidP="00514D87">
      <w:pPr>
        <w:pStyle w:val="a7"/>
        <w:numPr>
          <w:ilvl w:val="0"/>
          <w:numId w:val="16"/>
        </w:numPr>
        <w:spacing w:after="0" w:line="240" w:lineRule="auto"/>
        <w:jc w:val="both"/>
        <w:rPr>
          <w:rFonts w:ascii="Times New Roman" w:hAnsi="Times New Roman"/>
          <w:sz w:val="24"/>
          <w:szCs w:val="24"/>
        </w:rPr>
      </w:pPr>
      <w:r w:rsidRPr="00514D87">
        <w:rPr>
          <w:rFonts w:ascii="Times New Roman" w:hAnsi="Times New Roman"/>
          <w:sz w:val="24"/>
          <w:szCs w:val="24"/>
        </w:rPr>
        <w:t xml:space="preserve">2 призера </w:t>
      </w:r>
      <w:r w:rsidRPr="00514D87">
        <w:rPr>
          <w:rFonts w:ascii="Times New Roman" w:hAnsi="Times New Roman"/>
          <w:color w:val="000000"/>
          <w:sz w:val="24"/>
          <w:szCs w:val="24"/>
          <w:shd w:val="clear" w:color="auto" w:fill="FFFFFF"/>
        </w:rPr>
        <w:t>XIII региональной молодежной научно-пра</w:t>
      </w:r>
      <w:r w:rsidR="009E1CB9">
        <w:rPr>
          <w:rFonts w:ascii="Times New Roman" w:hAnsi="Times New Roman"/>
          <w:color w:val="000000"/>
          <w:sz w:val="24"/>
          <w:szCs w:val="24"/>
          <w:shd w:val="clear" w:color="auto" w:fill="FFFFFF"/>
        </w:rPr>
        <w:t>ктической конференции-конкурса «Интеграция» (секция «</w:t>
      </w:r>
      <w:r w:rsidRPr="00514D87">
        <w:rPr>
          <w:rFonts w:ascii="Times New Roman" w:hAnsi="Times New Roman"/>
          <w:color w:val="000000"/>
          <w:sz w:val="24"/>
          <w:szCs w:val="24"/>
          <w:shd w:val="clear" w:color="auto" w:fill="FFFFFF"/>
        </w:rPr>
        <w:t>Медицина и здоровье</w:t>
      </w:r>
      <w:r w:rsidR="009E1CB9">
        <w:rPr>
          <w:rFonts w:ascii="Times New Roman" w:hAnsi="Times New Roman"/>
          <w:color w:val="000000"/>
          <w:sz w:val="24"/>
          <w:szCs w:val="24"/>
          <w:shd w:val="clear" w:color="auto" w:fill="FFFFFF"/>
        </w:rPr>
        <w:t>»</w:t>
      </w:r>
      <w:r w:rsidRPr="00514D87">
        <w:rPr>
          <w:rFonts w:ascii="Times New Roman" w:hAnsi="Times New Roman"/>
          <w:color w:val="000000"/>
          <w:sz w:val="24"/>
          <w:szCs w:val="24"/>
          <w:shd w:val="clear" w:color="auto" w:fill="FFFFFF"/>
        </w:rPr>
        <w:t xml:space="preserve">) в </w:t>
      </w:r>
      <w:proofErr w:type="gramStart"/>
      <w:r w:rsidRPr="00514D87">
        <w:rPr>
          <w:rFonts w:ascii="Times New Roman" w:hAnsi="Times New Roman"/>
          <w:color w:val="000000"/>
          <w:sz w:val="24"/>
          <w:szCs w:val="24"/>
          <w:shd w:val="clear" w:color="auto" w:fill="FFFFFF"/>
        </w:rPr>
        <w:t>г</w:t>
      </w:r>
      <w:proofErr w:type="gramEnd"/>
      <w:r w:rsidRPr="00514D87">
        <w:rPr>
          <w:rFonts w:ascii="Times New Roman" w:hAnsi="Times New Roman"/>
          <w:color w:val="000000"/>
          <w:sz w:val="24"/>
          <w:szCs w:val="24"/>
          <w:shd w:val="clear" w:color="auto" w:fill="FFFFFF"/>
        </w:rPr>
        <w:t>. Ухта</w:t>
      </w:r>
      <w:r w:rsidRPr="00514D87">
        <w:rPr>
          <w:rFonts w:ascii="Times New Roman" w:hAnsi="Times New Roman"/>
          <w:sz w:val="24"/>
          <w:szCs w:val="24"/>
        </w:rPr>
        <w:t>;</w:t>
      </w:r>
    </w:p>
    <w:p w:rsidR="00C75740" w:rsidRPr="00514D87" w:rsidRDefault="00C75740" w:rsidP="00514D87">
      <w:pPr>
        <w:pStyle w:val="a7"/>
        <w:numPr>
          <w:ilvl w:val="0"/>
          <w:numId w:val="16"/>
        </w:numPr>
        <w:spacing w:after="0" w:line="240" w:lineRule="auto"/>
        <w:jc w:val="both"/>
        <w:rPr>
          <w:rFonts w:ascii="Times New Roman" w:hAnsi="Times New Roman"/>
          <w:sz w:val="24"/>
          <w:szCs w:val="24"/>
        </w:rPr>
      </w:pPr>
      <w:r w:rsidRPr="00514D87">
        <w:rPr>
          <w:rFonts w:ascii="Times New Roman" w:hAnsi="Times New Roman"/>
          <w:sz w:val="24"/>
          <w:szCs w:val="24"/>
        </w:rPr>
        <w:t xml:space="preserve">3 победителя международного детского конкурса «Школьный патент» в г. Санкт- Петербург; </w:t>
      </w:r>
    </w:p>
    <w:p w:rsidR="00C75740" w:rsidRPr="00514D87" w:rsidRDefault="00C75740" w:rsidP="00514D87">
      <w:pPr>
        <w:pStyle w:val="a7"/>
        <w:numPr>
          <w:ilvl w:val="0"/>
          <w:numId w:val="16"/>
        </w:numPr>
        <w:spacing w:after="0" w:line="240" w:lineRule="auto"/>
        <w:jc w:val="both"/>
        <w:rPr>
          <w:rFonts w:ascii="Times New Roman" w:hAnsi="Times New Roman"/>
          <w:sz w:val="24"/>
          <w:szCs w:val="24"/>
        </w:rPr>
      </w:pPr>
      <w:r w:rsidRPr="00514D87">
        <w:rPr>
          <w:rFonts w:ascii="Times New Roman" w:hAnsi="Times New Roman"/>
          <w:sz w:val="24"/>
          <w:szCs w:val="24"/>
        </w:rPr>
        <w:t xml:space="preserve">2 победителя в </w:t>
      </w:r>
      <w:r w:rsidRPr="00514D87">
        <w:rPr>
          <w:rFonts w:ascii="Times New Roman" w:hAnsi="Times New Roman"/>
          <w:sz w:val="24"/>
          <w:szCs w:val="24"/>
          <w:lang w:val="en-US"/>
        </w:rPr>
        <w:t>VI</w:t>
      </w:r>
      <w:r w:rsidRPr="00514D87">
        <w:rPr>
          <w:rFonts w:ascii="Times New Roman" w:hAnsi="Times New Roman"/>
          <w:sz w:val="24"/>
          <w:szCs w:val="24"/>
        </w:rPr>
        <w:t xml:space="preserve"> международной научно-практической конференции «Наука. Техника. Инновации», посвященной 95-летию образования Республики Коми, организованной УГТУ;</w:t>
      </w:r>
    </w:p>
    <w:p w:rsidR="00C75740" w:rsidRDefault="009E1CB9" w:rsidP="00514D87">
      <w:pPr>
        <w:pStyle w:val="a7"/>
        <w:numPr>
          <w:ilvl w:val="0"/>
          <w:numId w:val="16"/>
        </w:numPr>
        <w:spacing w:after="0" w:line="240" w:lineRule="auto"/>
        <w:jc w:val="both"/>
        <w:rPr>
          <w:rFonts w:ascii="Times New Roman" w:hAnsi="Times New Roman"/>
          <w:sz w:val="24"/>
          <w:szCs w:val="24"/>
        </w:rPr>
      </w:pPr>
      <w:r>
        <w:rPr>
          <w:rFonts w:ascii="Times New Roman" w:hAnsi="Times New Roman"/>
          <w:sz w:val="24"/>
          <w:szCs w:val="24"/>
        </w:rPr>
        <w:t>п</w:t>
      </w:r>
      <w:r w:rsidR="00C75740" w:rsidRPr="00514D87">
        <w:rPr>
          <w:rFonts w:ascii="Times New Roman" w:hAnsi="Times New Roman"/>
          <w:sz w:val="24"/>
          <w:szCs w:val="24"/>
        </w:rPr>
        <w:t>ризер</w:t>
      </w:r>
      <w:r w:rsidR="00C75740" w:rsidRPr="00514D87">
        <w:rPr>
          <w:rFonts w:ascii="Times New Roman" w:hAnsi="Times New Roman"/>
          <w:b/>
          <w:sz w:val="24"/>
          <w:szCs w:val="24"/>
        </w:rPr>
        <w:t xml:space="preserve"> </w:t>
      </w:r>
      <w:r w:rsidR="00C75740" w:rsidRPr="00514D87">
        <w:rPr>
          <w:rFonts w:ascii="Times New Roman" w:hAnsi="Times New Roman"/>
          <w:sz w:val="24"/>
          <w:szCs w:val="24"/>
        </w:rPr>
        <w:t>Российского фестиваля проектов «Созидание и творчество»,  турнир по настольным интеллектуальным играм «Технология игр».</w:t>
      </w:r>
    </w:p>
    <w:p w:rsidR="00375D0B" w:rsidRPr="00375D0B" w:rsidRDefault="00375D0B" w:rsidP="00894A93">
      <w:pPr>
        <w:spacing w:after="0" w:line="240" w:lineRule="auto"/>
        <w:ind w:firstLine="708"/>
        <w:jc w:val="both"/>
        <w:rPr>
          <w:rFonts w:ascii="Times New Roman" w:hAnsi="Times New Roman" w:cs="Times New Roman"/>
          <w:sz w:val="24"/>
          <w:szCs w:val="24"/>
        </w:rPr>
      </w:pPr>
      <w:r w:rsidRPr="00375D0B">
        <w:rPr>
          <w:rFonts w:ascii="Times New Roman" w:hAnsi="Times New Roman" w:cs="Times New Roman"/>
          <w:sz w:val="24"/>
          <w:szCs w:val="24"/>
        </w:rPr>
        <w:t>В целях повышения социального статуса талантливых и одаренных детей, создания для них благоприятной творческой обстановки для развития и активизации их деятельности в различных областях науки, культуры и спорта разработана система поддержки талантливой и одаренной молодежи города и района:</w:t>
      </w:r>
    </w:p>
    <w:p w:rsidR="00375D0B" w:rsidRPr="00375D0B" w:rsidRDefault="00375D0B" w:rsidP="00894A93">
      <w:pPr>
        <w:numPr>
          <w:ilvl w:val="0"/>
          <w:numId w:val="12"/>
        </w:numPr>
        <w:tabs>
          <w:tab w:val="clear" w:pos="1425"/>
          <w:tab w:val="num" w:pos="284"/>
          <w:tab w:val="num" w:pos="709"/>
        </w:tabs>
        <w:spacing w:after="0" w:line="240" w:lineRule="auto"/>
        <w:ind w:left="284" w:firstLine="567"/>
        <w:jc w:val="both"/>
        <w:rPr>
          <w:rFonts w:ascii="Times New Roman" w:hAnsi="Times New Roman" w:cs="Times New Roman"/>
          <w:sz w:val="24"/>
          <w:szCs w:val="24"/>
        </w:rPr>
      </w:pPr>
      <w:r w:rsidRPr="00375D0B">
        <w:rPr>
          <w:rFonts w:ascii="Times New Roman" w:hAnsi="Times New Roman" w:cs="Times New Roman"/>
          <w:sz w:val="24"/>
          <w:szCs w:val="24"/>
        </w:rPr>
        <w:t>Стипендия руководителя администрации муниципального образования городского округа «Усинск» одаренным детям в 2015-2016 учебном году была назначена 30 учащимся школ МО ГО «Усинск».</w:t>
      </w:r>
    </w:p>
    <w:p w:rsidR="00375D0B" w:rsidRPr="00375D0B" w:rsidRDefault="00375D0B" w:rsidP="00894A93">
      <w:pPr>
        <w:numPr>
          <w:ilvl w:val="0"/>
          <w:numId w:val="12"/>
        </w:numPr>
        <w:tabs>
          <w:tab w:val="clear" w:pos="1425"/>
          <w:tab w:val="num" w:pos="284"/>
          <w:tab w:val="num" w:pos="709"/>
        </w:tabs>
        <w:spacing w:after="0" w:line="240" w:lineRule="auto"/>
        <w:ind w:left="284" w:firstLine="567"/>
        <w:jc w:val="both"/>
        <w:rPr>
          <w:rFonts w:ascii="Times New Roman" w:hAnsi="Times New Roman" w:cs="Times New Roman"/>
          <w:sz w:val="24"/>
          <w:szCs w:val="24"/>
        </w:rPr>
      </w:pPr>
      <w:r w:rsidRPr="00375D0B">
        <w:rPr>
          <w:rFonts w:ascii="Times New Roman" w:hAnsi="Times New Roman" w:cs="Times New Roman"/>
          <w:sz w:val="24"/>
          <w:szCs w:val="24"/>
        </w:rPr>
        <w:t>ООО «Коми КУЭСТ Интернэшнл» продолжило традицию выплаты грантов учащимся, окончивших школу с медалью «За успехи в учении»</w:t>
      </w:r>
      <w:r w:rsidR="007D6107">
        <w:rPr>
          <w:rFonts w:ascii="Times New Roman" w:hAnsi="Times New Roman" w:cs="Times New Roman"/>
          <w:sz w:val="24"/>
          <w:szCs w:val="24"/>
        </w:rPr>
        <w:t>,  их получили 14 выпускников текущего года</w:t>
      </w:r>
      <w:r w:rsidRPr="00375D0B">
        <w:rPr>
          <w:rFonts w:ascii="Times New Roman" w:hAnsi="Times New Roman" w:cs="Times New Roman"/>
          <w:sz w:val="24"/>
          <w:szCs w:val="24"/>
        </w:rPr>
        <w:t>.</w:t>
      </w:r>
    </w:p>
    <w:p w:rsidR="00375D0B" w:rsidRPr="00375D0B" w:rsidRDefault="00375D0B" w:rsidP="00894A93">
      <w:pPr>
        <w:numPr>
          <w:ilvl w:val="0"/>
          <w:numId w:val="12"/>
        </w:numPr>
        <w:tabs>
          <w:tab w:val="clear" w:pos="1425"/>
          <w:tab w:val="num" w:pos="284"/>
          <w:tab w:val="num" w:pos="709"/>
        </w:tabs>
        <w:spacing w:after="0" w:line="240" w:lineRule="auto"/>
        <w:ind w:left="284" w:firstLine="567"/>
        <w:jc w:val="both"/>
        <w:rPr>
          <w:rFonts w:ascii="Times New Roman" w:hAnsi="Times New Roman" w:cs="Times New Roman"/>
          <w:sz w:val="24"/>
          <w:szCs w:val="24"/>
        </w:rPr>
      </w:pPr>
      <w:r w:rsidRPr="00375D0B">
        <w:rPr>
          <w:rFonts w:ascii="Times New Roman" w:hAnsi="Times New Roman" w:cs="Times New Roman"/>
          <w:sz w:val="24"/>
          <w:szCs w:val="24"/>
        </w:rPr>
        <w:t xml:space="preserve">На церемонии чествования победителей олимпиад и конференций «Интеллект -2016» </w:t>
      </w:r>
      <w:r w:rsidR="007D6107" w:rsidRPr="00375D0B">
        <w:rPr>
          <w:rFonts w:ascii="Times New Roman" w:hAnsi="Times New Roman" w:cs="Times New Roman"/>
          <w:sz w:val="24"/>
          <w:szCs w:val="24"/>
        </w:rPr>
        <w:t xml:space="preserve">дипломы и памятные статуэтки </w:t>
      </w:r>
      <w:r w:rsidRPr="00375D0B">
        <w:rPr>
          <w:rFonts w:ascii="Times New Roman" w:hAnsi="Times New Roman" w:cs="Times New Roman"/>
          <w:sz w:val="24"/>
          <w:szCs w:val="24"/>
        </w:rPr>
        <w:t>получили 100 учащихся.</w:t>
      </w:r>
    </w:p>
    <w:p w:rsidR="00375D0B" w:rsidRPr="00375D0B" w:rsidRDefault="004D1CA5" w:rsidP="00894A93">
      <w:pPr>
        <w:numPr>
          <w:ilvl w:val="0"/>
          <w:numId w:val="12"/>
        </w:numPr>
        <w:tabs>
          <w:tab w:val="clear" w:pos="1425"/>
          <w:tab w:val="num" w:pos="284"/>
          <w:tab w:val="num" w:pos="709"/>
        </w:tabs>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85 лучших учащихся, победителей и призёров</w:t>
      </w:r>
      <w:r w:rsidR="00375D0B" w:rsidRPr="00375D0B">
        <w:rPr>
          <w:rFonts w:ascii="Times New Roman" w:hAnsi="Times New Roman" w:cs="Times New Roman"/>
          <w:sz w:val="24"/>
          <w:szCs w:val="24"/>
        </w:rPr>
        <w:t xml:space="preserve"> муниципальных, республиканских олимпиад, конкурсов, соревнований </w:t>
      </w:r>
      <w:r>
        <w:rPr>
          <w:rFonts w:ascii="Times New Roman" w:hAnsi="Times New Roman" w:cs="Times New Roman"/>
          <w:sz w:val="24"/>
          <w:szCs w:val="24"/>
        </w:rPr>
        <w:t>были отмечены путевками</w:t>
      </w:r>
      <w:r w:rsidR="00375D0B" w:rsidRPr="00375D0B">
        <w:rPr>
          <w:rFonts w:ascii="Times New Roman" w:hAnsi="Times New Roman" w:cs="Times New Roman"/>
          <w:sz w:val="24"/>
          <w:szCs w:val="24"/>
        </w:rPr>
        <w:t xml:space="preserve"> в загородные оздоровительные лагеря.</w:t>
      </w:r>
    </w:p>
    <w:p w:rsidR="00375D0B" w:rsidRPr="00375D0B" w:rsidRDefault="00375D0B" w:rsidP="00894A93">
      <w:pPr>
        <w:numPr>
          <w:ilvl w:val="0"/>
          <w:numId w:val="12"/>
        </w:numPr>
        <w:tabs>
          <w:tab w:val="clear" w:pos="1425"/>
          <w:tab w:val="num" w:pos="284"/>
          <w:tab w:val="num" w:pos="709"/>
        </w:tabs>
        <w:spacing w:after="0" w:line="240" w:lineRule="auto"/>
        <w:ind w:left="284" w:firstLine="567"/>
        <w:jc w:val="both"/>
        <w:rPr>
          <w:rFonts w:ascii="Times New Roman" w:hAnsi="Times New Roman" w:cs="Times New Roman"/>
          <w:sz w:val="24"/>
          <w:szCs w:val="24"/>
        </w:rPr>
      </w:pPr>
      <w:r w:rsidRPr="00375D0B">
        <w:rPr>
          <w:rFonts w:ascii="Times New Roman" w:hAnsi="Times New Roman" w:cs="Times New Roman"/>
          <w:sz w:val="24"/>
          <w:szCs w:val="24"/>
        </w:rPr>
        <w:t>Именной премией ООО «ЛУКОЙЛ-Коми» были награждены 16 учащихся общеобразовательных организаций</w:t>
      </w:r>
      <w:r w:rsidR="00A25502">
        <w:rPr>
          <w:rFonts w:ascii="Times New Roman" w:hAnsi="Times New Roman" w:cs="Times New Roman"/>
          <w:sz w:val="24"/>
          <w:szCs w:val="24"/>
        </w:rPr>
        <w:t xml:space="preserve"> за отличную успеваемость и результативное участие в олимпиадах разного уровня</w:t>
      </w:r>
      <w:r w:rsidRPr="00375D0B">
        <w:rPr>
          <w:rFonts w:ascii="Times New Roman" w:hAnsi="Times New Roman" w:cs="Times New Roman"/>
          <w:sz w:val="24"/>
          <w:szCs w:val="24"/>
        </w:rPr>
        <w:t>.</w:t>
      </w:r>
    </w:p>
    <w:p w:rsidR="00375D0B" w:rsidRPr="00375D0B" w:rsidRDefault="00375D0B" w:rsidP="00894A93">
      <w:pPr>
        <w:numPr>
          <w:ilvl w:val="0"/>
          <w:numId w:val="12"/>
        </w:numPr>
        <w:tabs>
          <w:tab w:val="clear" w:pos="1425"/>
          <w:tab w:val="num" w:pos="284"/>
          <w:tab w:val="num" w:pos="709"/>
        </w:tabs>
        <w:spacing w:after="0" w:line="240" w:lineRule="auto"/>
        <w:ind w:left="284" w:firstLine="567"/>
        <w:jc w:val="both"/>
        <w:rPr>
          <w:rFonts w:ascii="Times New Roman" w:hAnsi="Times New Roman" w:cs="Times New Roman"/>
          <w:sz w:val="24"/>
          <w:szCs w:val="24"/>
        </w:rPr>
      </w:pPr>
      <w:proofErr w:type="gramStart"/>
      <w:r w:rsidRPr="00375D0B">
        <w:rPr>
          <w:rFonts w:ascii="Times New Roman" w:hAnsi="Times New Roman" w:cs="Times New Roman"/>
          <w:sz w:val="24"/>
          <w:szCs w:val="24"/>
        </w:rPr>
        <w:t>Преми</w:t>
      </w:r>
      <w:r w:rsidR="00E55094">
        <w:rPr>
          <w:rFonts w:ascii="Times New Roman" w:hAnsi="Times New Roman" w:cs="Times New Roman"/>
          <w:sz w:val="24"/>
          <w:szCs w:val="24"/>
        </w:rPr>
        <w:t xml:space="preserve">ей «Лучший выпускник» </w:t>
      </w:r>
      <w:r w:rsidR="00B57293">
        <w:rPr>
          <w:rFonts w:ascii="Times New Roman" w:hAnsi="Times New Roman" w:cs="Times New Roman"/>
          <w:sz w:val="24"/>
          <w:szCs w:val="24"/>
        </w:rPr>
        <w:t xml:space="preserve">отмечены </w:t>
      </w:r>
      <w:r w:rsidR="00E55094">
        <w:rPr>
          <w:rFonts w:ascii="Times New Roman" w:hAnsi="Times New Roman" w:cs="Times New Roman"/>
          <w:sz w:val="24"/>
          <w:szCs w:val="24"/>
        </w:rPr>
        <w:t>11</w:t>
      </w:r>
      <w:r w:rsidRPr="00375D0B">
        <w:rPr>
          <w:rFonts w:ascii="Times New Roman" w:hAnsi="Times New Roman" w:cs="Times New Roman"/>
          <w:sz w:val="24"/>
          <w:szCs w:val="24"/>
        </w:rPr>
        <w:t xml:space="preserve"> выпускни</w:t>
      </w:r>
      <w:r w:rsidR="00E55094">
        <w:rPr>
          <w:rFonts w:ascii="Times New Roman" w:hAnsi="Times New Roman" w:cs="Times New Roman"/>
          <w:sz w:val="24"/>
          <w:szCs w:val="24"/>
        </w:rPr>
        <w:t>ков</w:t>
      </w:r>
      <w:r w:rsidRPr="00375D0B">
        <w:rPr>
          <w:rFonts w:ascii="Times New Roman" w:hAnsi="Times New Roman" w:cs="Times New Roman"/>
          <w:sz w:val="24"/>
          <w:szCs w:val="24"/>
        </w:rPr>
        <w:t xml:space="preserve"> городских школ за успехи в творческой, спортивной, социальной и проектной деятельности;</w:t>
      </w:r>
      <w:proofErr w:type="gramEnd"/>
    </w:p>
    <w:p w:rsidR="00702CA8" w:rsidRPr="00702CA8" w:rsidRDefault="00A25502" w:rsidP="00702CA8">
      <w:pPr>
        <w:numPr>
          <w:ilvl w:val="0"/>
          <w:numId w:val="12"/>
        </w:numPr>
        <w:tabs>
          <w:tab w:val="clear" w:pos="1425"/>
          <w:tab w:val="num" w:pos="284"/>
        </w:tabs>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300 одаренных учащихся 1-5 классов приняли</w:t>
      </w:r>
      <w:r w:rsidR="00375D0B" w:rsidRPr="00375D0B">
        <w:rPr>
          <w:rFonts w:ascii="Times New Roman" w:hAnsi="Times New Roman" w:cs="Times New Roman"/>
          <w:sz w:val="24"/>
          <w:szCs w:val="24"/>
        </w:rPr>
        <w:t xml:space="preserve"> участие в  </w:t>
      </w:r>
      <w:r>
        <w:rPr>
          <w:rFonts w:ascii="Times New Roman" w:hAnsi="Times New Roman" w:cs="Times New Roman"/>
          <w:sz w:val="24"/>
          <w:szCs w:val="24"/>
        </w:rPr>
        <w:t xml:space="preserve">муниципальном </w:t>
      </w:r>
      <w:r w:rsidR="00375D0B" w:rsidRPr="00375D0B">
        <w:rPr>
          <w:rFonts w:ascii="Times New Roman" w:hAnsi="Times New Roman" w:cs="Times New Roman"/>
          <w:sz w:val="24"/>
          <w:szCs w:val="24"/>
        </w:rPr>
        <w:t>новогоднем праз</w:t>
      </w:r>
      <w:r>
        <w:rPr>
          <w:rFonts w:ascii="Times New Roman" w:hAnsi="Times New Roman" w:cs="Times New Roman"/>
          <w:sz w:val="24"/>
          <w:szCs w:val="24"/>
        </w:rPr>
        <w:t>днике «Созвездие юных талантов» и 8  в «Новогодней елке Главы Республики Коми</w:t>
      </w:r>
      <w:r w:rsidR="00375D0B" w:rsidRPr="00375D0B">
        <w:rPr>
          <w:rFonts w:ascii="Times New Roman" w:hAnsi="Times New Roman" w:cs="Times New Roman"/>
          <w:sz w:val="24"/>
          <w:szCs w:val="24"/>
        </w:rPr>
        <w:t>».</w:t>
      </w:r>
    </w:p>
    <w:p w:rsidR="00557BA5" w:rsidRPr="00F66460" w:rsidRDefault="00557BA5" w:rsidP="00894A93">
      <w:pPr>
        <w:pStyle w:val="Default"/>
        <w:ind w:firstLine="708"/>
        <w:rPr>
          <w:rFonts w:ascii="Times New Roman" w:hAnsi="Times New Roman" w:cs="Times New Roman"/>
          <w:i/>
          <w:iCs/>
          <w:color w:val="000000" w:themeColor="text1"/>
        </w:rPr>
      </w:pPr>
    </w:p>
    <w:p w:rsidR="00074B2B" w:rsidRPr="00F66460" w:rsidRDefault="001B199D" w:rsidP="00894A93">
      <w:pPr>
        <w:pStyle w:val="Default"/>
        <w:jc w:val="center"/>
        <w:rPr>
          <w:rFonts w:ascii="Times New Roman" w:hAnsi="Times New Roman" w:cs="Times New Roman"/>
          <w:bCs/>
          <w:i/>
          <w:iCs/>
          <w:color w:val="000000" w:themeColor="text1"/>
        </w:rPr>
      </w:pPr>
      <w:r w:rsidRPr="00F66460">
        <w:rPr>
          <w:rFonts w:ascii="Times New Roman" w:hAnsi="Times New Roman" w:cs="Times New Roman"/>
          <w:bCs/>
          <w:i/>
          <w:iCs/>
          <w:color w:val="000000" w:themeColor="text1"/>
        </w:rPr>
        <w:t>2.2.4.</w:t>
      </w:r>
      <w:r w:rsidR="0072303A" w:rsidRPr="00F66460">
        <w:rPr>
          <w:rFonts w:ascii="Times New Roman" w:hAnsi="Times New Roman" w:cs="Times New Roman"/>
          <w:bCs/>
          <w:i/>
          <w:iCs/>
          <w:color w:val="000000" w:themeColor="text1"/>
        </w:rPr>
        <w:t>Образование лиц с ограниченными возможностями здоровья и инвалидностью</w:t>
      </w:r>
    </w:p>
    <w:p w:rsidR="002B230E" w:rsidRPr="00514D87" w:rsidRDefault="00155BCE" w:rsidP="00894A93">
      <w:pPr>
        <w:pStyle w:val="Default"/>
        <w:ind w:firstLine="708"/>
        <w:jc w:val="both"/>
        <w:rPr>
          <w:rFonts w:ascii="Times New Roman" w:hAnsi="Times New Roman" w:cs="Times New Roman"/>
          <w:color w:val="000000" w:themeColor="text1"/>
        </w:rPr>
      </w:pPr>
      <w:r w:rsidRPr="00514D87">
        <w:rPr>
          <w:rFonts w:ascii="Times New Roman" w:hAnsi="Times New Roman" w:cs="Times New Roman"/>
          <w:color w:val="000000" w:themeColor="text1"/>
        </w:rPr>
        <w:t xml:space="preserve">В ходе реализации мер, направленных на обеспечение </w:t>
      </w:r>
      <w:proofErr w:type="gramStart"/>
      <w:r w:rsidRPr="00514D87">
        <w:rPr>
          <w:rFonts w:ascii="Times New Roman" w:hAnsi="Times New Roman" w:cs="Times New Roman"/>
          <w:color w:val="000000" w:themeColor="text1"/>
        </w:rPr>
        <w:t>права</w:t>
      </w:r>
      <w:proofErr w:type="gramEnd"/>
      <w:r w:rsidRPr="00514D87">
        <w:rPr>
          <w:rFonts w:ascii="Times New Roman" w:hAnsi="Times New Roman" w:cs="Times New Roman"/>
          <w:color w:val="000000" w:themeColor="text1"/>
        </w:rPr>
        <w:t xml:space="preserve"> на образование обучающихся с ограниченными возможностями здоровья и инвалидностью, обеспечивается а</w:t>
      </w:r>
      <w:r w:rsidR="002B230E" w:rsidRPr="00514D87">
        <w:rPr>
          <w:rFonts w:ascii="Times New Roman" w:hAnsi="Times New Roman" w:cs="Times New Roman"/>
          <w:color w:val="000000" w:themeColor="text1"/>
        </w:rPr>
        <w:t>даптивность системы образования особенностям развития</w:t>
      </w:r>
      <w:r w:rsidRPr="00514D87">
        <w:rPr>
          <w:rFonts w:ascii="Times New Roman" w:hAnsi="Times New Roman" w:cs="Times New Roman"/>
          <w:color w:val="000000" w:themeColor="text1"/>
        </w:rPr>
        <w:t>.</w:t>
      </w:r>
      <w:r w:rsidR="002B230E" w:rsidRPr="00514D87">
        <w:rPr>
          <w:rFonts w:ascii="Times New Roman" w:hAnsi="Times New Roman" w:cs="Times New Roman"/>
          <w:color w:val="000000" w:themeColor="text1"/>
        </w:rPr>
        <w:t xml:space="preserve"> </w:t>
      </w:r>
    </w:p>
    <w:p w:rsidR="00D21D4C" w:rsidRDefault="00155BCE" w:rsidP="00894A93">
      <w:pPr>
        <w:spacing w:after="0" w:line="240" w:lineRule="auto"/>
        <w:ind w:firstLine="709"/>
        <w:jc w:val="both"/>
        <w:rPr>
          <w:rFonts w:ascii="Times New Roman" w:hAnsi="Times New Roman" w:cs="Times New Roman"/>
          <w:sz w:val="24"/>
          <w:szCs w:val="24"/>
        </w:rPr>
      </w:pPr>
      <w:proofErr w:type="gramStart"/>
      <w:r w:rsidRPr="00514D87">
        <w:rPr>
          <w:rFonts w:ascii="Times New Roman" w:hAnsi="Times New Roman" w:cs="Times New Roman"/>
          <w:color w:val="000000" w:themeColor="text1"/>
          <w:sz w:val="24"/>
          <w:szCs w:val="24"/>
        </w:rPr>
        <w:t xml:space="preserve">В 2015-2016 учебном году </w:t>
      </w:r>
      <w:r w:rsidR="00D21D4C" w:rsidRPr="00514D87">
        <w:rPr>
          <w:rFonts w:ascii="Times New Roman" w:hAnsi="Times New Roman" w:cs="Times New Roman"/>
          <w:color w:val="000000" w:themeColor="text1"/>
          <w:sz w:val="24"/>
          <w:szCs w:val="24"/>
        </w:rPr>
        <w:t>в МАДОУ «ДСКВ № 16» г. Усинска и МБДОУ «ЦРРДС» г. Усинска получали дошкольное образование по коррекционно-развивающим программам 36 детей с нарушениями зрения, 12 детей со сложным дефектом, 27 детей с задержкой психического</w:t>
      </w:r>
      <w:r w:rsidR="00D21D4C" w:rsidRPr="00155BCE">
        <w:rPr>
          <w:rFonts w:ascii="Times New Roman" w:hAnsi="Times New Roman" w:cs="Times New Roman"/>
          <w:color w:val="000000" w:themeColor="text1"/>
          <w:sz w:val="24"/>
          <w:szCs w:val="24"/>
        </w:rPr>
        <w:t xml:space="preserve"> развития и 56 детей с нарушениями речи, </w:t>
      </w:r>
      <w:r w:rsidRPr="00155BCE">
        <w:rPr>
          <w:rFonts w:ascii="Times New Roman" w:hAnsi="Times New Roman" w:cs="Times New Roman"/>
          <w:color w:val="000000" w:themeColor="text1"/>
          <w:sz w:val="24"/>
          <w:szCs w:val="24"/>
        </w:rPr>
        <w:t>что на 0,5</w:t>
      </w:r>
      <w:r w:rsidR="00D21D4C" w:rsidRPr="00155BCE">
        <w:rPr>
          <w:rFonts w:ascii="Times New Roman" w:hAnsi="Times New Roman" w:cs="Times New Roman"/>
          <w:sz w:val="24"/>
          <w:szCs w:val="24"/>
        </w:rPr>
        <w:t>%</w:t>
      </w:r>
      <w:r w:rsidRPr="00155BCE">
        <w:rPr>
          <w:rFonts w:ascii="Times New Roman" w:hAnsi="Times New Roman" w:cs="Times New Roman"/>
          <w:sz w:val="24"/>
          <w:szCs w:val="24"/>
        </w:rPr>
        <w:t xml:space="preserve"> больше чем в прошлом учебном году</w:t>
      </w:r>
      <w:r w:rsidR="009B75DA">
        <w:rPr>
          <w:rFonts w:ascii="Times New Roman" w:hAnsi="Times New Roman" w:cs="Times New Roman"/>
          <w:sz w:val="24"/>
          <w:szCs w:val="24"/>
        </w:rPr>
        <w:t>,</w:t>
      </w:r>
      <w:r w:rsidRPr="00155BCE">
        <w:rPr>
          <w:rFonts w:ascii="Times New Roman" w:hAnsi="Times New Roman" w:cs="Times New Roman"/>
          <w:sz w:val="24"/>
          <w:szCs w:val="24"/>
        </w:rPr>
        <w:t xml:space="preserve">  </w:t>
      </w:r>
      <w:r w:rsidR="00D21D4C" w:rsidRPr="00155BCE">
        <w:rPr>
          <w:rFonts w:ascii="Times New Roman" w:hAnsi="Times New Roman" w:cs="Times New Roman"/>
          <w:sz w:val="24"/>
          <w:szCs w:val="24"/>
        </w:rPr>
        <w:t>24</w:t>
      </w:r>
      <w:r w:rsidRPr="00155BCE">
        <w:rPr>
          <w:rFonts w:ascii="Times New Roman" w:hAnsi="Times New Roman" w:cs="Times New Roman"/>
          <w:sz w:val="24"/>
          <w:szCs w:val="24"/>
        </w:rPr>
        <w:t xml:space="preserve"> </w:t>
      </w:r>
      <w:r w:rsidR="00D21D4C" w:rsidRPr="00155BCE">
        <w:rPr>
          <w:rFonts w:ascii="Times New Roman" w:hAnsi="Times New Roman" w:cs="Times New Roman"/>
          <w:sz w:val="24"/>
          <w:szCs w:val="24"/>
        </w:rPr>
        <w:t xml:space="preserve"> ребенка</w:t>
      </w:r>
      <w:r w:rsidR="009B75DA">
        <w:rPr>
          <w:rFonts w:ascii="Times New Roman" w:hAnsi="Times New Roman" w:cs="Times New Roman"/>
          <w:sz w:val="24"/>
          <w:szCs w:val="24"/>
        </w:rPr>
        <w:t>, посещающих детские сады</w:t>
      </w:r>
      <w:r w:rsidRPr="00155BCE">
        <w:rPr>
          <w:rFonts w:ascii="Times New Roman" w:hAnsi="Times New Roman" w:cs="Times New Roman"/>
          <w:sz w:val="24"/>
          <w:szCs w:val="24"/>
        </w:rPr>
        <w:t>, имеют</w:t>
      </w:r>
      <w:r w:rsidR="00B461FF">
        <w:rPr>
          <w:rFonts w:ascii="Times New Roman" w:hAnsi="Times New Roman" w:cs="Times New Roman"/>
          <w:sz w:val="24"/>
          <w:szCs w:val="24"/>
        </w:rPr>
        <w:t xml:space="preserve"> инвалидность.</w:t>
      </w:r>
      <w:proofErr w:type="gramEnd"/>
    </w:p>
    <w:p w:rsidR="00B461FF" w:rsidRPr="00CC08C5" w:rsidRDefault="00B461FF" w:rsidP="00B461FF">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Диаграмма </w:t>
      </w:r>
      <w:r w:rsidR="00311EE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9</w:t>
      </w:r>
    </w:p>
    <w:p w:rsidR="00B461FF" w:rsidRPr="00155BCE" w:rsidRDefault="00B461FF" w:rsidP="00894A93">
      <w:pPr>
        <w:spacing w:after="0" w:line="240" w:lineRule="auto"/>
        <w:ind w:firstLine="709"/>
        <w:jc w:val="both"/>
        <w:rPr>
          <w:rFonts w:ascii="Times New Roman" w:hAnsi="Times New Roman" w:cs="Times New Roman"/>
          <w:sz w:val="24"/>
          <w:szCs w:val="24"/>
        </w:rPr>
      </w:pPr>
    </w:p>
    <w:p w:rsidR="00D21D4C" w:rsidRDefault="00D21D4C" w:rsidP="00894A93">
      <w:pPr>
        <w:spacing w:after="0" w:line="240" w:lineRule="auto"/>
        <w:ind w:firstLine="709"/>
        <w:jc w:val="both"/>
      </w:pPr>
      <w:r>
        <w:rPr>
          <w:noProof/>
          <w:lang w:eastAsia="ru-RU"/>
        </w:rPr>
        <w:drawing>
          <wp:inline distT="0" distB="0" distL="0" distR="0">
            <wp:extent cx="5486400" cy="1483019"/>
            <wp:effectExtent l="0" t="0" r="0" b="317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D5131" w:rsidRPr="00A53E41" w:rsidRDefault="007D5131" w:rsidP="00A53E41">
      <w:pPr>
        <w:spacing w:after="0" w:line="240" w:lineRule="auto"/>
        <w:ind w:firstLine="709"/>
        <w:jc w:val="both"/>
        <w:rPr>
          <w:rFonts w:ascii="Times New Roman" w:hAnsi="Times New Roman" w:cs="Times New Roman"/>
          <w:b/>
          <w:bCs/>
          <w:sz w:val="24"/>
          <w:szCs w:val="24"/>
        </w:rPr>
      </w:pPr>
      <w:r w:rsidRPr="00A53E41">
        <w:rPr>
          <w:rFonts w:ascii="Times New Roman" w:hAnsi="Times New Roman" w:cs="Times New Roman"/>
          <w:bCs/>
          <w:sz w:val="24"/>
          <w:szCs w:val="24"/>
        </w:rPr>
        <w:t>Впервые апробирована форма обуче</w:t>
      </w:r>
      <w:r w:rsidR="00E53608" w:rsidRPr="00A53E41">
        <w:rPr>
          <w:rFonts w:ascii="Times New Roman" w:hAnsi="Times New Roman" w:cs="Times New Roman"/>
          <w:bCs/>
          <w:sz w:val="24"/>
          <w:szCs w:val="24"/>
        </w:rPr>
        <w:t>ния дошкольников на дому по меди</w:t>
      </w:r>
      <w:r w:rsidRPr="00A53E41">
        <w:rPr>
          <w:rFonts w:ascii="Times New Roman" w:hAnsi="Times New Roman" w:cs="Times New Roman"/>
          <w:bCs/>
          <w:sz w:val="24"/>
          <w:szCs w:val="24"/>
        </w:rPr>
        <w:t>цинским показаниям на основе индивидуального учебного плана</w:t>
      </w:r>
      <w:r w:rsidR="00E53608" w:rsidRPr="00A53E41">
        <w:rPr>
          <w:rFonts w:ascii="Times New Roman" w:hAnsi="Times New Roman" w:cs="Times New Roman"/>
          <w:bCs/>
          <w:sz w:val="24"/>
          <w:szCs w:val="24"/>
        </w:rPr>
        <w:t xml:space="preserve"> в </w:t>
      </w:r>
      <w:r w:rsidRPr="00A53E41">
        <w:rPr>
          <w:rFonts w:ascii="Times New Roman" w:hAnsi="Times New Roman" w:cs="Times New Roman"/>
          <w:bCs/>
          <w:sz w:val="24"/>
          <w:szCs w:val="24"/>
        </w:rPr>
        <w:t>МБДОУ «ЦРРДС» г</w:t>
      </w:r>
      <w:proofErr w:type="gramStart"/>
      <w:r w:rsidRPr="00A53E41">
        <w:rPr>
          <w:rFonts w:ascii="Times New Roman" w:hAnsi="Times New Roman" w:cs="Times New Roman"/>
          <w:bCs/>
          <w:sz w:val="24"/>
          <w:szCs w:val="24"/>
        </w:rPr>
        <w:t>.У</w:t>
      </w:r>
      <w:proofErr w:type="gramEnd"/>
      <w:r w:rsidRPr="00A53E41">
        <w:rPr>
          <w:rFonts w:ascii="Times New Roman" w:hAnsi="Times New Roman" w:cs="Times New Roman"/>
          <w:bCs/>
          <w:sz w:val="24"/>
          <w:szCs w:val="24"/>
        </w:rPr>
        <w:t>синска.</w:t>
      </w:r>
      <w:r w:rsidRPr="00A53E41">
        <w:rPr>
          <w:rFonts w:ascii="Times New Roman" w:hAnsi="Times New Roman" w:cs="Times New Roman"/>
          <w:b/>
          <w:bCs/>
          <w:sz w:val="24"/>
          <w:szCs w:val="24"/>
        </w:rPr>
        <w:t xml:space="preserve"> </w:t>
      </w:r>
      <w:r w:rsidRPr="00A53E41">
        <w:rPr>
          <w:rFonts w:ascii="Times New Roman" w:hAnsi="Times New Roman" w:cs="Times New Roman"/>
          <w:sz w:val="24"/>
          <w:szCs w:val="24"/>
        </w:rPr>
        <w:t>Для организации обучения</w:t>
      </w:r>
      <w:r w:rsidRPr="00A53E41">
        <w:rPr>
          <w:rStyle w:val="FontStyle39"/>
          <w:sz w:val="24"/>
          <w:szCs w:val="24"/>
        </w:rPr>
        <w:t xml:space="preserve"> воспитанников, нуждающихся в длительном лечении, детей-инвалидов, которые по состоянию здоровья временно или постоянно не могут посещать образовательную организацию,  </w:t>
      </w:r>
      <w:r w:rsidRPr="00A53E41">
        <w:rPr>
          <w:rFonts w:ascii="Times New Roman" w:hAnsi="Times New Roman" w:cs="Times New Roman"/>
          <w:sz w:val="24"/>
          <w:szCs w:val="24"/>
        </w:rPr>
        <w:t xml:space="preserve">специалистами Управления образования разработан и рекомендован к использованию в образовательных организациях примерный </w:t>
      </w:r>
      <w:r w:rsidRPr="00A53E41">
        <w:rPr>
          <w:rFonts w:ascii="Times New Roman" w:hAnsi="Times New Roman" w:cs="Times New Roman"/>
          <w:bCs/>
          <w:sz w:val="24"/>
          <w:szCs w:val="24"/>
        </w:rPr>
        <w:t xml:space="preserve">Порядок организации </w:t>
      </w:r>
      <w:proofErr w:type="gramStart"/>
      <w:r w:rsidRPr="00A53E41">
        <w:rPr>
          <w:rFonts w:ascii="Times New Roman" w:hAnsi="Times New Roman" w:cs="Times New Roman"/>
          <w:bCs/>
          <w:sz w:val="24"/>
          <w:szCs w:val="24"/>
        </w:rPr>
        <w:t>обучения  по</w:t>
      </w:r>
      <w:proofErr w:type="gramEnd"/>
      <w:r w:rsidRPr="00A53E41">
        <w:rPr>
          <w:rFonts w:ascii="Times New Roman" w:hAnsi="Times New Roman" w:cs="Times New Roman"/>
          <w:bCs/>
          <w:sz w:val="24"/>
          <w:szCs w:val="24"/>
        </w:rPr>
        <w:t xml:space="preserve"> образовательной программе  дошкольного образования на дому по медицинским показаниям.</w:t>
      </w:r>
      <w:r w:rsidRPr="00A53E41">
        <w:rPr>
          <w:rFonts w:ascii="Times New Roman" w:hAnsi="Times New Roman" w:cs="Times New Roman"/>
          <w:b/>
          <w:bCs/>
          <w:sz w:val="24"/>
          <w:szCs w:val="24"/>
        </w:rPr>
        <w:t xml:space="preserve"> </w:t>
      </w:r>
    </w:p>
    <w:p w:rsidR="00E638CA" w:rsidRPr="00A53E41" w:rsidRDefault="00E638CA" w:rsidP="00A53E41">
      <w:pPr>
        <w:spacing w:after="0" w:line="240" w:lineRule="auto"/>
        <w:ind w:firstLine="709"/>
        <w:jc w:val="both"/>
        <w:rPr>
          <w:rFonts w:ascii="Times New Roman" w:hAnsi="Times New Roman" w:cs="Times New Roman"/>
          <w:b/>
          <w:bCs/>
          <w:sz w:val="24"/>
          <w:szCs w:val="24"/>
        </w:rPr>
      </w:pPr>
      <w:r w:rsidRPr="00A53E41">
        <w:rPr>
          <w:rFonts w:ascii="Times New Roman" w:hAnsi="Times New Roman" w:cs="Times New Roman"/>
          <w:sz w:val="24"/>
          <w:szCs w:val="24"/>
        </w:rPr>
        <w:t xml:space="preserve">Дошкольные образовательные организации на 82% укомплектованы специалистами в области коррекционной педагогики (14 логопедов, 2 дефектолога и 10 психологов), что позволяет вовремя выявлять детей с нарушениями в физическом или психическом развитии, а также проводить с ними коррекционную работу. </w:t>
      </w:r>
    </w:p>
    <w:p w:rsidR="00153BB2" w:rsidRDefault="00325559" w:rsidP="00153BB2">
      <w:pPr>
        <w:spacing w:after="0" w:line="240" w:lineRule="auto"/>
        <w:ind w:firstLine="708"/>
        <w:jc w:val="both"/>
        <w:rPr>
          <w:rFonts w:ascii="Times New Roman" w:hAnsi="Times New Roman" w:cs="Times New Roman"/>
          <w:sz w:val="24"/>
          <w:szCs w:val="24"/>
        </w:rPr>
      </w:pPr>
      <w:r w:rsidRPr="00A53E41">
        <w:rPr>
          <w:rFonts w:ascii="Times New Roman" w:hAnsi="Times New Roman" w:cs="Times New Roman"/>
          <w:sz w:val="24"/>
          <w:szCs w:val="24"/>
        </w:rPr>
        <w:t xml:space="preserve">В муниципальных общеобразовательных организациях в 2015-2016 уч. году </w:t>
      </w:r>
      <w:r w:rsidR="00E638CA" w:rsidRPr="00A53E41">
        <w:rPr>
          <w:rFonts w:ascii="Times New Roman" w:hAnsi="Times New Roman" w:cs="Times New Roman"/>
          <w:sz w:val="24"/>
          <w:szCs w:val="24"/>
        </w:rPr>
        <w:t xml:space="preserve"> обучалось 45 детей-инвалидов и 31 ребёнок с ОВЗ</w:t>
      </w:r>
      <w:r w:rsidR="00A53E41" w:rsidRPr="00A53E41">
        <w:rPr>
          <w:rFonts w:ascii="Times New Roman" w:hAnsi="Times New Roman" w:cs="Times New Roman"/>
          <w:sz w:val="24"/>
          <w:szCs w:val="24"/>
        </w:rPr>
        <w:t xml:space="preserve"> (2014-2015 </w:t>
      </w:r>
      <w:proofErr w:type="spellStart"/>
      <w:r w:rsidR="00A53E41" w:rsidRPr="00A53E41">
        <w:rPr>
          <w:rFonts w:ascii="Times New Roman" w:hAnsi="Times New Roman" w:cs="Times New Roman"/>
          <w:sz w:val="24"/>
          <w:szCs w:val="24"/>
        </w:rPr>
        <w:t>уч</w:t>
      </w:r>
      <w:proofErr w:type="gramStart"/>
      <w:r w:rsidR="00A53E41" w:rsidRPr="00A53E41">
        <w:rPr>
          <w:rFonts w:ascii="Times New Roman" w:hAnsi="Times New Roman" w:cs="Times New Roman"/>
          <w:sz w:val="24"/>
          <w:szCs w:val="24"/>
        </w:rPr>
        <w:t>.г</w:t>
      </w:r>
      <w:proofErr w:type="gramEnd"/>
      <w:r w:rsidR="00A53E41" w:rsidRPr="00A53E41">
        <w:rPr>
          <w:rFonts w:ascii="Times New Roman" w:hAnsi="Times New Roman" w:cs="Times New Roman"/>
          <w:sz w:val="24"/>
          <w:szCs w:val="24"/>
        </w:rPr>
        <w:t>оду</w:t>
      </w:r>
      <w:proofErr w:type="spellEnd"/>
      <w:r w:rsidR="00A53E41" w:rsidRPr="00A53E41">
        <w:rPr>
          <w:rFonts w:ascii="Times New Roman" w:hAnsi="Times New Roman" w:cs="Times New Roman"/>
          <w:sz w:val="24"/>
          <w:szCs w:val="24"/>
        </w:rPr>
        <w:t xml:space="preserve"> 46 детей-инвалидов и 54 ребёнка с ОВЗ)</w:t>
      </w:r>
      <w:r w:rsidR="00E638CA" w:rsidRPr="00A53E41">
        <w:rPr>
          <w:rFonts w:ascii="Times New Roman" w:hAnsi="Times New Roman" w:cs="Times New Roman"/>
          <w:sz w:val="24"/>
          <w:szCs w:val="24"/>
        </w:rPr>
        <w:t xml:space="preserve">. </w:t>
      </w:r>
      <w:proofErr w:type="gramStart"/>
      <w:r w:rsidR="00E638CA" w:rsidRPr="00A53E41">
        <w:rPr>
          <w:rFonts w:ascii="Times New Roman" w:hAnsi="Times New Roman" w:cs="Times New Roman"/>
          <w:sz w:val="24"/>
          <w:szCs w:val="24"/>
        </w:rPr>
        <w:t>По медицинским показаниям для 8 детей – инвалидов организовано обучение на дому, 7 из них охвачены частичной интеграцией и 1 учащийся временной.</w:t>
      </w:r>
      <w:proofErr w:type="gramEnd"/>
      <w:r w:rsidR="00E638CA" w:rsidRPr="00A53E41">
        <w:rPr>
          <w:rFonts w:ascii="Times New Roman" w:hAnsi="Times New Roman" w:cs="Times New Roman"/>
          <w:sz w:val="24"/>
          <w:szCs w:val="24"/>
        </w:rPr>
        <w:t xml:space="preserve"> Остальные дети </w:t>
      </w:r>
      <w:r w:rsidR="00153BB2">
        <w:rPr>
          <w:rFonts w:ascii="Times New Roman" w:hAnsi="Times New Roman" w:cs="Times New Roman"/>
          <w:sz w:val="24"/>
          <w:szCs w:val="24"/>
        </w:rPr>
        <w:t>полностью интегрированы в образовательную деятельность</w:t>
      </w:r>
      <w:r w:rsidR="00E638CA" w:rsidRPr="00A53E41">
        <w:rPr>
          <w:rFonts w:ascii="Times New Roman" w:hAnsi="Times New Roman" w:cs="Times New Roman"/>
          <w:sz w:val="24"/>
          <w:szCs w:val="24"/>
        </w:rPr>
        <w:t xml:space="preserve">.  </w:t>
      </w:r>
    </w:p>
    <w:p w:rsidR="00A53E41" w:rsidRDefault="00E638CA" w:rsidP="00A53E41">
      <w:pPr>
        <w:spacing w:after="0" w:line="240" w:lineRule="auto"/>
        <w:ind w:firstLine="708"/>
        <w:jc w:val="both"/>
        <w:rPr>
          <w:rFonts w:ascii="Times New Roman" w:hAnsi="Times New Roman" w:cs="Times New Roman"/>
          <w:sz w:val="24"/>
          <w:szCs w:val="24"/>
        </w:rPr>
      </w:pPr>
      <w:r w:rsidRPr="00A53E41">
        <w:rPr>
          <w:rFonts w:ascii="Times New Roman" w:hAnsi="Times New Roman" w:cs="Times New Roman"/>
          <w:sz w:val="24"/>
          <w:szCs w:val="24"/>
        </w:rPr>
        <w:t xml:space="preserve">На базе 5 сельских общеобразовательных организаций в 17 классах реализуются адаптированные общеобразовательные программы для 24 детей с умственной отсталостью. На базе МБОУ «СОШ № 6» г. Усинска реализуется адаптированная общеобразовательная программа для 7 детей с задержкой психического развития. </w:t>
      </w:r>
      <w:r w:rsidR="00A53E41" w:rsidRPr="00A53E41">
        <w:rPr>
          <w:rFonts w:ascii="Times New Roman" w:hAnsi="Times New Roman" w:cs="Times New Roman"/>
          <w:sz w:val="24"/>
          <w:szCs w:val="24"/>
        </w:rPr>
        <w:t xml:space="preserve">При Центре дистанционного обучения детей-инвалидов  Республике Коми в </w:t>
      </w:r>
      <w:proofErr w:type="gramStart"/>
      <w:r w:rsidR="00A53E41" w:rsidRPr="00A53E41">
        <w:rPr>
          <w:rFonts w:ascii="Times New Roman" w:hAnsi="Times New Roman" w:cs="Times New Roman"/>
          <w:sz w:val="24"/>
          <w:szCs w:val="24"/>
        </w:rPr>
        <w:t>г</w:t>
      </w:r>
      <w:proofErr w:type="gramEnd"/>
      <w:r w:rsidR="00A53E41" w:rsidRPr="00A53E41">
        <w:rPr>
          <w:rFonts w:ascii="Times New Roman" w:hAnsi="Times New Roman" w:cs="Times New Roman"/>
          <w:sz w:val="24"/>
          <w:szCs w:val="24"/>
        </w:rPr>
        <w:t>. Сыктывкаре в 2015 – 2016 учебном году дистанционно обучалось 3 ребенка-инвалида.</w:t>
      </w:r>
    </w:p>
    <w:p w:rsidR="00153BB2" w:rsidRPr="00153BB2" w:rsidRDefault="00153BB2" w:rsidP="00153BB2">
      <w:pPr>
        <w:shd w:val="clear" w:color="auto" w:fill="FFFFFF"/>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Вместе с тем н</w:t>
      </w:r>
      <w:r w:rsidRPr="00A53E41">
        <w:rPr>
          <w:rFonts w:ascii="Times New Roman" w:hAnsi="Times New Roman" w:cs="Times New Roman"/>
          <w:color w:val="000000" w:themeColor="text1"/>
          <w:sz w:val="24"/>
          <w:szCs w:val="24"/>
        </w:rPr>
        <w:t xml:space="preserve">е решены пока в силу кадровых и организационных проблем задачи по внедрению  адаптированных дополнительных </w:t>
      </w:r>
      <w:proofErr w:type="spellStart"/>
      <w:r w:rsidRPr="00A53E41">
        <w:rPr>
          <w:rFonts w:ascii="Times New Roman" w:hAnsi="Times New Roman" w:cs="Times New Roman"/>
          <w:color w:val="000000" w:themeColor="text1"/>
          <w:sz w:val="24"/>
          <w:szCs w:val="24"/>
        </w:rPr>
        <w:t>общеразвивающих</w:t>
      </w:r>
      <w:proofErr w:type="spellEnd"/>
      <w:r w:rsidRPr="00A53E41">
        <w:rPr>
          <w:rFonts w:ascii="Times New Roman" w:hAnsi="Times New Roman" w:cs="Times New Roman"/>
          <w:color w:val="000000" w:themeColor="text1"/>
          <w:sz w:val="24"/>
          <w:szCs w:val="24"/>
        </w:rPr>
        <w:t xml:space="preserve"> программ для детей с </w:t>
      </w:r>
      <w:r w:rsidRPr="005D31D3">
        <w:rPr>
          <w:rFonts w:ascii="Times New Roman" w:hAnsi="Times New Roman" w:cs="Times New Roman"/>
          <w:color w:val="000000" w:themeColor="text1"/>
          <w:sz w:val="24"/>
          <w:szCs w:val="24"/>
        </w:rPr>
        <w:t xml:space="preserve">ограниченными возможностями здоровья и инвалидов, а также </w:t>
      </w:r>
      <w:r w:rsidRPr="005D31D3">
        <w:rPr>
          <w:rFonts w:ascii="Times New Roman" w:hAnsi="Times New Roman" w:cs="Times New Roman"/>
          <w:bCs/>
          <w:iCs/>
          <w:color w:val="000000" w:themeColor="text1"/>
          <w:sz w:val="24"/>
          <w:szCs w:val="24"/>
        </w:rPr>
        <w:t>охват детей данной</w:t>
      </w:r>
      <w:r w:rsidRPr="00A53E41">
        <w:rPr>
          <w:rFonts w:ascii="Times New Roman" w:hAnsi="Times New Roman" w:cs="Times New Roman"/>
          <w:bCs/>
          <w:iCs/>
          <w:color w:val="000000" w:themeColor="text1"/>
          <w:sz w:val="24"/>
          <w:szCs w:val="24"/>
        </w:rPr>
        <w:t xml:space="preserve"> категории, </w:t>
      </w:r>
      <w:r w:rsidRPr="00A53E41">
        <w:rPr>
          <w:rFonts w:ascii="Times New Roman" w:hAnsi="Times New Roman" w:cs="Times New Roman"/>
          <w:color w:val="000000" w:themeColor="text1"/>
          <w:sz w:val="24"/>
          <w:szCs w:val="24"/>
        </w:rPr>
        <w:t xml:space="preserve">находящихся на домашнем и индивидуальном обучении услугами дополнительного образования. </w:t>
      </w:r>
    </w:p>
    <w:p w:rsidR="00A53E41" w:rsidRPr="00A53E41" w:rsidRDefault="00A53E41" w:rsidP="00A53E41">
      <w:pPr>
        <w:spacing w:after="0" w:line="240" w:lineRule="auto"/>
        <w:ind w:firstLine="851"/>
        <w:jc w:val="both"/>
        <w:rPr>
          <w:rFonts w:ascii="Times New Roman" w:hAnsi="Times New Roman" w:cs="Times New Roman"/>
          <w:sz w:val="24"/>
          <w:szCs w:val="24"/>
        </w:rPr>
      </w:pPr>
      <w:proofErr w:type="gramStart"/>
      <w:r w:rsidRPr="00A53E41">
        <w:rPr>
          <w:rFonts w:ascii="Times New Roman" w:hAnsi="Times New Roman" w:cs="Times New Roman"/>
          <w:sz w:val="24"/>
          <w:szCs w:val="24"/>
        </w:rPr>
        <w:t xml:space="preserve">Согласно Порядку взаимодействия по исполнению мероприятий предусмотренной индивидуальной программой реабилитации или </w:t>
      </w:r>
      <w:proofErr w:type="spellStart"/>
      <w:r w:rsidRPr="00A53E41">
        <w:rPr>
          <w:rFonts w:ascii="Times New Roman" w:hAnsi="Times New Roman" w:cs="Times New Roman"/>
          <w:sz w:val="24"/>
          <w:szCs w:val="24"/>
        </w:rPr>
        <w:t>абилитации</w:t>
      </w:r>
      <w:proofErr w:type="spellEnd"/>
      <w:r w:rsidRPr="00A53E41">
        <w:rPr>
          <w:rFonts w:ascii="Times New Roman" w:hAnsi="Times New Roman" w:cs="Times New Roman"/>
          <w:sz w:val="24"/>
          <w:szCs w:val="24"/>
        </w:rPr>
        <w:t xml:space="preserve"> ребёнка-инвалида (далее ИПРА ребёнка-инвалида), утверждённому приказом Министерства образования и молодёжной политики Республики Коми от 01.02.2016 г. №36</w:t>
      </w:r>
      <w:r w:rsidR="00153BB2">
        <w:rPr>
          <w:rFonts w:ascii="Times New Roman" w:hAnsi="Times New Roman" w:cs="Times New Roman"/>
          <w:sz w:val="24"/>
          <w:szCs w:val="24"/>
        </w:rPr>
        <w:t>,</w:t>
      </w:r>
      <w:r w:rsidRPr="00A53E41">
        <w:rPr>
          <w:rFonts w:ascii="Times New Roman" w:hAnsi="Times New Roman" w:cs="Times New Roman"/>
          <w:sz w:val="24"/>
          <w:szCs w:val="24"/>
        </w:rPr>
        <w:t xml:space="preserve"> в Управлении образования ведётся банк данных по учёту выписок из ИПРА ребёнка-инвалида, направляемыми Федеральным казённым учреждением «Главное бюро медико-социальной экспертизы по Республике Коми» Министерства труда и социальной защиты Российской Федерации. </w:t>
      </w:r>
      <w:proofErr w:type="gramEnd"/>
    </w:p>
    <w:p w:rsidR="00E638CA" w:rsidRPr="005D31D3" w:rsidRDefault="00A53E41" w:rsidP="00A53E41">
      <w:pPr>
        <w:spacing w:after="0" w:line="240" w:lineRule="auto"/>
        <w:ind w:firstLine="851"/>
        <w:jc w:val="both"/>
        <w:rPr>
          <w:rFonts w:ascii="Times New Roman" w:hAnsi="Times New Roman" w:cs="Times New Roman"/>
          <w:sz w:val="24"/>
          <w:szCs w:val="24"/>
        </w:rPr>
      </w:pPr>
      <w:r w:rsidRPr="005D31D3">
        <w:rPr>
          <w:rFonts w:ascii="Times New Roman" w:hAnsi="Times New Roman" w:cs="Times New Roman"/>
          <w:sz w:val="24"/>
          <w:szCs w:val="24"/>
        </w:rPr>
        <w:t xml:space="preserve">На территории муниципального образования городского округа «Усинск» работает на непостоянной основе ТПМПК, которая дважды в год (весной и осенью) проводит освидетельствование детей, с  целью своевременного выявления особенностей в физическом и (или) психическом развитии и (или) отклонений в поведении. В </w:t>
      </w:r>
      <w:r w:rsidR="00C058FE" w:rsidRPr="005D31D3">
        <w:rPr>
          <w:rFonts w:ascii="Times New Roman" w:hAnsi="Times New Roman" w:cs="Times New Roman"/>
          <w:sz w:val="24"/>
          <w:szCs w:val="24"/>
        </w:rPr>
        <w:t xml:space="preserve">течение учебного </w:t>
      </w:r>
      <w:r w:rsidRPr="005D31D3">
        <w:rPr>
          <w:rFonts w:ascii="Times New Roman" w:hAnsi="Times New Roman" w:cs="Times New Roman"/>
          <w:sz w:val="24"/>
          <w:szCs w:val="24"/>
        </w:rPr>
        <w:t>года ТПМПК было обследовано 72 ребёнка</w:t>
      </w:r>
      <w:r w:rsidR="00C058FE" w:rsidRPr="005D31D3">
        <w:rPr>
          <w:rFonts w:ascii="Times New Roman" w:hAnsi="Times New Roman" w:cs="Times New Roman"/>
          <w:sz w:val="24"/>
          <w:szCs w:val="24"/>
        </w:rPr>
        <w:t>, 81,9% из них (59 детей) рекомендована необходимость выбора особого образовательного маршрута</w:t>
      </w:r>
      <w:r w:rsidR="005D31D3" w:rsidRPr="005D31D3">
        <w:rPr>
          <w:rFonts w:ascii="Times New Roman" w:hAnsi="Times New Roman" w:cs="Times New Roman"/>
          <w:sz w:val="24"/>
          <w:szCs w:val="24"/>
        </w:rPr>
        <w:t>, 12 школьникам  было рекомендовано пройти государственную итоговую аттестацию в форме государственного выпускного экзамена</w:t>
      </w:r>
      <w:r w:rsidRPr="005D31D3">
        <w:rPr>
          <w:rFonts w:ascii="Times New Roman" w:hAnsi="Times New Roman" w:cs="Times New Roman"/>
          <w:sz w:val="24"/>
          <w:szCs w:val="24"/>
        </w:rPr>
        <w:t xml:space="preserve">. </w:t>
      </w:r>
    </w:p>
    <w:p w:rsidR="006858D8" w:rsidRPr="00F66460" w:rsidRDefault="006858D8" w:rsidP="00894A93">
      <w:pPr>
        <w:pStyle w:val="Default"/>
        <w:ind w:firstLine="708"/>
        <w:jc w:val="both"/>
        <w:rPr>
          <w:rFonts w:ascii="Times New Roman" w:hAnsi="Times New Roman" w:cs="Times New Roman"/>
          <w:bCs/>
          <w:i/>
          <w:iCs/>
          <w:color w:val="000000" w:themeColor="text1"/>
        </w:rPr>
      </w:pPr>
    </w:p>
    <w:p w:rsidR="007A2791" w:rsidRPr="00AF1ECD" w:rsidRDefault="001B199D" w:rsidP="00894A93">
      <w:pPr>
        <w:pStyle w:val="Default"/>
        <w:jc w:val="center"/>
        <w:rPr>
          <w:rFonts w:ascii="Times New Roman" w:hAnsi="Times New Roman" w:cs="Times New Roman"/>
          <w:i/>
          <w:iCs/>
          <w:color w:val="000000" w:themeColor="text1"/>
        </w:rPr>
      </w:pPr>
      <w:r w:rsidRPr="00F66460">
        <w:rPr>
          <w:rFonts w:ascii="Times New Roman" w:hAnsi="Times New Roman" w:cs="Times New Roman"/>
          <w:i/>
          <w:iCs/>
          <w:color w:val="000000" w:themeColor="text1"/>
        </w:rPr>
        <w:t>2.2.5</w:t>
      </w:r>
      <w:r w:rsidR="0072303A" w:rsidRPr="00F66460">
        <w:rPr>
          <w:rFonts w:ascii="Times New Roman" w:hAnsi="Times New Roman" w:cs="Times New Roman"/>
          <w:i/>
          <w:iCs/>
          <w:color w:val="000000" w:themeColor="text1"/>
        </w:rPr>
        <w:t>. Обновление содержания образования и методов обучения</w:t>
      </w:r>
    </w:p>
    <w:p w:rsidR="00BD5CAA" w:rsidRPr="00AF1ECD" w:rsidRDefault="00BD5CAA" w:rsidP="00894A93">
      <w:pPr>
        <w:pStyle w:val="Default"/>
        <w:ind w:firstLine="708"/>
        <w:jc w:val="both"/>
        <w:rPr>
          <w:rFonts w:ascii="Times New Roman" w:hAnsi="Times New Roman" w:cs="Times New Roman"/>
          <w:color w:val="000000" w:themeColor="text1"/>
        </w:rPr>
      </w:pPr>
      <w:r w:rsidRPr="00AF1ECD">
        <w:rPr>
          <w:rFonts w:ascii="Times New Roman" w:eastAsia="Times New Roman" w:hAnsi="Times New Roman" w:cs="Times New Roman"/>
          <w:color w:val="000000" w:themeColor="text1"/>
          <w:lang w:eastAsia="ru-RU"/>
        </w:rPr>
        <w:t xml:space="preserve">Модернизация образования </w:t>
      </w:r>
      <w:r w:rsidRPr="00AF1ECD">
        <w:rPr>
          <w:rFonts w:ascii="Times New Roman" w:eastAsia="Times New Roman" w:hAnsi="Times New Roman" w:cs="Times New Roman"/>
          <w:bCs/>
          <w:iCs/>
          <w:color w:val="000000" w:themeColor="text1"/>
          <w:lang w:eastAsia="ru-RU"/>
        </w:rPr>
        <w:t>– это</w:t>
      </w:r>
      <w:r w:rsidR="00004127" w:rsidRPr="00AF1ECD">
        <w:rPr>
          <w:rFonts w:ascii="Times New Roman" w:eastAsia="Times New Roman" w:hAnsi="Times New Roman" w:cs="Times New Roman"/>
          <w:bCs/>
          <w:iCs/>
          <w:color w:val="000000" w:themeColor="text1"/>
          <w:lang w:eastAsia="ru-RU"/>
        </w:rPr>
        <w:t>,</w:t>
      </w:r>
      <w:r w:rsidRPr="00AF1ECD">
        <w:rPr>
          <w:rFonts w:ascii="Times New Roman" w:eastAsia="Times New Roman" w:hAnsi="Times New Roman" w:cs="Times New Roman"/>
          <w:bCs/>
          <w:iCs/>
          <w:color w:val="000000" w:themeColor="text1"/>
          <w:lang w:eastAsia="ru-RU"/>
        </w:rPr>
        <w:t xml:space="preserve"> прежде всего</w:t>
      </w:r>
      <w:r w:rsidR="00004127" w:rsidRPr="00AF1ECD">
        <w:rPr>
          <w:rFonts w:ascii="Times New Roman" w:eastAsia="Times New Roman" w:hAnsi="Times New Roman" w:cs="Times New Roman"/>
          <w:bCs/>
          <w:iCs/>
          <w:color w:val="000000" w:themeColor="text1"/>
          <w:lang w:eastAsia="ru-RU"/>
        </w:rPr>
        <w:t>,</w:t>
      </w:r>
      <w:r w:rsidRPr="00AF1ECD">
        <w:rPr>
          <w:rFonts w:ascii="Times New Roman" w:eastAsia="Times New Roman" w:hAnsi="Times New Roman" w:cs="Times New Roman"/>
          <w:bCs/>
          <w:iCs/>
          <w:color w:val="000000" w:themeColor="text1"/>
          <w:lang w:eastAsia="ru-RU"/>
        </w:rPr>
        <w:t xml:space="preserve"> обновление содержания образования</w:t>
      </w:r>
      <w:r w:rsidRPr="00AF1ECD">
        <w:rPr>
          <w:rFonts w:ascii="Times New Roman" w:eastAsia="Times New Roman" w:hAnsi="Times New Roman" w:cs="Times New Roman"/>
          <w:bCs/>
          <w:i/>
          <w:iCs/>
          <w:color w:val="000000" w:themeColor="text1"/>
          <w:lang w:eastAsia="ru-RU"/>
        </w:rPr>
        <w:t xml:space="preserve">. </w:t>
      </w:r>
      <w:r w:rsidRPr="00AF1ECD">
        <w:rPr>
          <w:rFonts w:ascii="Times New Roman" w:eastAsia="Times New Roman" w:hAnsi="Times New Roman" w:cs="Times New Roman"/>
          <w:color w:val="000000" w:themeColor="text1"/>
          <w:lang w:eastAsia="ru-RU"/>
        </w:rPr>
        <w:t xml:space="preserve">Все остальное – изменения в </w:t>
      </w:r>
      <w:r w:rsidRPr="00AF1ECD">
        <w:rPr>
          <w:rFonts w:ascii="Times New Roman" w:eastAsia="Times New Roman" w:hAnsi="Times New Roman" w:cs="Times New Roman"/>
          <w:iCs/>
          <w:color w:val="000000" w:themeColor="text1"/>
          <w:lang w:eastAsia="ru-RU"/>
        </w:rPr>
        <w:t xml:space="preserve">системе </w:t>
      </w:r>
      <w:r w:rsidRPr="00AF1ECD">
        <w:rPr>
          <w:rFonts w:ascii="Times New Roman" w:eastAsia="Times New Roman" w:hAnsi="Times New Roman" w:cs="Times New Roman"/>
          <w:color w:val="000000" w:themeColor="text1"/>
          <w:lang w:eastAsia="ru-RU"/>
        </w:rPr>
        <w:t xml:space="preserve">образования, в его инфраструктуре. </w:t>
      </w:r>
    </w:p>
    <w:p w:rsidR="00BD5CAA" w:rsidRPr="00AF1ECD" w:rsidRDefault="00004127" w:rsidP="00B461FF">
      <w:pPr>
        <w:spacing w:after="0" w:line="240" w:lineRule="auto"/>
        <w:ind w:firstLine="708"/>
        <w:jc w:val="both"/>
        <w:rPr>
          <w:rFonts w:ascii="Times New Roman" w:hAnsi="Times New Roman" w:cs="Times New Roman"/>
          <w:color w:val="000000" w:themeColor="text1"/>
          <w:sz w:val="24"/>
          <w:szCs w:val="24"/>
        </w:rPr>
      </w:pPr>
      <w:r w:rsidRPr="00AF1ECD">
        <w:rPr>
          <w:rFonts w:ascii="Times New Roman" w:hAnsi="Times New Roman" w:cs="Times New Roman"/>
          <w:color w:val="000000" w:themeColor="text1"/>
          <w:sz w:val="24"/>
          <w:szCs w:val="24"/>
        </w:rPr>
        <w:t>Распоряжением Правительства РФ от 5 апреля 2016 года № 537 утверждена Концепция преподавания русского языка и л</w:t>
      </w:r>
      <w:r w:rsidR="00CA0B4E">
        <w:rPr>
          <w:rFonts w:ascii="Times New Roman" w:hAnsi="Times New Roman" w:cs="Times New Roman"/>
          <w:color w:val="000000" w:themeColor="text1"/>
          <w:sz w:val="24"/>
          <w:szCs w:val="24"/>
        </w:rPr>
        <w:t>итературы в Российской Федерации, в</w:t>
      </w:r>
      <w:r w:rsidRPr="00AF1ECD">
        <w:rPr>
          <w:rFonts w:ascii="Times New Roman" w:hAnsi="Times New Roman" w:cs="Times New Roman"/>
          <w:color w:val="000000" w:themeColor="text1"/>
          <w:sz w:val="24"/>
          <w:szCs w:val="24"/>
        </w:rPr>
        <w:t>месте с Концепцией математического образования и  Концепцией преподаван</w:t>
      </w:r>
      <w:r w:rsidR="00CA0B4E">
        <w:rPr>
          <w:rFonts w:ascii="Times New Roman" w:hAnsi="Times New Roman" w:cs="Times New Roman"/>
          <w:color w:val="000000" w:themeColor="text1"/>
          <w:sz w:val="24"/>
          <w:szCs w:val="24"/>
        </w:rPr>
        <w:t>ия истории, принятыми ранее, они</w:t>
      </w:r>
      <w:r w:rsidRPr="00AF1ECD">
        <w:rPr>
          <w:rFonts w:ascii="Times New Roman" w:hAnsi="Times New Roman" w:cs="Times New Roman"/>
          <w:color w:val="000000" w:themeColor="text1"/>
          <w:sz w:val="24"/>
          <w:szCs w:val="24"/>
        </w:rPr>
        <w:t xml:space="preserve"> состав</w:t>
      </w:r>
      <w:r w:rsidR="00CA0B4E">
        <w:rPr>
          <w:rFonts w:ascii="Times New Roman" w:hAnsi="Times New Roman" w:cs="Times New Roman"/>
          <w:color w:val="000000" w:themeColor="text1"/>
          <w:sz w:val="24"/>
          <w:szCs w:val="24"/>
        </w:rPr>
        <w:t>я</w:t>
      </w:r>
      <w:r w:rsidRPr="00AF1ECD">
        <w:rPr>
          <w:rFonts w:ascii="Times New Roman" w:hAnsi="Times New Roman" w:cs="Times New Roman"/>
          <w:color w:val="000000" w:themeColor="text1"/>
          <w:sz w:val="24"/>
          <w:szCs w:val="24"/>
        </w:rPr>
        <w:t>т важный базовый фундамент российского образования</w:t>
      </w:r>
      <w:r w:rsidR="00813BFC" w:rsidRPr="00AF1ECD">
        <w:rPr>
          <w:rFonts w:ascii="Times New Roman" w:hAnsi="Times New Roman" w:cs="Times New Roman"/>
          <w:color w:val="000000" w:themeColor="text1"/>
          <w:sz w:val="24"/>
          <w:szCs w:val="24"/>
        </w:rPr>
        <w:t>.</w:t>
      </w:r>
      <w:r w:rsidR="00DE2797" w:rsidRPr="00AF1ECD">
        <w:rPr>
          <w:rFonts w:ascii="Times New Roman" w:hAnsi="Times New Roman" w:cs="Times New Roman"/>
          <w:color w:val="000000" w:themeColor="text1"/>
          <w:sz w:val="24"/>
          <w:szCs w:val="24"/>
        </w:rPr>
        <w:t xml:space="preserve"> </w:t>
      </w:r>
      <w:proofErr w:type="spellStart"/>
      <w:r w:rsidR="00D35FDA" w:rsidRPr="00AF1ECD">
        <w:rPr>
          <w:rFonts w:ascii="Times New Roman" w:hAnsi="Times New Roman" w:cs="Times New Roman"/>
          <w:color w:val="000000" w:themeColor="text1"/>
          <w:sz w:val="24"/>
          <w:szCs w:val="24"/>
        </w:rPr>
        <w:t>Минобрнауки</w:t>
      </w:r>
      <w:proofErr w:type="spellEnd"/>
      <w:r w:rsidR="00D35FDA" w:rsidRPr="00AF1ECD">
        <w:rPr>
          <w:rFonts w:ascii="Times New Roman" w:hAnsi="Times New Roman" w:cs="Times New Roman"/>
          <w:color w:val="000000" w:themeColor="text1"/>
          <w:sz w:val="24"/>
          <w:szCs w:val="24"/>
        </w:rPr>
        <w:t xml:space="preserve"> России ставит задачу разработать к 2018 году концепции модернизации остальных предметных областей, которые станут основой содержательного и структурного единообразия программ и предметных линий учебников. </w:t>
      </w:r>
    </w:p>
    <w:p w:rsidR="00F2490F" w:rsidRPr="00AF1ECD" w:rsidRDefault="00F2490F" w:rsidP="00894A93">
      <w:pPr>
        <w:spacing w:after="0" w:line="240" w:lineRule="auto"/>
        <w:ind w:firstLine="708"/>
        <w:jc w:val="both"/>
        <w:rPr>
          <w:rFonts w:ascii="Times New Roman" w:hAnsi="Times New Roman"/>
          <w:sz w:val="24"/>
          <w:szCs w:val="24"/>
        </w:rPr>
      </w:pPr>
      <w:r w:rsidRPr="00AF1ECD">
        <w:rPr>
          <w:rFonts w:ascii="Times New Roman" w:hAnsi="Times New Roman"/>
          <w:sz w:val="24"/>
          <w:szCs w:val="24"/>
        </w:rPr>
        <w:t xml:space="preserve">В контексте </w:t>
      </w:r>
      <w:proofErr w:type="spellStart"/>
      <w:r w:rsidRPr="00AF1ECD">
        <w:rPr>
          <w:rFonts w:ascii="Times New Roman" w:hAnsi="Times New Roman"/>
          <w:sz w:val="24"/>
          <w:szCs w:val="24"/>
        </w:rPr>
        <w:t>метапредметного</w:t>
      </w:r>
      <w:proofErr w:type="spellEnd"/>
      <w:r w:rsidRPr="00AF1ECD">
        <w:rPr>
          <w:rFonts w:ascii="Times New Roman" w:hAnsi="Times New Roman"/>
          <w:sz w:val="24"/>
          <w:szCs w:val="24"/>
        </w:rPr>
        <w:t xml:space="preserve"> подхода к результату обучения </w:t>
      </w:r>
      <w:r w:rsidR="00514D87">
        <w:rPr>
          <w:rFonts w:ascii="Times New Roman" w:hAnsi="Times New Roman"/>
          <w:sz w:val="24"/>
          <w:szCs w:val="24"/>
        </w:rPr>
        <w:t xml:space="preserve">Управлением образования </w:t>
      </w:r>
      <w:r w:rsidRPr="00AF1ECD">
        <w:rPr>
          <w:rFonts w:ascii="Times New Roman" w:hAnsi="Times New Roman"/>
          <w:sz w:val="24"/>
          <w:szCs w:val="24"/>
        </w:rPr>
        <w:t xml:space="preserve">разработаны и направлены в образовательные организации методические рекомендации по обучению учащихся работе с текстом. </w:t>
      </w:r>
      <w:proofErr w:type="gramStart"/>
      <w:r w:rsidRPr="00AF1ECD">
        <w:rPr>
          <w:rFonts w:ascii="Times New Roman" w:hAnsi="Times New Roman"/>
          <w:sz w:val="24"/>
          <w:szCs w:val="24"/>
        </w:rPr>
        <w:t>Решением муниципального</w:t>
      </w:r>
      <w:r w:rsidR="00882CE0" w:rsidRPr="00AF1ECD">
        <w:rPr>
          <w:rFonts w:ascii="Times New Roman" w:hAnsi="Times New Roman"/>
          <w:sz w:val="24"/>
          <w:szCs w:val="24"/>
        </w:rPr>
        <w:t xml:space="preserve"> методического совета</w:t>
      </w:r>
      <w:r w:rsidRPr="00AF1ECD">
        <w:rPr>
          <w:rFonts w:ascii="Times New Roman" w:hAnsi="Times New Roman"/>
          <w:sz w:val="24"/>
          <w:szCs w:val="24"/>
        </w:rPr>
        <w:t xml:space="preserve"> тема «Работа с текстом как средство формирования </w:t>
      </w:r>
      <w:proofErr w:type="spellStart"/>
      <w:r w:rsidRPr="00AF1ECD">
        <w:rPr>
          <w:rFonts w:ascii="Times New Roman" w:hAnsi="Times New Roman"/>
          <w:sz w:val="24"/>
          <w:szCs w:val="24"/>
        </w:rPr>
        <w:t>метапредметных</w:t>
      </w:r>
      <w:proofErr w:type="spellEnd"/>
      <w:r w:rsidRPr="00AF1ECD">
        <w:rPr>
          <w:rFonts w:ascii="Times New Roman" w:hAnsi="Times New Roman"/>
          <w:sz w:val="24"/>
          <w:szCs w:val="24"/>
        </w:rPr>
        <w:t xml:space="preserve"> действий» была определена в качестве приоритетной в работе городских методических объединений и школьных методических служб на 2016-2017 учебный год.</w:t>
      </w:r>
      <w:proofErr w:type="gramEnd"/>
    </w:p>
    <w:p w:rsidR="00833E20" w:rsidRPr="00AF1ECD" w:rsidRDefault="0022456B" w:rsidP="00894A93">
      <w:pPr>
        <w:spacing w:after="0" w:line="240" w:lineRule="auto"/>
        <w:ind w:firstLine="708"/>
        <w:jc w:val="both"/>
        <w:rPr>
          <w:rFonts w:ascii="Times New Roman" w:hAnsi="Times New Roman" w:cs="Times New Roman"/>
          <w:color w:val="000000" w:themeColor="text1"/>
          <w:sz w:val="24"/>
          <w:szCs w:val="24"/>
        </w:rPr>
      </w:pPr>
      <w:r w:rsidRPr="00AF1ECD">
        <w:rPr>
          <w:rFonts w:ascii="Times New Roman" w:hAnsi="Times New Roman" w:cs="Times New Roman"/>
          <w:color w:val="000000" w:themeColor="text1"/>
          <w:sz w:val="24"/>
          <w:szCs w:val="24"/>
        </w:rPr>
        <w:t>Тенденции развития современной школы предполагают перевод образовательного процесса на технологический уровень. Важнейшей составляющей педагогического процесса становится личностно-ориентированные образовательные технологии, учитывающие возрастные и индивидуально-психологические особенности школьников. И здесь важно насколько профессионально владеют этими технологиями и готовы к переменам педагоги наших школ.</w:t>
      </w:r>
    </w:p>
    <w:p w:rsidR="00833E20" w:rsidRPr="00AF1ECD" w:rsidRDefault="0022456B" w:rsidP="00894A93">
      <w:pPr>
        <w:spacing w:after="0" w:line="240" w:lineRule="auto"/>
        <w:ind w:firstLine="709"/>
        <w:jc w:val="both"/>
        <w:rPr>
          <w:rFonts w:ascii="Times New Roman" w:hAnsi="Times New Roman" w:cs="Times New Roman"/>
          <w:color w:val="000000" w:themeColor="text1"/>
          <w:sz w:val="24"/>
          <w:szCs w:val="24"/>
        </w:rPr>
      </w:pPr>
      <w:r w:rsidRPr="00AF1ECD">
        <w:rPr>
          <w:rFonts w:ascii="Times New Roman" w:hAnsi="Times New Roman"/>
          <w:sz w:val="24"/>
          <w:szCs w:val="24"/>
        </w:rPr>
        <w:t>Муниципальной опорно-методической площадкой МАОУ «НОШ № 7» г. Усинска в течение года было проведено 5 семинаров-практикумов по теме «Сущность активного обучения. Использование активного обучения для   достижения планируемых результатов», для более 100 педагогов города и сельских школ. Семинары были организованы для педагогов разных образовательных областей:  естествознания, искусства и технологии, математики и филологии, организаторы провели мастер-классы по использованию активных методов обучения.</w:t>
      </w:r>
    </w:p>
    <w:p w:rsidR="00CF0711" w:rsidRPr="000D02BB" w:rsidRDefault="00CF0711" w:rsidP="00CF0711">
      <w:pPr>
        <w:autoSpaceDE w:val="0"/>
        <w:autoSpaceDN w:val="0"/>
        <w:adjustRightInd w:val="0"/>
        <w:spacing w:after="0" w:line="240" w:lineRule="auto"/>
        <w:ind w:firstLine="709"/>
        <w:jc w:val="both"/>
        <w:rPr>
          <w:rStyle w:val="c10"/>
          <w:rFonts w:ascii="Times New Roman" w:hAnsi="Times New Roman"/>
          <w:bCs/>
          <w:sz w:val="24"/>
          <w:szCs w:val="24"/>
          <w:shd w:val="clear" w:color="auto" w:fill="FFFFFF"/>
        </w:rPr>
      </w:pPr>
      <w:r w:rsidRPr="00CF7D54">
        <w:rPr>
          <w:rFonts w:ascii="Times New Roman" w:hAnsi="Times New Roman"/>
          <w:sz w:val="24"/>
          <w:szCs w:val="24"/>
        </w:rPr>
        <w:t>Значительная роль при обновлении содержания образования и повышении качества образования в школах города и села отводится Управлением образования городским методическим объединениям</w:t>
      </w:r>
      <w:r w:rsidR="00CF7D54" w:rsidRPr="00CF7D54">
        <w:rPr>
          <w:rFonts w:ascii="Times New Roman" w:hAnsi="Times New Roman"/>
          <w:sz w:val="24"/>
          <w:szCs w:val="24"/>
        </w:rPr>
        <w:t xml:space="preserve"> (далее - ГМО)</w:t>
      </w:r>
      <w:r w:rsidRPr="00CF7D54">
        <w:rPr>
          <w:rFonts w:ascii="Times New Roman" w:hAnsi="Times New Roman"/>
          <w:sz w:val="24"/>
          <w:szCs w:val="24"/>
        </w:rPr>
        <w:t xml:space="preserve">. Ими проведены </w:t>
      </w:r>
      <w:r w:rsidR="000D02BB">
        <w:rPr>
          <w:rFonts w:ascii="Times New Roman" w:hAnsi="Times New Roman"/>
          <w:sz w:val="24"/>
          <w:szCs w:val="24"/>
        </w:rPr>
        <w:t xml:space="preserve">полные </w:t>
      </w:r>
      <w:r w:rsidRPr="00CF7D54">
        <w:rPr>
          <w:rStyle w:val="c10"/>
          <w:rFonts w:ascii="Times New Roman" w:hAnsi="Times New Roman"/>
          <w:bCs/>
          <w:sz w:val="24"/>
          <w:szCs w:val="24"/>
          <w:shd w:val="clear" w:color="auto" w:fill="FFFFFF"/>
        </w:rPr>
        <w:t>анализы результатов ЕГЭ и ОГЭ по всем предметам, даны рекомендации для педагогов</w:t>
      </w:r>
      <w:r w:rsidR="00CF7D54" w:rsidRPr="00CF7D54">
        <w:rPr>
          <w:rStyle w:val="c10"/>
          <w:rFonts w:ascii="Times New Roman" w:hAnsi="Times New Roman"/>
          <w:bCs/>
          <w:sz w:val="24"/>
          <w:szCs w:val="24"/>
          <w:shd w:val="clear" w:color="auto" w:fill="FFFFFF"/>
        </w:rPr>
        <w:t xml:space="preserve">, организованы мастер-классы педагогов, учащиеся которых показали высокие результаты ЕГЭ, расширяется вовлечение педагогов в работу предметных комиссий ГЭК с 1 в 2014-2015 </w:t>
      </w:r>
      <w:proofErr w:type="spellStart"/>
      <w:r w:rsidR="00CF7D54" w:rsidRPr="00CF7D54">
        <w:rPr>
          <w:rStyle w:val="c10"/>
          <w:rFonts w:ascii="Times New Roman" w:hAnsi="Times New Roman"/>
          <w:bCs/>
          <w:sz w:val="24"/>
          <w:szCs w:val="24"/>
          <w:shd w:val="clear" w:color="auto" w:fill="FFFFFF"/>
        </w:rPr>
        <w:t>уч.г</w:t>
      </w:r>
      <w:proofErr w:type="spellEnd"/>
      <w:r w:rsidR="00CF7D54" w:rsidRPr="00CF7D54">
        <w:rPr>
          <w:rStyle w:val="c10"/>
          <w:rFonts w:ascii="Times New Roman" w:hAnsi="Times New Roman"/>
          <w:bCs/>
          <w:sz w:val="24"/>
          <w:szCs w:val="24"/>
          <w:shd w:val="clear" w:color="auto" w:fill="FFFFFF"/>
        </w:rPr>
        <w:t>. до 8 в текущем году</w:t>
      </w:r>
      <w:r w:rsidR="000D02BB">
        <w:rPr>
          <w:rStyle w:val="c10"/>
          <w:rFonts w:ascii="Times New Roman" w:hAnsi="Times New Roman"/>
          <w:bCs/>
          <w:sz w:val="24"/>
          <w:szCs w:val="24"/>
          <w:shd w:val="clear" w:color="auto" w:fill="FFFFFF"/>
        </w:rPr>
        <w:t xml:space="preserve">. </w:t>
      </w:r>
      <w:r w:rsidR="000D02BB" w:rsidRPr="000D02BB">
        <w:rPr>
          <w:rStyle w:val="c10"/>
          <w:rFonts w:ascii="Times New Roman" w:hAnsi="Times New Roman"/>
          <w:bCs/>
          <w:sz w:val="24"/>
          <w:szCs w:val="24"/>
          <w:shd w:val="clear" w:color="auto" w:fill="FFFFFF"/>
        </w:rPr>
        <w:t xml:space="preserve">ГМО организованы и проведены </w:t>
      </w:r>
      <w:r w:rsidR="000D02BB" w:rsidRPr="000D02BB">
        <w:rPr>
          <w:rFonts w:ascii="Times New Roman" w:hAnsi="Times New Roman"/>
          <w:sz w:val="24"/>
          <w:szCs w:val="24"/>
        </w:rPr>
        <w:t>мониторинги предметных достижений учащихся (математика 6 класс, английский язык 5 класс)</w:t>
      </w:r>
      <w:r w:rsidR="00741E94">
        <w:rPr>
          <w:rFonts w:ascii="Times New Roman" w:hAnsi="Times New Roman"/>
          <w:sz w:val="24"/>
          <w:szCs w:val="24"/>
        </w:rPr>
        <w:t>.</w:t>
      </w:r>
    </w:p>
    <w:p w:rsidR="00833E20" w:rsidRPr="00CF7D54" w:rsidRDefault="00CF7D54" w:rsidP="00CF7D54">
      <w:pPr>
        <w:autoSpaceDE w:val="0"/>
        <w:autoSpaceDN w:val="0"/>
        <w:adjustRightInd w:val="0"/>
        <w:spacing w:after="0" w:line="240" w:lineRule="auto"/>
        <w:ind w:firstLine="709"/>
        <w:jc w:val="both"/>
        <w:rPr>
          <w:rFonts w:ascii="Times New Roman" w:hAnsi="Times New Roman"/>
          <w:sz w:val="24"/>
          <w:szCs w:val="24"/>
        </w:rPr>
      </w:pPr>
      <w:r w:rsidRPr="00CF7D54">
        <w:rPr>
          <w:rFonts w:ascii="Times New Roman" w:hAnsi="Times New Roman"/>
          <w:sz w:val="24"/>
          <w:szCs w:val="24"/>
        </w:rPr>
        <w:t>На заседаниях ГМО учителей начальных классов, математики, информатики были рассмотрены результаты национальных исследований качества образования (НИКО), педагогам даны рекомендации по использованию материалов сайта НИКО (</w:t>
      </w:r>
      <w:hyperlink r:id="rId27" w:history="1">
        <w:r w:rsidRPr="00CF7D54">
          <w:rPr>
            <w:rStyle w:val="ad"/>
            <w:rFonts w:ascii="Times New Roman" w:hAnsi="Times New Roman"/>
            <w:sz w:val="24"/>
            <w:szCs w:val="24"/>
          </w:rPr>
          <w:t>http://www.eduniko.ru/</w:t>
        </w:r>
      </w:hyperlink>
      <w:r w:rsidRPr="00CF7D54">
        <w:rPr>
          <w:rFonts w:ascii="Times New Roman" w:hAnsi="Times New Roman"/>
          <w:sz w:val="24"/>
          <w:szCs w:val="24"/>
        </w:rPr>
        <w:t>) для проведения коррекции знаний учащихся. Что, несомненно, будет способствовать повышению качества обучения в наших школах.</w:t>
      </w:r>
    </w:p>
    <w:p w:rsidR="00514D87" w:rsidRPr="00CF7D54" w:rsidRDefault="00CA0B4E" w:rsidP="00CA0B4E">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Меняется не только содержание образования, меняю</w:t>
      </w:r>
      <w:r w:rsidR="00697013" w:rsidRPr="00AF1ECD">
        <w:rPr>
          <w:rFonts w:ascii="Times New Roman" w:hAnsi="Times New Roman" w:cs="Times New Roman"/>
          <w:color w:val="000000" w:themeColor="text1"/>
          <w:sz w:val="24"/>
          <w:szCs w:val="24"/>
        </w:rPr>
        <w:t xml:space="preserve">тся </w:t>
      </w:r>
      <w:r>
        <w:rPr>
          <w:rFonts w:ascii="Times New Roman" w:hAnsi="Times New Roman" w:cs="Times New Roman"/>
          <w:color w:val="000000" w:themeColor="text1"/>
          <w:sz w:val="24"/>
          <w:szCs w:val="24"/>
        </w:rPr>
        <w:t>и способы обучения</w:t>
      </w:r>
      <w:r w:rsidR="00697013" w:rsidRPr="00AF1ECD">
        <w:rPr>
          <w:rFonts w:ascii="Times New Roman" w:hAnsi="Times New Roman" w:cs="Times New Roman"/>
          <w:color w:val="000000" w:themeColor="text1"/>
          <w:sz w:val="24"/>
          <w:szCs w:val="24"/>
        </w:rPr>
        <w:t>. Так в</w:t>
      </w:r>
      <w:r w:rsidR="00074B2B" w:rsidRPr="00AF1ECD">
        <w:rPr>
          <w:rFonts w:ascii="Times New Roman" w:hAnsi="Times New Roman" w:cs="Times New Roman"/>
          <w:color w:val="000000" w:themeColor="text1"/>
          <w:sz w:val="24"/>
          <w:szCs w:val="24"/>
        </w:rPr>
        <w:t xml:space="preserve"> течение года уже в штатном режиме была продолжена работа по реализации образовательных</w:t>
      </w:r>
      <w:r w:rsidR="00CF66BF" w:rsidRPr="00AF1ECD">
        <w:rPr>
          <w:rFonts w:ascii="Times New Roman" w:hAnsi="Times New Roman" w:cs="Times New Roman"/>
          <w:color w:val="000000" w:themeColor="text1"/>
          <w:sz w:val="24"/>
          <w:szCs w:val="24"/>
        </w:rPr>
        <w:t xml:space="preserve"> программам с применением дистанционных образовательных технологий </w:t>
      </w:r>
      <w:r w:rsidR="00074B2B" w:rsidRPr="00AF1ECD">
        <w:rPr>
          <w:rFonts w:ascii="Times New Roman" w:hAnsi="Times New Roman" w:cs="Times New Roman"/>
          <w:color w:val="000000" w:themeColor="text1"/>
          <w:sz w:val="24"/>
          <w:szCs w:val="24"/>
        </w:rPr>
        <w:t>для учащихся, проживающих на селе</w:t>
      </w:r>
      <w:r w:rsidR="00703009" w:rsidRPr="00AF1ECD">
        <w:rPr>
          <w:rFonts w:ascii="Times New Roman" w:hAnsi="Times New Roman" w:cs="Times New Roman"/>
          <w:color w:val="000000" w:themeColor="text1"/>
          <w:sz w:val="24"/>
          <w:szCs w:val="24"/>
        </w:rPr>
        <w:t xml:space="preserve"> с </w:t>
      </w:r>
      <w:r w:rsidR="00703009" w:rsidRPr="00AF1ECD">
        <w:rPr>
          <w:rStyle w:val="1"/>
          <w:rFonts w:cs="Times New Roman"/>
          <w:color w:val="000000" w:themeColor="text1"/>
          <w:sz w:val="24"/>
          <w:szCs w:val="24"/>
        </w:rPr>
        <w:t xml:space="preserve">использование системы </w:t>
      </w:r>
      <w:proofErr w:type="spellStart"/>
      <w:r w:rsidR="00703009" w:rsidRPr="00AF1ECD">
        <w:rPr>
          <w:rFonts w:ascii="Times New Roman" w:hAnsi="Times New Roman" w:cs="Times New Roman"/>
          <w:color w:val="000000" w:themeColor="text1"/>
          <w:sz w:val="24"/>
          <w:szCs w:val="24"/>
        </w:rPr>
        <w:t>Moodle</w:t>
      </w:r>
      <w:proofErr w:type="spellEnd"/>
      <w:r w:rsidR="00074B2B" w:rsidRPr="00AF1ECD">
        <w:rPr>
          <w:rFonts w:ascii="Times New Roman" w:hAnsi="Times New Roman" w:cs="Times New Roman"/>
          <w:color w:val="000000" w:themeColor="text1"/>
          <w:sz w:val="24"/>
          <w:szCs w:val="24"/>
        </w:rPr>
        <w:t>. Этим методом обучения было охвачено</w:t>
      </w:r>
      <w:r w:rsidR="00CF66BF" w:rsidRPr="00AF1ECD">
        <w:rPr>
          <w:rFonts w:ascii="Times New Roman" w:hAnsi="Times New Roman" w:cs="Times New Roman"/>
          <w:color w:val="000000" w:themeColor="text1"/>
          <w:sz w:val="24"/>
          <w:szCs w:val="24"/>
        </w:rPr>
        <w:t xml:space="preserve"> 59 учащихся</w:t>
      </w:r>
      <w:r w:rsidR="00A41647" w:rsidRPr="00AF1ECD">
        <w:rPr>
          <w:rFonts w:ascii="Times New Roman" w:hAnsi="Times New Roman" w:cs="Times New Roman"/>
          <w:color w:val="000000" w:themeColor="text1"/>
          <w:sz w:val="24"/>
          <w:szCs w:val="24"/>
        </w:rPr>
        <w:t xml:space="preserve"> </w:t>
      </w:r>
      <w:r w:rsidR="00DB0FD4" w:rsidRPr="00624E12">
        <w:rPr>
          <w:rFonts w:ascii="Times New Roman" w:hAnsi="Times New Roman" w:cs="Times New Roman"/>
          <w:color w:val="000000" w:themeColor="text1"/>
          <w:sz w:val="24"/>
          <w:szCs w:val="24"/>
        </w:rPr>
        <w:t xml:space="preserve">(в 2015 г </w:t>
      </w:r>
      <w:r w:rsidR="00624E12" w:rsidRPr="00624E12">
        <w:rPr>
          <w:rFonts w:ascii="Times New Roman" w:hAnsi="Times New Roman" w:cs="Times New Roman"/>
          <w:color w:val="000000" w:themeColor="text1"/>
          <w:sz w:val="24"/>
          <w:szCs w:val="24"/>
        </w:rPr>
        <w:t>– 5 учащихся МБОУ «ООЩ»</w:t>
      </w:r>
      <w:r w:rsidR="00DB0FD4" w:rsidRPr="00624E12">
        <w:rPr>
          <w:rFonts w:ascii="Times New Roman" w:hAnsi="Times New Roman" w:cs="Times New Roman"/>
          <w:color w:val="000000" w:themeColor="text1"/>
          <w:sz w:val="24"/>
          <w:szCs w:val="24"/>
        </w:rPr>
        <w:t xml:space="preserve"> </w:t>
      </w:r>
      <w:r w:rsidR="00624E12" w:rsidRPr="00624E12">
        <w:rPr>
          <w:rFonts w:ascii="Times New Roman" w:hAnsi="Times New Roman" w:cs="Times New Roman"/>
          <w:color w:val="000000" w:themeColor="text1"/>
          <w:sz w:val="24"/>
          <w:szCs w:val="24"/>
        </w:rPr>
        <w:t>д. Денисовка</w:t>
      </w:r>
      <w:r w:rsidR="00A41647" w:rsidRPr="00624E12">
        <w:rPr>
          <w:rFonts w:ascii="Times New Roman" w:hAnsi="Times New Roman" w:cs="Times New Roman"/>
          <w:color w:val="000000" w:themeColor="text1"/>
          <w:sz w:val="24"/>
          <w:szCs w:val="24"/>
        </w:rPr>
        <w:t>)</w:t>
      </w:r>
      <w:r w:rsidR="00624E12">
        <w:rPr>
          <w:rFonts w:ascii="Times New Roman" w:hAnsi="Times New Roman" w:cs="Times New Roman"/>
          <w:color w:val="000000" w:themeColor="text1"/>
          <w:sz w:val="24"/>
          <w:szCs w:val="24"/>
        </w:rPr>
        <w:t>.</w:t>
      </w:r>
      <w:r w:rsidR="00CF66BF" w:rsidRPr="00AF1ECD">
        <w:rPr>
          <w:rFonts w:ascii="Times New Roman" w:hAnsi="Times New Roman" w:cs="Times New Roman"/>
          <w:color w:val="000000" w:themeColor="text1"/>
          <w:sz w:val="24"/>
          <w:szCs w:val="24"/>
        </w:rPr>
        <w:t xml:space="preserve"> МБОУ «СОШ» с</w:t>
      </w:r>
      <w:proofErr w:type="gramStart"/>
      <w:r w:rsidR="00CF66BF" w:rsidRPr="00AF1ECD">
        <w:rPr>
          <w:rFonts w:ascii="Times New Roman" w:hAnsi="Times New Roman" w:cs="Times New Roman"/>
          <w:color w:val="000000" w:themeColor="text1"/>
          <w:sz w:val="24"/>
          <w:szCs w:val="24"/>
        </w:rPr>
        <w:t>.У</w:t>
      </w:r>
      <w:proofErr w:type="gramEnd"/>
      <w:r w:rsidR="00CF66BF" w:rsidRPr="00AF1ECD">
        <w:rPr>
          <w:rFonts w:ascii="Times New Roman" w:hAnsi="Times New Roman" w:cs="Times New Roman"/>
          <w:color w:val="000000" w:themeColor="text1"/>
          <w:sz w:val="24"/>
          <w:szCs w:val="24"/>
        </w:rPr>
        <w:t xml:space="preserve">сть-Уса, МБОУ «СОШ» с.Щельябож, МБОУ «СОШ» с.Мутный Материк, «ООШ» д. Денисовка, «ООШ» с. </w:t>
      </w:r>
      <w:proofErr w:type="spellStart"/>
      <w:r w:rsidR="00CF66BF" w:rsidRPr="00AF1ECD">
        <w:rPr>
          <w:rFonts w:ascii="Times New Roman" w:hAnsi="Times New Roman" w:cs="Times New Roman"/>
          <w:color w:val="000000" w:themeColor="text1"/>
          <w:sz w:val="24"/>
          <w:szCs w:val="24"/>
        </w:rPr>
        <w:t>Усть-Лыжа</w:t>
      </w:r>
      <w:proofErr w:type="spellEnd"/>
      <w:r w:rsidR="00CF66BF" w:rsidRPr="00AF1ECD">
        <w:rPr>
          <w:rFonts w:ascii="Times New Roman" w:hAnsi="Times New Roman" w:cs="Times New Roman"/>
          <w:color w:val="000000" w:themeColor="text1"/>
          <w:sz w:val="24"/>
          <w:szCs w:val="24"/>
        </w:rPr>
        <w:t xml:space="preserve">, «ООШ» д. </w:t>
      </w:r>
      <w:proofErr w:type="spellStart"/>
      <w:r w:rsidR="00CF66BF" w:rsidRPr="00AF1ECD">
        <w:rPr>
          <w:rFonts w:ascii="Times New Roman" w:hAnsi="Times New Roman" w:cs="Times New Roman"/>
          <w:color w:val="000000" w:themeColor="text1"/>
          <w:sz w:val="24"/>
          <w:szCs w:val="24"/>
        </w:rPr>
        <w:t>Захарвань</w:t>
      </w:r>
      <w:proofErr w:type="spellEnd"/>
      <w:r w:rsidR="00CF66BF" w:rsidRPr="00AF1ECD">
        <w:rPr>
          <w:rFonts w:ascii="Times New Roman" w:hAnsi="Times New Roman" w:cs="Times New Roman"/>
          <w:color w:val="000000" w:themeColor="text1"/>
          <w:sz w:val="24"/>
          <w:szCs w:val="24"/>
        </w:rPr>
        <w:t xml:space="preserve">. В течение учебного года базовыми школами проведено </w:t>
      </w:r>
      <w:r w:rsidR="002A79C2">
        <w:rPr>
          <w:rFonts w:ascii="Times New Roman" w:hAnsi="Times New Roman" w:cs="Times New Roman"/>
          <w:color w:val="000000" w:themeColor="text1"/>
          <w:sz w:val="24"/>
          <w:szCs w:val="24"/>
        </w:rPr>
        <w:t>278 занятий, разработано 110 цифровых образовательных ресурсов</w:t>
      </w:r>
      <w:r w:rsidR="00CF66BF" w:rsidRPr="00AF1ECD">
        <w:rPr>
          <w:rFonts w:ascii="Times New Roman" w:hAnsi="Times New Roman" w:cs="Times New Roman"/>
          <w:color w:val="000000" w:themeColor="text1"/>
          <w:sz w:val="24"/>
          <w:szCs w:val="24"/>
        </w:rPr>
        <w:t xml:space="preserve">, проведено 147 </w:t>
      </w:r>
      <w:proofErr w:type="spellStart"/>
      <w:r w:rsidR="00CF66BF" w:rsidRPr="00AF1ECD">
        <w:rPr>
          <w:rFonts w:ascii="Times New Roman" w:hAnsi="Times New Roman" w:cs="Times New Roman"/>
          <w:color w:val="000000" w:themeColor="text1"/>
          <w:sz w:val="24"/>
          <w:szCs w:val="24"/>
        </w:rPr>
        <w:t>веб-занятий</w:t>
      </w:r>
      <w:proofErr w:type="spellEnd"/>
      <w:r w:rsidR="00CF66BF" w:rsidRPr="00AF1ECD">
        <w:rPr>
          <w:rFonts w:ascii="Times New Roman" w:hAnsi="Times New Roman" w:cs="Times New Roman"/>
          <w:color w:val="000000" w:themeColor="text1"/>
          <w:sz w:val="24"/>
          <w:szCs w:val="24"/>
        </w:rPr>
        <w:t>, дано</w:t>
      </w:r>
      <w:r w:rsidR="00DB0FD4" w:rsidRPr="00AF1ECD">
        <w:rPr>
          <w:rFonts w:ascii="Times New Roman" w:hAnsi="Times New Roman" w:cs="Times New Roman"/>
          <w:color w:val="000000" w:themeColor="text1"/>
          <w:sz w:val="24"/>
          <w:szCs w:val="24"/>
        </w:rPr>
        <w:t xml:space="preserve"> </w:t>
      </w:r>
      <w:r w:rsidR="00CF66BF" w:rsidRPr="00AF1ECD">
        <w:rPr>
          <w:rFonts w:ascii="Times New Roman" w:hAnsi="Times New Roman" w:cs="Times New Roman"/>
          <w:color w:val="000000" w:themeColor="text1"/>
          <w:sz w:val="24"/>
          <w:szCs w:val="24"/>
        </w:rPr>
        <w:t>77 заочных консультаций</w:t>
      </w:r>
      <w:r w:rsidR="00DB2644" w:rsidRPr="00AF1ECD">
        <w:rPr>
          <w:rFonts w:ascii="Times New Roman" w:hAnsi="Times New Roman" w:cs="Times New Roman"/>
          <w:color w:val="000000" w:themeColor="text1"/>
          <w:sz w:val="24"/>
          <w:szCs w:val="24"/>
        </w:rPr>
        <w:t xml:space="preserve"> по следующим учебным курсам: английский  язык, химия, история земли Российской, профессиональное самоопределение, программирование в </w:t>
      </w:r>
      <w:proofErr w:type="spellStart"/>
      <w:r w:rsidR="00DB2644" w:rsidRPr="00AF1ECD">
        <w:rPr>
          <w:rFonts w:ascii="Times New Roman" w:hAnsi="Times New Roman" w:cs="Times New Roman"/>
          <w:color w:val="000000" w:themeColor="text1"/>
          <w:sz w:val="24"/>
          <w:szCs w:val="24"/>
        </w:rPr>
        <w:t>Pascal</w:t>
      </w:r>
      <w:proofErr w:type="spellEnd"/>
      <w:r w:rsidR="00DB2644" w:rsidRPr="00AF1ECD">
        <w:rPr>
          <w:rFonts w:ascii="Times New Roman" w:hAnsi="Times New Roman" w:cs="Times New Roman"/>
          <w:color w:val="000000" w:themeColor="text1"/>
          <w:sz w:val="24"/>
          <w:szCs w:val="24"/>
        </w:rPr>
        <w:t xml:space="preserve"> ABC.</w:t>
      </w:r>
      <w:r w:rsidR="00514D87">
        <w:rPr>
          <w:rFonts w:ascii="Times New Roman" w:hAnsi="Times New Roman" w:cs="Times New Roman"/>
          <w:color w:val="000000" w:themeColor="text1"/>
          <w:sz w:val="24"/>
          <w:szCs w:val="24"/>
        </w:rPr>
        <w:t xml:space="preserve"> </w:t>
      </w:r>
      <w:r w:rsidR="00514D87" w:rsidRPr="00514D87">
        <w:rPr>
          <w:rFonts w:ascii="Times New Roman" w:hAnsi="Times New Roman" w:cs="Times New Roman"/>
          <w:color w:val="000000" w:themeColor="text1"/>
          <w:sz w:val="24"/>
          <w:szCs w:val="24"/>
        </w:rPr>
        <w:t xml:space="preserve">В течение года </w:t>
      </w:r>
      <w:r w:rsidR="00514D87" w:rsidRPr="00514D87">
        <w:rPr>
          <w:rFonts w:ascii="Times New Roman" w:hAnsi="Times New Roman"/>
          <w:sz w:val="24"/>
          <w:szCs w:val="24"/>
        </w:rPr>
        <w:t>работе в системе дистанционного образования</w:t>
      </w:r>
      <w:r w:rsidR="00514D87" w:rsidRPr="00514D87">
        <w:rPr>
          <w:rFonts w:ascii="Times New Roman" w:hAnsi="Times New Roman"/>
          <w:bCs/>
          <w:sz w:val="24"/>
          <w:szCs w:val="24"/>
        </w:rPr>
        <w:t xml:space="preserve"> о</w:t>
      </w:r>
      <w:r w:rsidR="00514D87" w:rsidRPr="00514D87">
        <w:rPr>
          <w:rFonts w:ascii="Times New Roman" w:hAnsi="Times New Roman"/>
          <w:sz w:val="24"/>
          <w:szCs w:val="24"/>
        </w:rPr>
        <w:t xml:space="preserve">бучено 18 педагогов. </w:t>
      </w:r>
    </w:p>
    <w:p w:rsidR="00DB2644" w:rsidRPr="00514D87" w:rsidRDefault="00514D87" w:rsidP="00894A93">
      <w:pPr>
        <w:spacing w:after="0" w:line="240" w:lineRule="auto"/>
        <w:ind w:firstLine="708"/>
        <w:jc w:val="both"/>
        <w:rPr>
          <w:rFonts w:ascii="Times New Roman" w:hAnsi="Times New Roman" w:cs="Times New Roman"/>
          <w:color w:val="000000" w:themeColor="text1"/>
          <w:sz w:val="24"/>
          <w:szCs w:val="24"/>
        </w:rPr>
      </w:pPr>
      <w:r w:rsidRPr="00211E8A">
        <w:rPr>
          <w:rFonts w:ascii="Times New Roman" w:hAnsi="Times New Roman" w:cs="Times New Roman"/>
          <w:sz w:val="24"/>
          <w:szCs w:val="24"/>
        </w:rPr>
        <w:t>62% учащихся сельских школ, обучавшихся дистанционно, положительно отозвались о такой форме получения образования, хотя по причине низкой скорости Интернета не всегда эти занятия проходили качественно, и учителям нужно было прибегать к взаимодействию офлайн.</w:t>
      </w:r>
      <w:r>
        <w:rPr>
          <w:sz w:val="24"/>
          <w:szCs w:val="24"/>
        </w:rPr>
        <w:t xml:space="preserve">  </w:t>
      </w:r>
      <w:r w:rsidRPr="00514D87">
        <w:rPr>
          <w:rFonts w:ascii="Times New Roman" w:hAnsi="Times New Roman"/>
          <w:sz w:val="24"/>
          <w:szCs w:val="24"/>
        </w:rPr>
        <w:t>Опыт работы по внедрению дистанционного обучения был представлен в марте 2016 года на Республиканском образовательном форуме «Образование. Государство. Общество».</w:t>
      </w:r>
      <w:r>
        <w:rPr>
          <w:rFonts w:ascii="Times New Roman" w:hAnsi="Times New Roman"/>
          <w:sz w:val="24"/>
          <w:szCs w:val="24"/>
        </w:rPr>
        <w:t xml:space="preserve"> </w:t>
      </w:r>
    </w:p>
    <w:p w:rsidR="00BF74B0" w:rsidRPr="00AE04C6" w:rsidRDefault="00AE04C6" w:rsidP="00AE04C6">
      <w:pPr>
        <w:pStyle w:val="a4"/>
        <w:spacing w:before="0" w:beforeAutospacing="0" w:after="0" w:afterAutospacing="0"/>
        <w:ind w:firstLine="708"/>
        <w:jc w:val="both"/>
        <w:rPr>
          <w:color w:val="000000" w:themeColor="text1"/>
        </w:rPr>
      </w:pPr>
      <w:r>
        <w:rPr>
          <w:color w:val="000000" w:themeColor="text1"/>
        </w:rPr>
        <w:t>С</w:t>
      </w:r>
      <w:r w:rsidRPr="00AF1ECD">
        <w:rPr>
          <w:color w:val="000000" w:themeColor="text1"/>
        </w:rPr>
        <w:t xml:space="preserve">овременное содержание образования должно стать  образовательной средой для личностного развития ученика, а не только в качестве предмета прямого усвоения. </w:t>
      </w:r>
      <w:r w:rsidR="00575AC3" w:rsidRPr="00575AC3">
        <w:t>7</w:t>
      </w:r>
      <w:r w:rsidR="005F7022" w:rsidRPr="00575AC3">
        <w:t xml:space="preserve"> образовательных</w:t>
      </w:r>
      <w:r w:rsidR="005F7022">
        <w:t xml:space="preserve"> организаций </w:t>
      </w:r>
      <w:r w:rsidR="00D32E83">
        <w:t>уже создали условия</w:t>
      </w:r>
      <w:r w:rsidR="000E525F">
        <w:t xml:space="preserve"> для </w:t>
      </w:r>
      <w:r w:rsidR="00D32E83">
        <w:t>занятий проектированием</w:t>
      </w:r>
      <w:r w:rsidR="000E525F">
        <w:t xml:space="preserve"> </w:t>
      </w:r>
      <w:r w:rsidR="00D32E83">
        <w:t>и конструированием. В</w:t>
      </w:r>
      <w:r w:rsidR="00290E67" w:rsidRPr="00AF1ECD">
        <w:t xml:space="preserve"> ноябре 2015 года на базе МАУДО «ЦДОД» г. Усинска прошли очные курсы повышения квалификации педагогов «Основы образовательной робототехники» для 20 педагогов. </w:t>
      </w:r>
      <w:r w:rsidR="0069602D" w:rsidRPr="00AF1ECD">
        <w:t xml:space="preserve"> МБДОУ «ЦРРДС» г. Усинска получило Диплом победителя и приз в денежной форме в размере 50 000 рублей в республиканском конкурсе </w:t>
      </w:r>
      <w:proofErr w:type="spellStart"/>
      <w:r w:rsidR="0069602D" w:rsidRPr="00AF1ECD">
        <w:t>грантовой</w:t>
      </w:r>
      <w:proofErr w:type="spellEnd"/>
      <w:r w:rsidR="0069602D" w:rsidRPr="00AF1ECD">
        <w:t xml:space="preserve"> поддержки «Детский мир: идеи, открытия, находки» с проектом «Организация работы по </w:t>
      </w:r>
      <w:proofErr w:type="spellStart"/>
      <w:r w:rsidR="0069602D" w:rsidRPr="00AF1ECD">
        <w:t>лего-конструированию</w:t>
      </w:r>
      <w:proofErr w:type="spellEnd"/>
      <w:r w:rsidR="0069602D" w:rsidRPr="00AF1ECD">
        <w:t xml:space="preserve"> и образовательной робототехники в дошкольной образовательной организации»</w:t>
      </w:r>
      <w:r w:rsidR="00CF0711">
        <w:t xml:space="preserve">. </w:t>
      </w:r>
    </w:p>
    <w:p w:rsidR="00290E67" w:rsidRPr="00334E57" w:rsidRDefault="00BF74B0" w:rsidP="00334E5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целью создания условий для выравнивания уровня владения русским языком детьми, для которых этот язык не является родным, впервые в этом году был реализован в г. Усинске проект по изучению русского языка как неродного</w:t>
      </w:r>
      <w:r w:rsidR="006F6E4D">
        <w:rPr>
          <w:rFonts w:ascii="Times New Roman" w:hAnsi="Times New Roman"/>
          <w:sz w:val="24"/>
          <w:szCs w:val="24"/>
        </w:rPr>
        <w:t xml:space="preserve">. Так в ходе стартовой диагностики определили </w:t>
      </w:r>
      <w:r w:rsidR="006F6E4D" w:rsidRPr="006F6E4D">
        <w:rPr>
          <w:rFonts w:ascii="Times New Roman" w:hAnsi="Times New Roman"/>
          <w:sz w:val="24"/>
          <w:szCs w:val="24"/>
        </w:rPr>
        <w:t>16 учащихся, не владеющих русским языком/владеющих русским языком на недостаточном для успешного освоения основной образовательной программы уровне. Они были разделены на 2 группы по степени владения русским языком. Обучение учащихся общеобразовательных организаций  по дополнительной общеобразовательной общеразвивающей программе «Русский язык как иностранный», осуществлялось в объеме 2 часов в неделю на базе в  МАОУ СОШ 3 УИОП г</w:t>
      </w:r>
      <w:proofErr w:type="gramStart"/>
      <w:r w:rsidR="006F6E4D" w:rsidRPr="006F6E4D">
        <w:rPr>
          <w:rFonts w:ascii="Times New Roman" w:hAnsi="Times New Roman"/>
          <w:sz w:val="24"/>
          <w:szCs w:val="24"/>
        </w:rPr>
        <w:t>.У</w:t>
      </w:r>
      <w:proofErr w:type="gramEnd"/>
      <w:r w:rsidR="006F6E4D" w:rsidRPr="006F6E4D">
        <w:rPr>
          <w:rFonts w:ascii="Times New Roman" w:hAnsi="Times New Roman"/>
          <w:sz w:val="24"/>
          <w:szCs w:val="24"/>
        </w:rPr>
        <w:t>синска, педагогами, прошедшими соответствующую курсовую подготовку. Также были приобретены учебники. И хотя прошёл только 1 год обучения отмечается его положительный эффект</w:t>
      </w:r>
      <w:r w:rsidR="00334E57">
        <w:rPr>
          <w:rFonts w:ascii="Times New Roman" w:hAnsi="Times New Roman"/>
          <w:sz w:val="24"/>
          <w:szCs w:val="24"/>
        </w:rPr>
        <w:t xml:space="preserve">, так </w:t>
      </w:r>
      <w:r w:rsidR="00334E57" w:rsidRPr="00B61C63">
        <w:rPr>
          <w:rFonts w:ascii="Times New Roman" w:hAnsi="Times New Roman"/>
          <w:sz w:val="24"/>
          <w:szCs w:val="24"/>
          <w:lang w:eastAsia="ru-RU"/>
        </w:rPr>
        <w:t>3</w:t>
      </w:r>
      <w:r w:rsidR="00260BA3">
        <w:rPr>
          <w:rFonts w:ascii="Times New Roman" w:hAnsi="Times New Roman"/>
          <w:sz w:val="24"/>
          <w:szCs w:val="24"/>
          <w:lang w:eastAsia="ru-RU"/>
        </w:rPr>
        <w:t xml:space="preserve"> </w:t>
      </w:r>
      <w:r w:rsidR="00334E57" w:rsidRPr="00B61C63">
        <w:rPr>
          <w:rFonts w:ascii="Times New Roman" w:hAnsi="Times New Roman"/>
          <w:sz w:val="24"/>
          <w:szCs w:val="24"/>
          <w:lang w:eastAsia="ru-RU"/>
        </w:rPr>
        <w:t>(18,8 %)</w:t>
      </w:r>
      <w:r w:rsidR="00334E57">
        <w:rPr>
          <w:rFonts w:ascii="Times New Roman" w:hAnsi="Times New Roman"/>
          <w:sz w:val="24"/>
          <w:szCs w:val="24"/>
          <w:lang w:eastAsia="ru-RU"/>
        </w:rPr>
        <w:t xml:space="preserve"> </w:t>
      </w:r>
      <w:r w:rsidR="00334E57">
        <w:rPr>
          <w:rFonts w:ascii="Times New Roman" w:hAnsi="Times New Roman"/>
          <w:sz w:val="24"/>
          <w:szCs w:val="24"/>
        </w:rPr>
        <w:t xml:space="preserve">учащихся, имевших нулевой уровень владения русским языком, перешли на следующий уровень, в свою очередь с </w:t>
      </w:r>
      <w:r w:rsidR="00334E57">
        <w:rPr>
          <w:rFonts w:ascii="Times New Roman" w:hAnsi="Times New Roman"/>
          <w:sz w:val="24"/>
          <w:szCs w:val="24"/>
          <w:lang w:eastAsia="ru-RU"/>
        </w:rPr>
        <w:t xml:space="preserve">37,4 % до </w:t>
      </w:r>
      <w:r w:rsidR="00334E57" w:rsidRPr="00B61C63">
        <w:rPr>
          <w:rFonts w:ascii="Times New Roman" w:hAnsi="Times New Roman"/>
          <w:sz w:val="24"/>
          <w:szCs w:val="24"/>
          <w:lang w:eastAsia="ru-RU"/>
        </w:rPr>
        <w:t>57,1 %</w:t>
      </w:r>
      <w:r w:rsidR="00334E57">
        <w:rPr>
          <w:rFonts w:ascii="Times New Roman" w:hAnsi="Times New Roman"/>
          <w:sz w:val="24"/>
          <w:szCs w:val="24"/>
          <w:lang w:eastAsia="ru-RU"/>
        </w:rPr>
        <w:t xml:space="preserve"> увеличилось число учащихся овладевших русским языком на среднем уровне. Анализируя первый опыт в этом направлении, нужно отметить, что успех возможен</w:t>
      </w:r>
      <w:r w:rsidR="00DA138C">
        <w:rPr>
          <w:rFonts w:ascii="Times New Roman" w:hAnsi="Times New Roman"/>
          <w:sz w:val="24"/>
          <w:szCs w:val="24"/>
          <w:lang w:eastAsia="ru-RU"/>
        </w:rPr>
        <w:t>,</w:t>
      </w:r>
      <w:r w:rsidR="00334E57">
        <w:rPr>
          <w:rFonts w:ascii="Times New Roman" w:hAnsi="Times New Roman"/>
          <w:sz w:val="24"/>
          <w:szCs w:val="24"/>
          <w:lang w:eastAsia="ru-RU"/>
        </w:rPr>
        <w:t xml:space="preserve"> если будут заинтересованы все участники проекта, также как показала практика</w:t>
      </w:r>
      <w:r w:rsidR="00DA138C">
        <w:rPr>
          <w:rFonts w:ascii="Times New Roman" w:hAnsi="Times New Roman"/>
          <w:sz w:val="24"/>
          <w:szCs w:val="24"/>
          <w:lang w:eastAsia="ru-RU"/>
        </w:rPr>
        <w:t>,</w:t>
      </w:r>
      <w:r w:rsidR="00334E57">
        <w:rPr>
          <w:rFonts w:ascii="Times New Roman" w:hAnsi="Times New Roman"/>
          <w:sz w:val="24"/>
          <w:szCs w:val="24"/>
          <w:lang w:eastAsia="ru-RU"/>
        </w:rPr>
        <w:t xml:space="preserve"> имеется потребность в привлечении к </w:t>
      </w:r>
      <w:r w:rsidR="002E037E">
        <w:rPr>
          <w:rFonts w:ascii="Times New Roman" w:hAnsi="Times New Roman"/>
          <w:sz w:val="24"/>
          <w:szCs w:val="24"/>
          <w:lang w:eastAsia="ru-RU"/>
        </w:rPr>
        <w:t>нему учителя начальных классов.</w:t>
      </w:r>
    </w:p>
    <w:p w:rsidR="00CF66BF" w:rsidRPr="00F66460" w:rsidRDefault="00CF66BF" w:rsidP="00894A93">
      <w:pPr>
        <w:pStyle w:val="Default"/>
        <w:rPr>
          <w:rFonts w:ascii="Times New Roman" w:hAnsi="Times New Roman" w:cs="Times New Roman"/>
          <w:i/>
          <w:iCs/>
          <w:color w:val="000000" w:themeColor="text1"/>
        </w:rPr>
      </w:pPr>
    </w:p>
    <w:p w:rsidR="00F80A2A" w:rsidRPr="00B461FF" w:rsidRDefault="001B199D" w:rsidP="00B461FF">
      <w:pPr>
        <w:pStyle w:val="Default"/>
        <w:jc w:val="center"/>
        <w:rPr>
          <w:rFonts w:ascii="Times New Roman" w:hAnsi="Times New Roman" w:cs="Times New Roman"/>
          <w:i/>
          <w:iCs/>
          <w:color w:val="000000" w:themeColor="text1"/>
        </w:rPr>
      </w:pPr>
      <w:r w:rsidRPr="00F66460">
        <w:rPr>
          <w:rFonts w:ascii="Times New Roman" w:hAnsi="Times New Roman" w:cs="Times New Roman"/>
          <w:i/>
          <w:iCs/>
          <w:color w:val="000000" w:themeColor="text1"/>
        </w:rPr>
        <w:t>2.2.6</w:t>
      </w:r>
      <w:r w:rsidR="0072303A" w:rsidRPr="00F66460">
        <w:rPr>
          <w:rFonts w:ascii="Times New Roman" w:hAnsi="Times New Roman" w:cs="Times New Roman"/>
          <w:i/>
          <w:iCs/>
          <w:color w:val="000000" w:themeColor="text1"/>
        </w:rPr>
        <w:t>. Повышение профессионального уровня педагогических работников общеобр</w:t>
      </w:r>
      <w:r w:rsidR="00B461FF">
        <w:rPr>
          <w:rFonts w:ascii="Times New Roman" w:hAnsi="Times New Roman" w:cs="Times New Roman"/>
          <w:i/>
          <w:iCs/>
          <w:color w:val="000000" w:themeColor="text1"/>
        </w:rPr>
        <w:t>азовательных организаций</w:t>
      </w:r>
    </w:p>
    <w:p w:rsidR="00D35FDA" w:rsidRPr="00DB5783" w:rsidRDefault="00D35FDA" w:rsidP="00894A93">
      <w:pPr>
        <w:spacing w:after="0" w:line="240" w:lineRule="auto"/>
        <w:ind w:firstLine="708"/>
        <w:jc w:val="both"/>
        <w:rPr>
          <w:rFonts w:ascii="Times New Roman" w:hAnsi="Times New Roman" w:cs="Times New Roman"/>
          <w:color w:val="000000" w:themeColor="text1"/>
          <w:sz w:val="24"/>
          <w:szCs w:val="24"/>
        </w:rPr>
      </w:pPr>
      <w:r w:rsidRPr="00DB5783">
        <w:rPr>
          <w:rFonts w:ascii="Times New Roman" w:hAnsi="Times New Roman" w:cs="Times New Roman"/>
          <w:color w:val="000000" w:themeColor="text1"/>
          <w:sz w:val="24"/>
          <w:szCs w:val="24"/>
        </w:rPr>
        <w:t>В условиях введения ФГОС особую актуальность приобретают вопросы подготовки педагогических кадров, повышения их квалификации в целях совершенствования технологий и методик преподавания учебных предметов.</w:t>
      </w:r>
    </w:p>
    <w:p w:rsidR="00260BA3" w:rsidRDefault="00461F98" w:rsidP="00894A93">
      <w:pPr>
        <w:spacing w:after="0" w:line="240" w:lineRule="auto"/>
        <w:ind w:firstLine="708"/>
        <w:jc w:val="both"/>
        <w:rPr>
          <w:rFonts w:ascii="Times New Roman" w:hAnsi="Times New Roman" w:cs="Times New Roman"/>
          <w:sz w:val="24"/>
          <w:szCs w:val="24"/>
        </w:rPr>
      </w:pPr>
      <w:r w:rsidRPr="00DB5783">
        <w:rPr>
          <w:rFonts w:ascii="Times New Roman" w:hAnsi="Times New Roman" w:cs="Times New Roman"/>
          <w:sz w:val="24"/>
          <w:szCs w:val="24"/>
        </w:rPr>
        <w:t xml:space="preserve">По итогам 2015-2016 учебного года в сравнении с прошлым учебным годом наблюдается положительная динамика в прохождении повышения квалификации педагогами на 4,6%, руководящими работниками – на 11%, снизилось число руководящих работников, более 5 </w:t>
      </w:r>
      <w:proofErr w:type="gramStart"/>
      <w:r w:rsidRPr="00DB5783">
        <w:rPr>
          <w:rFonts w:ascii="Times New Roman" w:hAnsi="Times New Roman" w:cs="Times New Roman"/>
          <w:sz w:val="24"/>
          <w:szCs w:val="24"/>
        </w:rPr>
        <w:t>лет</w:t>
      </w:r>
      <w:proofErr w:type="gramEnd"/>
      <w:r w:rsidRPr="00DB5783">
        <w:rPr>
          <w:rFonts w:ascii="Times New Roman" w:hAnsi="Times New Roman" w:cs="Times New Roman"/>
          <w:sz w:val="24"/>
          <w:szCs w:val="24"/>
        </w:rPr>
        <w:t xml:space="preserve"> не проходивших повышение квалификации – на 1,8%. </w:t>
      </w:r>
    </w:p>
    <w:p w:rsidR="00461F98" w:rsidRPr="00DB5783" w:rsidRDefault="0016123F" w:rsidP="00894A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Педагогические работники обязаны систематически повышать свой профессиональный уровень. П</w:t>
      </w:r>
      <w:r w:rsidRPr="00DB5783">
        <w:rPr>
          <w:rFonts w:ascii="Times New Roman" w:hAnsi="Times New Roman" w:cs="Times New Roman"/>
          <w:sz w:val="24"/>
          <w:szCs w:val="24"/>
        </w:rPr>
        <w:t>равом на получение дополнительного профессионального образования по профилю педагогической деятельности не реже чем один раз в три года</w:t>
      </w:r>
      <w:r>
        <w:rPr>
          <w:rFonts w:ascii="Times New Roman" w:hAnsi="Times New Roman" w:cs="Times New Roman"/>
          <w:sz w:val="24"/>
          <w:szCs w:val="24"/>
        </w:rPr>
        <w:t xml:space="preserve"> </w:t>
      </w:r>
      <w:r w:rsidRPr="00DB5783">
        <w:rPr>
          <w:rFonts w:ascii="Times New Roman" w:hAnsi="Times New Roman" w:cs="Times New Roman"/>
          <w:sz w:val="24"/>
          <w:szCs w:val="24"/>
        </w:rPr>
        <w:t xml:space="preserve">(п.2 ч. 5 ст. 47 №273-ФЗ) </w:t>
      </w:r>
      <w:r>
        <w:rPr>
          <w:rFonts w:ascii="Times New Roman" w:hAnsi="Times New Roman" w:cs="Times New Roman"/>
          <w:sz w:val="24"/>
          <w:szCs w:val="24"/>
        </w:rPr>
        <w:t xml:space="preserve">воспользовалось 96,4% педагогов </w:t>
      </w:r>
      <w:r w:rsidR="00461F98" w:rsidRPr="00DB5783">
        <w:rPr>
          <w:rFonts w:ascii="Times New Roman" w:hAnsi="Times New Roman" w:cs="Times New Roman"/>
          <w:sz w:val="24"/>
          <w:szCs w:val="24"/>
        </w:rPr>
        <w:t>от их об</w:t>
      </w:r>
      <w:r>
        <w:rPr>
          <w:rFonts w:ascii="Times New Roman" w:hAnsi="Times New Roman" w:cs="Times New Roman"/>
          <w:sz w:val="24"/>
          <w:szCs w:val="24"/>
        </w:rPr>
        <w:t xml:space="preserve">щего числа. </w:t>
      </w:r>
    </w:p>
    <w:p w:rsidR="00461F98" w:rsidRPr="00DB5783" w:rsidRDefault="00461F98" w:rsidP="00894A93">
      <w:pPr>
        <w:pStyle w:val="2"/>
        <w:spacing w:after="0" w:line="240" w:lineRule="auto"/>
        <w:ind w:firstLine="709"/>
        <w:jc w:val="both"/>
        <w:rPr>
          <w:rFonts w:ascii="Times New Roman" w:hAnsi="Times New Roman" w:cs="Times New Roman"/>
          <w:sz w:val="24"/>
          <w:szCs w:val="24"/>
        </w:rPr>
      </w:pPr>
      <w:r w:rsidRPr="00DB5783">
        <w:rPr>
          <w:rFonts w:ascii="Times New Roman" w:hAnsi="Times New Roman" w:cs="Times New Roman"/>
          <w:sz w:val="24"/>
          <w:szCs w:val="24"/>
        </w:rPr>
        <w:t>На базе г</w:t>
      </w:r>
      <w:proofErr w:type="gramStart"/>
      <w:r w:rsidRPr="00DB5783">
        <w:rPr>
          <w:rFonts w:ascii="Times New Roman" w:hAnsi="Times New Roman" w:cs="Times New Roman"/>
          <w:sz w:val="24"/>
          <w:szCs w:val="24"/>
        </w:rPr>
        <w:t>.У</w:t>
      </w:r>
      <w:proofErr w:type="gramEnd"/>
      <w:r w:rsidRPr="00DB5783">
        <w:rPr>
          <w:rFonts w:ascii="Times New Roman" w:hAnsi="Times New Roman" w:cs="Times New Roman"/>
          <w:sz w:val="24"/>
          <w:szCs w:val="24"/>
        </w:rPr>
        <w:t xml:space="preserve">синска были организованы и проведены очные курсы повышения квалификации преподавателями ГОУДПО «КРИРО», педагогами республиканских  </w:t>
      </w:r>
      <w:proofErr w:type="spellStart"/>
      <w:r w:rsidRPr="00DB5783">
        <w:rPr>
          <w:rFonts w:ascii="Times New Roman" w:hAnsi="Times New Roman" w:cs="Times New Roman"/>
          <w:sz w:val="24"/>
          <w:szCs w:val="24"/>
        </w:rPr>
        <w:t>стажировочных</w:t>
      </w:r>
      <w:proofErr w:type="spellEnd"/>
      <w:r w:rsidRPr="00DB5783">
        <w:rPr>
          <w:rFonts w:ascii="Times New Roman" w:hAnsi="Times New Roman" w:cs="Times New Roman"/>
          <w:sz w:val="24"/>
          <w:szCs w:val="24"/>
        </w:rPr>
        <w:t xml:space="preserve"> площадок по программам «Содержание и организация образовательного процесса с детьми дошкольного возраста в условиях ФГОС дошкольного образования» и «Особенности реализации ФГОС общего образования» с охватом </w:t>
      </w:r>
      <w:r w:rsidR="00F10F18" w:rsidRPr="00DB5783">
        <w:rPr>
          <w:rFonts w:ascii="Times New Roman" w:hAnsi="Times New Roman" w:cs="Times New Roman"/>
          <w:sz w:val="24"/>
          <w:szCs w:val="24"/>
        </w:rPr>
        <w:t>27 и 20 педагогов детских садов и школ муниципалитета.</w:t>
      </w:r>
    </w:p>
    <w:p w:rsidR="00F10F18" w:rsidRDefault="002D7DAD" w:rsidP="00894A93">
      <w:pPr>
        <w:pStyle w:val="af1"/>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Повышение профессионального уровня педагогов положительно сказывается и на результатах их аттестации</w:t>
      </w:r>
      <w:r w:rsidR="00F10F18" w:rsidRPr="00DB5783">
        <w:rPr>
          <w:rFonts w:ascii="Times New Roman" w:hAnsi="Times New Roman" w:cs="Times New Roman"/>
          <w:sz w:val="24"/>
          <w:szCs w:val="24"/>
        </w:rPr>
        <w:t xml:space="preserve">. </w:t>
      </w:r>
    </w:p>
    <w:p w:rsidR="00B461FF" w:rsidRPr="00CC08C5" w:rsidRDefault="00B461FF" w:rsidP="00B461FF">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Диаграмма </w:t>
      </w:r>
      <w:r w:rsidR="00311EEE">
        <w:rPr>
          <w:rFonts w:ascii="Times New Roman" w:hAnsi="Times New Roman" w:cs="Times New Roman"/>
          <w:color w:val="000000" w:themeColor="text1"/>
          <w:sz w:val="24"/>
          <w:szCs w:val="24"/>
        </w:rPr>
        <w:t>20</w:t>
      </w:r>
    </w:p>
    <w:p w:rsidR="00B461FF" w:rsidRPr="00DB5783" w:rsidRDefault="00B461FF" w:rsidP="00894A93">
      <w:pPr>
        <w:pStyle w:val="af1"/>
        <w:spacing w:after="0" w:line="240" w:lineRule="auto"/>
        <w:ind w:left="0" w:firstLine="708"/>
        <w:jc w:val="both"/>
        <w:rPr>
          <w:rFonts w:ascii="Times New Roman" w:hAnsi="Times New Roman" w:cs="Times New Roman"/>
          <w:sz w:val="24"/>
          <w:szCs w:val="24"/>
        </w:rPr>
      </w:pPr>
    </w:p>
    <w:p w:rsidR="00F10F18" w:rsidRPr="000E0CDE" w:rsidRDefault="00F10F18" w:rsidP="00894A93">
      <w:pPr>
        <w:pStyle w:val="2"/>
        <w:spacing w:after="0" w:line="240" w:lineRule="auto"/>
        <w:jc w:val="both"/>
        <w:rPr>
          <w:sz w:val="24"/>
          <w:szCs w:val="24"/>
        </w:rPr>
      </w:pPr>
      <w:r w:rsidRPr="00F10F18">
        <w:rPr>
          <w:noProof/>
          <w:sz w:val="24"/>
          <w:szCs w:val="24"/>
          <w:lang w:eastAsia="ru-RU"/>
        </w:rPr>
        <w:drawing>
          <wp:inline distT="0" distB="0" distL="0" distR="0">
            <wp:extent cx="2883674" cy="1990165"/>
            <wp:effectExtent l="19050" t="0" r="11926" b="0"/>
            <wp:docPr id="2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F10F18">
        <w:rPr>
          <w:noProof/>
          <w:sz w:val="24"/>
          <w:szCs w:val="24"/>
          <w:lang w:eastAsia="ru-RU"/>
        </w:rPr>
        <w:drawing>
          <wp:inline distT="0" distB="0" distL="0" distR="0">
            <wp:extent cx="2883674" cy="1990165"/>
            <wp:effectExtent l="19050" t="0" r="11926" b="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61F98" w:rsidRPr="003D225D" w:rsidRDefault="00A14E1A" w:rsidP="00894A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Сократилось на 6,7% число не аттестованных педагогов, активнее применяется в образовательных организациях процедура аттестации  педагогов на соответствие занимаемой должности</w:t>
      </w:r>
      <w:r w:rsidR="001B7940">
        <w:rPr>
          <w:rFonts w:ascii="Times New Roman" w:hAnsi="Times New Roman" w:cs="Times New Roman"/>
          <w:sz w:val="24"/>
          <w:szCs w:val="24"/>
        </w:rPr>
        <w:t>, так в текущем году её прошли на 13% больше педагогов, чем в прошлом</w:t>
      </w:r>
      <w:r>
        <w:rPr>
          <w:rFonts w:ascii="Times New Roman" w:hAnsi="Times New Roman" w:cs="Times New Roman"/>
          <w:sz w:val="24"/>
          <w:szCs w:val="24"/>
        </w:rPr>
        <w:t xml:space="preserve">. </w:t>
      </w:r>
      <w:r w:rsidR="00DB5783" w:rsidRPr="00A14E1A">
        <w:rPr>
          <w:rFonts w:ascii="Times New Roman" w:hAnsi="Times New Roman" w:cs="Times New Roman"/>
          <w:sz w:val="24"/>
          <w:szCs w:val="24"/>
        </w:rPr>
        <w:t xml:space="preserve">Высшую и первую квалификационную категорию имеют 564 чел., что составляет 67,1% от общего числа педагогических работников. Небольшое снижение в количестве имеющих категорию (высшую – на 0,2%, первую – на 0,9%)  связано с введением новых моделей аттестационных </w:t>
      </w:r>
      <w:proofErr w:type="spellStart"/>
      <w:r w:rsidR="00DB5783" w:rsidRPr="00A14E1A">
        <w:rPr>
          <w:rFonts w:ascii="Times New Roman" w:hAnsi="Times New Roman" w:cs="Times New Roman"/>
          <w:sz w:val="24"/>
          <w:szCs w:val="24"/>
        </w:rPr>
        <w:t>портфолио</w:t>
      </w:r>
      <w:proofErr w:type="spellEnd"/>
      <w:r w:rsidR="00DB5783" w:rsidRPr="00A14E1A">
        <w:rPr>
          <w:rFonts w:ascii="Times New Roman" w:hAnsi="Times New Roman" w:cs="Times New Roman"/>
          <w:sz w:val="24"/>
          <w:szCs w:val="24"/>
        </w:rPr>
        <w:t>.</w:t>
      </w:r>
      <w:r w:rsidR="00260BA3">
        <w:rPr>
          <w:rFonts w:ascii="Times New Roman" w:hAnsi="Times New Roman" w:cs="Times New Roman"/>
          <w:sz w:val="24"/>
          <w:szCs w:val="24"/>
        </w:rPr>
        <w:t xml:space="preserve"> </w:t>
      </w:r>
      <w:r w:rsidR="003D225D" w:rsidRPr="003D225D">
        <w:rPr>
          <w:rFonts w:ascii="Times New Roman" w:hAnsi="Times New Roman" w:cs="Times New Roman"/>
          <w:sz w:val="24"/>
          <w:szCs w:val="24"/>
        </w:rPr>
        <w:t xml:space="preserve">Вызывает у педагогов затруднение и такая </w:t>
      </w:r>
      <w:r w:rsidR="003D225D" w:rsidRPr="003D225D">
        <w:rPr>
          <w:rFonts w:ascii="Times New Roman" w:hAnsi="Times New Roman"/>
          <w:sz w:val="24"/>
          <w:szCs w:val="24"/>
        </w:rPr>
        <w:t>альтернативная форма аттестации  как экзамен.</w:t>
      </w:r>
    </w:p>
    <w:p w:rsidR="00465C3C" w:rsidRPr="00465C3C" w:rsidRDefault="00AD0EBC" w:rsidP="00C879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Участие</w:t>
      </w:r>
      <w:r w:rsidRPr="00465C3C">
        <w:rPr>
          <w:rFonts w:ascii="Times New Roman" w:hAnsi="Times New Roman" w:cs="Times New Roman"/>
          <w:sz w:val="24"/>
          <w:szCs w:val="24"/>
        </w:rPr>
        <w:t xml:space="preserve"> в конкурсных мероприятиях различного уровня</w:t>
      </w:r>
      <w:r>
        <w:rPr>
          <w:rFonts w:ascii="Times New Roman" w:hAnsi="Times New Roman" w:cs="Times New Roman"/>
          <w:sz w:val="24"/>
          <w:szCs w:val="24"/>
        </w:rPr>
        <w:t>,</w:t>
      </w:r>
      <w:r w:rsidRPr="00465C3C">
        <w:rPr>
          <w:rFonts w:ascii="Times New Roman" w:hAnsi="Times New Roman"/>
          <w:iCs/>
          <w:sz w:val="24"/>
          <w:szCs w:val="24"/>
        </w:rPr>
        <w:t xml:space="preserve"> </w:t>
      </w:r>
      <w:r>
        <w:rPr>
          <w:rFonts w:ascii="Times New Roman" w:hAnsi="Times New Roman"/>
          <w:iCs/>
          <w:sz w:val="24"/>
          <w:szCs w:val="24"/>
        </w:rPr>
        <w:t>также содействует повышению</w:t>
      </w:r>
      <w:r w:rsidR="00465C3C" w:rsidRPr="00465C3C">
        <w:rPr>
          <w:rFonts w:ascii="Times New Roman" w:hAnsi="Times New Roman"/>
          <w:iCs/>
          <w:sz w:val="24"/>
          <w:szCs w:val="24"/>
        </w:rPr>
        <w:t xml:space="preserve"> педагогического мастерства и распространени</w:t>
      </w:r>
      <w:r>
        <w:rPr>
          <w:rFonts w:ascii="Times New Roman" w:hAnsi="Times New Roman"/>
          <w:iCs/>
          <w:sz w:val="24"/>
          <w:szCs w:val="24"/>
        </w:rPr>
        <w:t>ю</w:t>
      </w:r>
      <w:r w:rsidR="00465C3C" w:rsidRPr="00465C3C">
        <w:rPr>
          <w:rFonts w:ascii="Times New Roman" w:hAnsi="Times New Roman"/>
          <w:iCs/>
          <w:sz w:val="24"/>
          <w:szCs w:val="24"/>
        </w:rPr>
        <w:t xml:space="preserve"> опыта работы</w:t>
      </w:r>
      <w:r w:rsidRPr="00AD0EBC">
        <w:rPr>
          <w:rFonts w:ascii="Times New Roman" w:hAnsi="Times New Roman"/>
          <w:iCs/>
          <w:sz w:val="24"/>
          <w:szCs w:val="24"/>
        </w:rPr>
        <w:t xml:space="preserve"> </w:t>
      </w:r>
      <w:r>
        <w:rPr>
          <w:rFonts w:ascii="Times New Roman" w:hAnsi="Times New Roman"/>
          <w:iCs/>
          <w:sz w:val="24"/>
          <w:szCs w:val="24"/>
        </w:rPr>
        <w:t>п</w:t>
      </w:r>
      <w:r w:rsidRPr="00465C3C">
        <w:rPr>
          <w:rFonts w:ascii="Times New Roman" w:hAnsi="Times New Roman"/>
          <w:iCs/>
          <w:sz w:val="24"/>
          <w:szCs w:val="24"/>
        </w:rPr>
        <w:t>едагог</w:t>
      </w:r>
      <w:r>
        <w:rPr>
          <w:rFonts w:ascii="Times New Roman" w:hAnsi="Times New Roman"/>
          <w:iCs/>
          <w:sz w:val="24"/>
          <w:szCs w:val="24"/>
        </w:rPr>
        <w:t>ов, ориентированных</w:t>
      </w:r>
      <w:r w:rsidRPr="00465C3C">
        <w:rPr>
          <w:rFonts w:ascii="Times New Roman" w:hAnsi="Times New Roman"/>
          <w:iCs/>
          <w:sz w:val="24"/>
          <w:szCs w:val="24"/>
        </w:rPr>
        <w:t xml:space="preserve"> на профессио</w:t>
      </w:r>
      <w:r>
        <w:rPr>
          <w:rFonts w:ascii="Times New Roman" w:hAnsi="Times New Roman"/>
          <w:iCs/>
          <w:sz w:val="24"/>
          <w:szCs w:val="24"/>
        </w:rPr>
        <w:t>нальный рост</w:t>
      </w:r>
      <w:r w:rsidR="00C87905">
        <w:rPr>
          <w:rFonts w:ascii="Times New Roman" w:hAnsi="Times New Roman"/>
          <w:iCs/>
          <w:sz w:val="24"/>
          <w:szCs w:val="24"/>
        </w:rPr>
        <w:t>,</w:t>
      </w:r>
      <w:r w:rsidR="00C87905" w:rsidRPr="00C87905">
        <w:rPr>
          <w:rFonts w:ascii="Times New Roman" w:hAnsi="Times New Roman" w:cs="Times New Roman"/>
          <w:sz w:val="24"/>
          <w:szCs w:val="24"/>
        </w:rPr>
        <w:t xml:space="preserve"> </w:t>
      </w:r>
      <w:r w:rsidR="00C87905" w:rsidRPr="00465C3C">
        <w:rPr>
          <w:rFonts w:ascii="Times New Roman" w:hAnsi="Times New Roman" w:cs="Times New Roman"/>
          <w:sz w:val="24"/>
          <w:szCs w:val="24"/>
        </w:rPr>
        <w:t xml:space="preserve">в </w:t>
      </w:r>
      <w:r w:rsidR="00C87905" w:rsidRPr="00465C3C">
        <w:rPr>
          <w:rFonts w:ascii="Times New Roman" w:hAnsi="Times New Roman"/>
          <w:sz w:val="24"/>
          <w:szCs w:val="24"/>
        </w:rPr>
        <w:t xml:space="preserve">муниципальном профессиональном конкурсе педагогического мастерства «Педагог года - 2016» </w:t>
      </w:r>
      <w:r w:rsidR="00C87905" w:rsidRPr="00465C3C">
        <w:rPr>
          <w:rFonts w:ascii="Times New Roman" w:hAnsi="Times New Roman" w:cs="Times New Roman"/>
          <w:sz w:val="24"/>
          <w:szCs w:val="24"/>
        </w:rPr>
        <w:t xml:space="preserve">приняли участие 23 педагога </w:t>
      </w:r>
      <w:r w:rsidR="00C87905">
        <w:rPr>
          <w:rFonts w:ascii="Times New Roman" w:hAnsi="Times New Roman"/>
          <w:sz w:val="24"/>
          <w:szCs w:val="24"/>
        </w:rPr>
        <w:t>(2014-2015 уч. год – 19 чел.)</w:t>
      </w:r>
      <w:r w:rsidR="00465C3C" w:rsidRPr="00465C3C">
        <w:rPr>
          <w:rFonts w:ascii="Times New Roman" w:hAnsi="Times New Roman"/>
          <w:iCs/>
          <w:sz w:val="24"/>
          <w:szCs w:val="24"/>
        </w:rPr>
        <w:t>.</w:t>
      </w:r>
      <w:r>
        <w:rPr>
          <w:rFonts w:ascii="Times New Roman" w:hAnsi="Times New Roman"/>
          <w:iCs/>
          <w:sz w:val="24"/>
          <w:szCs w:val="24"/>
        </w:rPr>
        <w:t xml:space="preserve"> Так в 2015-2016 учебном году</w:t>
      </w:r>
      <w:r w:rsidR="00C87905">
        <w:rPr>
          <w:rFonts w:ascii="Times New Roman" w:hAnsi="Times New Roman"/>
          <w:iCs/>
          <w:sz w:val="24"/>
          <w:szCs w:val="24"/>
        </w:rPr>
        <w:t xml:space="preserve"> учителя и воспитатели были отмечены</w:t>
      </w:r>
      <w:r w:rsidR="00BE7F5A" w:rsidRPr="00465C3C">
        <w:rPr>
          <w:rFonts w:ascii="Times New Roman" w:hAnsi="Times New Roman" w:cs="Times New Roman"/>
          <w:sz w:val="24"/>
          <w:szCs w:val="24"/>
        </w:rPr>
        <w:t>:</w:t>
      </w:r>
    </w:p>
    <w:p w:rsidR="00BE7F5A" w:rsidRPr="00465C3C" w:rsidRDefault="00465C3C" w:rsidP="00465C3C">
      <w:pPr>
        <w:pStyle w:val="2"/>
        <w:spacing w:after="0" w:line="240" w:lineRule="auto"/>
        <w:ind w:firstLine="709"/>
        <w:jc w:val="both"/>
        <w:rPr>
          <w:rFonts w:ascii="Times New Roman" w:hAnsi="Times New Roman" w:cs="Times New Roman"/>
          <w:sz w:val="24"/>
          <w:szCs w:val="24"/>
        </w:rPr>
      </w:pPr>
      <w:r w:rsidRPr="00465C3C">
        <w:rPr>
          <w:rFonts w:ascii="Times New Roman" w:hAnsi="Times New Roman" w:cs="Times New Roman"/>
          <w:sz w:val="24"/>
          <w:szCs w:val="24"/>
        </w:rPr>
        <w:t xml:space="preserve">- </w:t>
      </w:r>
      <w:r w:rsidR="00AD0EBC">
        <w:rPr>
          <w:rFonts w:ascii="Times New Roman" w:hAnsi="Times New Roman" w:cs="Times New Roman"/>
          <w:sz w:val="24"/>
          <w:szCs w:val="24"/>
        </w:rPr>
        <w:t>д</w:t>
      </w:r>
      <w:r w:rsidR="00AD0EBC" w:rsidRPr="00465C3C">
        <w:rPr>
          <w:rFonts w:ascii="Times New Roman" w:hAnsi="Times New Roman" w:cs="Times New Roman"/>
          <w:sz w:val="24"/>
          <w:szCs w:val="24"/>
        </w:rPr>
        <w:t>ипломом победителя МАДОУ «ДС ОВ № 22» г. Усинск</w:t>
      </w:r>
      <w:r w:rsidR="00AD0EBC">
        <w:rPr>
          <w:rFonts w:ascii="Times New Roman" w:hAnsi="Times New Roman" w:cs="Times New Roman"/>
          <w:sz w:val="24"/>
          <w:szCs w:val="24"/>
        </w:rPr>
        <w:t xml:space="preserve"> на республиканском</w:t>
      </w:r>
      <w:r w:rsidR="00BE7F5A" w:rsidRPr="00465C3C">
        <w:rPr>
          <w:rFonts w:ascii="Times New Roman" w:hAnsi="Times New Roman" w:cs="Times New Roman"/>
          <w:sz w:val="24"/>
          <w:szCs w:val="24"/>
        </w:rPr>
        <w:t xml:space="preserve"> конкурс</w:t>
      </w:r>
      <w:r w:rsidR="00AD0EBC">
        <w:rPr>
          <w:rFonts w:ascii="Times New Roman" w:hAnsi="Times New Roman" w:cs="Times New Roman"/>
          <w:sz w:val="24"/>
          <w:szCs w:val="24"/>
        </w:rPr>
        <w:t>е</w:t>
      </w:r>
      <w:r w:rsidR="00BE7F5A" w:rsidRPr="00465C3C">
        <w:rPr>
          <w:rFonts w:ascii="Times New Roman" w:hAnsi="Times New Roman" w:cs="Times New Roman"/>
          <w:sz w:val="24"/>
          <w:szCs w:val="24"/>
        </w:rPr>
        <w:t xml:space="preserve"> инновационных проектов с использованием интерактивной</w:t>
      </w:r>
      <w:r w:rsidR="00AD0EBC">
        <w:rPr>
          <w:rFonts w:ascii="Times New Roman" w:hAnsi="Times New Roman" w:cs="Times New Roman"/>
          <w:sz w:val="24"/>
          <w:szCs w:val="24"/>
        </w:rPr>
        <w:t xml:space="preserve"> системы «Играй и</w:t>
      </w:r>
      <w:proofErr w:type="gramStart"/>
      <w:r w:rsidR="00AD0EBC">
        <w:rPr>
          <w:rFonts w:ascii="Times New Roman" w:hAnsi="Times New Roman" w:cs="Times New Roman"/>
          <w:sz w:val="24"/>
          <w:szCs w:val="24"/>
        </w:rPr>
        <w:t xml:space="preserve"> Р</w:t>
      </w:r>
      <w:proofErr w:type="gramEnd"/>
      <w:r w:rsidR="00AD0EBC">
        <w:rPr>
          <w:rFonts w:ascii="Times New Roman" w:hAnsi="Times New Roman" w:cs="Times New Roman"/>
          <w:sz w:val="24"/>
          <w:szCs w:val="24"/>
        </w:rPr>
        <w:t>азвивайся»,</w:t>
      </w:r>
    </w:p>
    <w:p w:rsidR="00BE7F5A" w:rsidRPr="00465C3C" w:rsidRDefault="00BE7F5A" w:rsidP="00465C3C">
      <w:pPr>
        <w:pStyle w:val="2"/>
        <w:spacing w:after="0" w:line="240" w:lineRule="auto"/>
        <w:ind w:firstLine="709"/>
        <w:jc w:val="both"/>
        <w:rPr>
          <w:rFonts w:ascii="Times New Roman" w:hAnsi="Times New Roman" w:cs="Times New Roman"/>
          <w:sz w:val="24"/>
          <w:szCs w:val="24"/>
        </w:rPr>
      </w:pPr>
      <w:r w:rsidRPr="00465C3C">
        <w:rPr>
          <w:rFonts w:ascii="Times New Roman" w:hAnsi="Times New Roman" w:cs="Times New Roman"/>
          <w:sz w:val="24"/>
          <w:szCs w:val="24"/>
        </w:rPr>
        <w:t xml:space="preserve">- </w:t>
      </w:r>
      <w:r w:rsidR="00C87905">
        <w:rPr>
          <w:rFonts w:ascii="Times New Roman" w:hAnsi="Times New Roman" w:cs="Times New Roman"/>
          <w:sz w:val="24"/>
          <w:szCs w:val="24"/>
        </w:rPr>
        <w:t>д</w:t>
      </w:r>
      <w:r w:rsidR="00C87905" w:rsidRPr="00465C3C">
        <w:rPr>
          <w:rFonts w:ascii="Times New Roman" w:hAnsi="Times New Roman" w:cs="Times New Roman"/>
          <w:sz w:val="24"/>
          <w:szCs w:val="24"/>
        </w:rPr>
        <w:t>ипломом победителя МАДОУ «Детский сад № 12» г. Усинска</w:t>
      </w:r>
      <w:r w:rsidR="00C87905">
        <w:rPr>
          <w:rFonts w:ascii="Times New Roman" w:hAnsi="Times New Roman" w:cs="Times New Roman"/>
          <w:sz w:val="24"/>
          <w:szCs w:val="24"/>
        </w:rPr>
        <w:t xml:space="preserve"> </w:t>
      </w:r>
      <w:r w:rsidR="00AD0EBC">
        <w:rPr>
          <w:rFonts w:ascii="Times New Roman" w:hAnsi="Times New Roman" w:cs="Times New Roman"/>
          <w:sz w:val="24"/>
          <w:szCs w:val="24"/>
        </w:rPr>
        <w:t>на республиканском</w:t>
      </w:r>
      <w:r w:rsidRPr="00465C3C">
        <w:rPr>
          <w:rFonts w:ascii="Times New Roman" w:hAnsi="Times New Roman" w:cs="Times New Roman"/>
          <w:sz w:val="24"/>
          <w:szCs w:val="24"/>
        </w:rPr>
        <w:t xml:space="preserve"> конкурс</w:t>
      </w:r>
      <w:r w:rsidR="00AD0EBC">
        <w:rPr>
          <w:rFonts w:ascii="Times New Roman" w:hAnsi="Times New Roman" w:cs="Times New Roman"/>
          <w:sz w:val="24"/>
          <w:szCs w:val="24"/>
        </w:rPr>
        <w:t>е</w:t>
      </w:r>
      <w:r w:rsidRPr="00465C3C">
        <w:rPr>
          <w:rFonts w:ascii="Times New Roman" w:hAnsi="Times New Roman" w:cs="Times New Roman"/>
          <w:sz w:val="24"/>
          <w:szCs w:val="24"/>
        </w:rPr>
        <w:t xml:space="preserve"> педагогического мастерства по применению современных образовательных </w:t>
      </w:r>
      <w:r w:rsidR="00AD0EBC">
        <w:rPr>
          <w:rFonts w:ascii="Times New Roman" w:hAnsi="Times New Roman" w:cs="Times New Roman"/>
          <w:sz w:val="24"/>
          <w:szCs w:val="24"/>
        </w:rPr>
        <w:t>технологий с использованием ИКТ</w:t>
      </w:r>
      <w:r w:rsidRPr="00465C3C">
        <w:rPr>
          <w:rFonts w:ascii="Times New Roman" w:hAnsi="Times New Roman" w:cs="Times New Roman"/>
          <w:sz w:val="24"/>
          <w:szCs w:val="24"/>
        </w:rPr>
        <w:t>;</w:t>
      </w:r>
    </w:p>
    <w:p w:rsidR="00BE7F5A" w:rsidRPr="00465C3C" w:rsidRDefault="00BE7F5A" w:rsidP="00465C3C">
      <w:pPr>
        <w:spacing w:after="0" w:line="240" w:lineRule="auto"/>
        <w:ind w:firstLine="709"/>
        <w:jc w:val="both"/>
        <w:rPr>
          <w:rFonts w:ascii="Times New Roman" w:hAnsi="Times New Roman" w:cs="Times New Roman"/>
          <w:sz w:val="24"/>
          <w:szCs w:val="24"/>
        </w:rPr>
      </w:pPr>
      <w:r w:rsidRPr="00465C3C">
        <w:rPr>
          <w:rFonts w:ascii="Times New Roman" w:hAnsi="Times New Roman" w:cs="Times New Roman"/>
          <w:sz w:val="24"/>
          <w:szCs w:val="24"/>
        </w:rPr>
        <w:t xml:space="preserve">- </w:t>
      </w:r>
      <w:r w:rsidR="00AD0EBC">
        <w:rPr>
          <w:rFonts w:ascii="Times New Roman" w:hAnsi="Times New Roman" w:cs="Times New Roman"/>
          <w:sz w:val="24"/>
          <w:szCs w:val="24"/>
        </w:rPr>
        <w:t>на республиканском</w:t>
      </w:r>
      <w:r w:rsidRPr="00465C3C">
        <w:rPr>
          <w:rFonts w:ascii="Times New Roman" w:hAnsi="Times New Roman" w:cs="Times New Roman"/>
          <w:sz w:val="24"/>
          <w:szCs w:val="24"/>
        </w:rPr>
        <w:t xml:space="preserve"> этап</w:t>
      </w:r>
      <w:r w:rsidR="00AD0EBC">
        <w:rPr>
          <w:rFonts w:ascii="Times New Roman" w:hAnsi="Times New Roman" w:cs="Times New Roman"/>
          <w:sz w:val="24"/>
          <w:szCs w:val="24"/>
        </w:rPr>
        <w:t>е</w:t>
      </w:r>
      <w:r w:rsidRPr="00465C3C">
        <w:rPr>
          <w:rFonts w:ascii="Times New Roman" w:hAnsi="Times New Roman" w:cs="Times New Roman"/>
          <w:sz w:val="24"/>
          <w:szCs w:val="24"/>
        </w:rPr>
        <w:t xml:space="preserve"> Всероссийского конкурса «Воспитатель года»</w:t>
      </w:r>
      <w:r w:rsidR="00C87905">
        <w:rPr>
          <w:rFonts w:ascii="Times New Roman" w:hAnsi="Times New Roman" w:cs="Times New Roman"/>
          <w:sz w:val="24"/>
          <w:szCs w:val="24"/>
        </w:rPr>
        <w:t xml:space="preserve"> дипломом победителя  - </w:t>
      </w:r>
      <w:r w:rsidRPr="00465C3C">
        <w:rPr>
          <w:rFonts w:ascii="Times New Roman" w:hAnsi="Times New Roman" w:cs="Times New Roman"/>
          <w:sz w:val="24"/>
          <w:szCs w:val="24"/>
        </w:rPr>
        <w:t>педагог-психолог МАДОУ «Детский сад № 12» г. Усинск, диплом 2 степени - воспитатель МБДОУ «ЦРРДС» г. Усинска;</w:t>
      </w:r>
    </w:p>
    <w:p w:rsidR="00465C3C" w:rsidRPr="00741E94" w:rsidRDefault="00465C3C" w:rsidP="00741E94">
      <w:pPr>
        <w:spacing w:after="0" w:line="240" w:lineRule="auto"/>
        <w:ind w:firstLine="709"/>
        <w:jc w:val="both"/>
        <w:rPr>
          <w:rFonts w:ascii="Times New Roman" w:hAnsi="Times New Roman"/>
          <w:sz w:val="24"/>
          <w:szCs w:val="24"/>
        </w:rPr>
      </w:pPr>
      <w:r w:rsidRPr="00465C3C">
        <w:rPr>
          <w:rFonts w:ascii="Times New Roman" w:hAnsi="Times New Roman"/>
          <w:sz w:val="24"/>
          <w:szCs w:val="24"/>
        </w:rPr>
        <w:t xml:space="preserve">- </w:t>
      </w:r>
      <w:r w:rsidR="00C87905">
        <w:rPr>
          <w:rFonts w:ascii="Times New Roman" w:hAnsi="Times New Roman" w:cs="Times New Roman"/>
          <w:sz w:val="24"/>
          <w:szCs w:val="24"/>
        </w:rPr>
        <w:t xml:space="preserve">диплом 2 степени  </w:t>
      </w:r>
      <w:r w:rsidR="00C87905" w:rsidRPr="00741E94">
        <w:rPr>
          <w:rFonts w:ascii="Times New Roman" w:hAnsi="Times New Roman"/>
          <w:sz w:val="24"/>
          <w:szCs w:val="24"/>
        </w:rPr>
        <w:t xml:space="preserve">учитель начальных классов МАОУ «НОШ № 7» г. Усинска </w:t>
      </w:r>
      <w:r w:rsidR="00C87905">
        <w:rPr>
          <w:rFonts w:ascii="Times New Roman" w:hAnsi="Times New Roman"/>
          <w:sz w:val="24"/>
          <w:szCs w:val="24"/>
        </w:rPr>
        <w:t>на республиканском</w:t>
      </w:r>
      <w:r w:rsidRPr="00741E94">
        <w:rPr>
          <w:rFonts w:ascii="Times New Roman" w:hAnsi="Times New Roman"/>
          <w:sz w:val="24"/>
          <w:szCs w:val="24"/>
        </w:rPr>
        <w:t xml:space="preserve"> конкурс</w:t>
      </w:r>
      <w:r w:rsidR="00C87905">
        <w:rPr>
          <w:rFonts w:ascii="Times New Roman" w:hAnsi="Times New Roman"/>
          <w:sz w:val="24"/>
          <w:szCs w:val="24"/>
        </w:rPr>
        <w:t>е</w:t>
      </w:r>
      <w:r w:rsidRPr="00741E94">
        <w:rPr>
          <w:rFonts w:ascii="Times New Roman" w:hAnsi="Times New Roman"/>
          <w:sz w:val="24"/>
          <w:szCs w:val="24"/>
        </w:rPr>
        <w:t xml:space="preserve"> «Учитель года».</w:t>
      </w:r>
    </w:p>
    <w:p w:rsidR="00741E94" w:rsidRPr="00741E94" w:rsidRDefault="00465C3C" w:rsidP="00741E94">
      <w:pPr>
        <w:spacing w:after="0" w:line="240" w:lineRule="auto"/>
        <w:ind w:firstLine="709"/>
        <w:jc w:val="both"/>
        <w:rPr>
          <w:rFonts w:ascii="Times New Roman" w:hAnsi="Times New Roman"/>
          <w:bCs/>
          <w:sz w:val="24"/>
          <w:szCs w:val="24"/>
        </w:rPr>
      </w:pPr>
      <w:r w:rsidRPr="00741E94">
        <w:rPr>
          <w:rFonts w:ascii="Times New Roman" w:hAnsi="Times New Roman"/>
          <w:sz w:val="24"/>
          <w:szCs w:val="24"/>
        </w:rPr>
        <w:t xml:space="preserve">В заочном республиканском конкурсе </w:t>
      </w:r>
      <w:proofErr w:type="spellStart"/>
      <w:r w:rsidRPr="00741E94">
        <w:rPr>
          <w:rFonts w:ascii="Times New Roman" w:hAnsi="Times New Roman"/>
          <w:sz w:val="24"/>
          <w:szCs w:val="24"/>
        </w:rPr>
        <w:t>видеоуроков</w:t>
      </w:r>
      <w:proofErr w:type="spellEnd"/>
      <w:r w:rsidRPr="00741E94">
        <w:rPr>
          <w:rFonts w:ascii="Times New Roman" w:hAnsi="Times New Roman"/>
          <w:sz w:val="24"/>
          <w:szCs w:val="24"/>
        </w:rPr>
        <w:t xml:space="preserve"> литературы заняла I место в номинации «Урок внеклассного чтения» учитель русского языка и литературы МБОУ «СОШ» д. </w:t>
      </w:r>
      <w:proofErr w:type="spellStart"/>
      <w:r w:rsidRPr="00741E94">
        <w:rPr>
          <w:rFonts w:ascii="Times New Roman" w:hAnsi="Times New Roman"/>
          <w:sz w:val="24"/>
          <w:szCs w:val="24"/>
        </w:rPr>
        <w:t>Захарвань</w:t>
      </w:r>
      <w:proofErr w:type="spellEnd"/>
      <w:r w:rsidRPr="00741E94">
        <w:rPr>
          <w:rFonts w:ascii="Times New Roman" w:hAnsi="Times New Roman"/>
          <w:sz w:val="24"/>
          <w:szCs w:val="24"/>
        </w:rPr>
        <w:t>; II место в номинации «Урок литературы Республики Коми» - учитель русского языка и литературы МБОУ «СОШ № 1» г. Усинска.</w:t>
      </w:r>
      <w:r w:rsidR="00741E94" w:rsidRPr="00741E94">
        <w:rPr>
          <w:rFonts w:ascii="Times New Roman" w:hAnsi="Times New Roman"/>
          <w:bCs/>
          <w:sz w:val="24"/>
          <w:szCs w:val="24"/>
        </w:rPr>
        <w:t xml:space="preserve"> </w:t>
      </w:r>
    </w:p>
    <w:p w:rsidR="00741E94" w:rsidRPr="00741E94" w:rsidRDefault="00741E94" w:rsidP="00741E94">
      <w:pPr>
        <w:spacing w:after="0" w:line="240" w:lineRule="auto"/>
        <w:ind w:firstLine="709"/>
        <w:jc w:val="both"/>
        <w:rPr>
          <w:rFonts w:ascii="Times New Roman" w:hAnsi="Times New Roman"/>
          <w:sz w:val="24"/>
          <w:szCs w:val="24"/>
        </w:rPr>
      </w:pPr>
      <w:r w:rsidRPr="00741E94">
        <w:rPr>
          <w:rFonts w:ascii="Times New Roman" w:hAnsi="Times New Roman"/>
          <w:bCs/>
          <w:sz w:val="24"/>
          <w:szCs w:val="24"/>
        </w:rPr>
        <w:t>В республиканском конкурсе литературного творчества «Кастальский ключ»</w:t>
      </w:r>
      <w:r w:rsidRPr="00741E94">
        <w:rPr>
          <w:rFonts w:ascii="Times New Roman" w:hAnsi="Times New Roman"/>
          <w:sz w:val="24"/>
          <w:szCs w:val="24"/>
        </w:rPr>
        <w:t xml:space="preserve"> </w:t>
      </w:r>
      <w:r w:rsidRPr="00741E94">
        <w:rPr>
          <w:rFonts w:ascii="Times New Roman" w:hAnsi="Times New Roman"/>
          <w:bCs/>
          <w:sz w:val="24"/>
          <w:szCs w:val="24"/>
        </w:rPr>
        <w:t xml:space="preserve">III место в номинации «Проза» присуждено </w:t>
      </w:r>
      <w:r w:rsidRPr="00741E94">
        <w:rPr>
          <w:rFonts w:ascii="Times New Roman" w:hAnsi="Times New Roman"/>
          <w:sz w:val="24"/>
          <w:szCs w:val="24"/>
        </w:rPr>
        <w:t xml:space="preserve">учителю русского языка и литературы МБОУ «ООО» </w:t>
      </w:r>
      <w:proofErr w:type="spellStart"/>
      <w:r w:rsidRPr="00741E94">
        <w:rPr>
          <w:rFonts w:ascii="Times New Roman" w:hAnsi="Times New Roman"/>
          <w:sz w:val="24"/>
          <w:szCs w:val="24"/>
        </w:rPr>
        <w:t>пгт</w:t>
      </w:r>
      <w:proofErr w:type="spellEnd"/>
      <w:r w:rsidRPr="00741E94">
        <w:rPr>
          <w:rFonts w:ascii="Times New Roman" w:hAnsi="Times New Roman"/>
          <w:sz w:val="24"/>
          <w:szCs w:val="24"/>
        </w:rPr>
        <w:t xml:space="preserve"> Парма. </w:t>
      </w:r>
    </w:p>
    <w:p w:rsidR="00BE7F5A" w:rsidRPr="00B461FF" w:rsidRDefault="00741E94" w:rsidP="00B461FF">
      <w:pPr>
        <w:spacing w:after="0" w:line="240" w:lineRule="auto"/>
        <w:ind w:firstLine="709"/>
        <w:jc w:val="both"/>
        <w:rPr>
          <w:rFonts w:ascii="Times New Roman" w:hAnsi="Times New Roman"/>
          <w:sz w:val="24"/>
          <w:szCs w:val="24"/>
        </w:rPr>
      </w:pPr>
      <w:r w:rsidRPr="00741E94">
        <w:rPr>
          <w:rFonts w:ascii="Times New Roman" w:hAnsi="Times New Roman"/>
          <w:sz w:val="24"/>
          <w:szCs w:val="24"/>
        </w:rPr>
        <w:t>Учителя  коми языка приняли участие в проведении единого диктанта на коми языке «</w:t>
      </w:r>
      <w:proofErr w:type="spellStart"/>
      <w:r w:rsidRPr="00741E94">
        <w:rPr>
          <w:rFonts w:ascii="Times New Roman" w:hAnsi="Times New Roman"/>
          <w:sz w:val="24"/>
          <w:szCs w:val="24"/>
        </w:rPr>
        <w:t>öтувья</w:t>
      </w:r>
      <w:proofErr w:type="spellEnd"/>
      <w:r w:rsidRPr="00741E94">
        <w:rPr>
          <w:rFonts w:ascii="Times New Roman" w:hAnsi="Times New Roman"/>
          <w:sz w:val="24"/>
          <w:szCs w:val="24"/>
        </w:rPr>
        <w:t xml:space="preserve"> диктант»</w:t>
      </w:r>
      <w:r>
        <w:rPr>
          <w:rFonts w:ascii="Times New Roman" w:hAnsi="Times New Roman"/>
          <w:sz w:val="24"/>
          <w:szCs w:val="24"/>
        </w:rPr>
        <w:t xml:space="preserve">. </w:t>
      </w:r>
    </w:p>
    <w:p w:rsidR="00F92621" w:rsidRDefault="00813BFC" w:rsidP="00894A93">
      <w:pPr>
        <w:spacing w:after="0" w:line="240" w:lineRule="auto"/>
        <w:ind w:firstLine="708"/>
        <w:jc w:val="both"/>
        <w:rPr>
          <w:rFonts w:ascii="Times New Roman" w:hAnsi="Times New Roman" w:cs="Times New Roman"/>
          <w:color w:val="000000" w:themeColor="text1"/>
          <w:sz w:val="24"/>
          <w:szCs w:val="24"/>
        </w:rPr>
      </w:pPr>
      <w:r w:rsidRPr="00B461FF">
        <w:rPr>
          <w:rFonts w:ascii="Times New Roman" w:hAnsi="Times New Roman" w:cs="Times New Roman"/>
          <w:color w:val="000000" w:themeColor="text1"/>
          <w:sz w:val="24"/>
          <w:szCs w:val="24"/>
        </w:rPr>
        <w:t xml:space="preserve">В этом году учителя русского языка, литературы и математики школ муниципалитета приняли участие в исследовании компетенций, проводимых </w:t>
      </w:r>
      <w:proofErr w:type="spellStart"/>
      <w:r w:rsidRPr="00B461FF">
        <w:rPr>
          <w:rFonts w:ascii="Times New Roman" w:hAnsi="Times New Roman" w:cs="Times New Roman"/>
          <w:color w:val="000000" w:themeColor="text1"/>
          <w:sz w:val="24"/>
          <w:szCs w:val="24"/>
        </w:rPr>
        <w:t>Рособрнадзором</w:t>
      </w:r>
      <w:proofErr w:type="spellEnd"/>
      <w:r w:rsidRPr="00B461FF">
        <w:rPr>
          <w:rFonts w:ascii="Times New Roman" w:hAnsi="Times New Roman" w:cs="Times New Roman"/>
          <w:color w:val="000000" w:themeColor="text1"/>
          <w:sz w:val="24"/>
          <w:szCs w:val="24"/>
        </w:rPr>
        <w:t xml:space="preserve"> с целью содействия повышению качества подготовки педагогов российских школ.</w:t>
      </w:r>
      <w:r w:rsidR="00AC2222" w:rsidRPr="00B461FF">
        <w:rPr>
          <w:rFonts w:ascii="Times New Roman" w:hAnsi="Times New Roman" w:cs="Times New Roman"/>
          <w:color w:val="000000" w:themeColor="text1"/>
          <w:sz w:val="24"/>
          <w:szCs w:val="24"/>
        </w:rPr>
        <w:t xml:space="preserve"> </w:t>
      </w:r>
    </w:p>
    <w:p w:rsidR="00813BFC" w:rsidRPr="00B461FF" w:rsidRDefault="00AC2222" w:rsidP="00894A93">
      <w:pPr>
        <w:spacing w:after="0" w:line="240" w:lineRule="auto"/>
        <w:ind w:firstLine="708"/>
        <w:jc w:val="both"/>
        <w:rPr>
          <w:rFonts w:ascii="Times New Roman" w:hAnsi="Times New Roman" w:cs="Times New Roman"/>
          <w:color w:val="000000" w:themeColor="text1"/>
          <w:sz w:val="24"/>
          <w:szCs w:val="24"/>
        </w:rPr>
      </w:pPr>
      <w:r w:rsidRPr="00B461FF">
        <w:rPr>
          <w:rFonts w:ascii="Times New Roman" w:hAnsi="Times New Roman" w:cs="Times New Roman"/>
          <w:color w:val="000000" w:themeColor="text1"/>
          <w:sz w:val="24"/>
          <w:szCs w:val="24"/>
        </w:rPr>
        <w:t xml:space="preserve">По мнению главы </w:t>
      </w:r>
      <w:proofErr w:type="spellStart"/>
      <w:r w:rsidRPr="00B461FF">
        <w:rPr>
          <w:rFonts w:ascii="Times New Roman" w:hAnsi="Times New Roman" w:cs="Times New Roman"/>
          <w:color w:val="000000" w:themeColor="text1"/>
          <w:sz w:val="24"/>
          <w:szCs w:val="24"/>
        </w:rPr>
        <w:t>Рособрнадзора</w:t>
      </w:r>
      <w:proofErr w:type="spellEnd"/>
      <w:r w:rsidRPr="00B461FF">
        <w:rPr>
          <w:rFonts w:ascii="Times New Roman" w:hAnsi="Times New Roman" w:cs="Times New Roman"/>
          <w:color w:val="000000" w:themeColor="text1"/>
          <w:sz w:val="24"/>
          <w:szCs w:val="24"/>
        </w:rPr>
        <w:t xml:space="preserve"> Сергея Кравцова, «оценка компетенций учителей должна стать одной из составляющих национальной системы учительского роста, сформировать которую поручил президент России Владимир Путин по итогам заседания Госсовета 23 декабря 2015 года».</w:t>
      </w:r>
    </w:p>
    <w:p w:rsidR="00FB69B0" w:rsidRPr="00F66460" w:rsidRDefault="00FB69B0" w:rsidP="00894A93">
      <w:pPr>
        <w:pStyle w:val="Default"/>
        <w:jc w:val="center"/>
        <w:rPr>
          <w:rFonts w:ascii="Times New Roman" w:hAnsi="Times New Roman" w:cs="Times New Roman"/>
          <w:i/>
          <w:iCs/>
          <w:color w:val="000000" w:themeColor="text1"/>
        </w:rPr>
      </w:pPr>
    </w:p>
    <w:p w:rsidR="0072303A" w:rsidRDefault="0072303A" w:rsidP="00894A93">
      <w:pPr>
        <w:pStyle w:val="Default"/>
        <w:jc w:val="center"/>
        <w:rPr>
          <w:rFonts w:ascii="Times New Roman" w:hAnsi="Times New Roman" w:cs="Times New Roman"/>
          <w:color w:val="000000" w:themeColor="text1"/>
        </w:rPr>
      </w:pPr>
      <w:r w:rsidRPr="00F66460">
        <w:rPr>
          <w:rFonts w:ascii="Times New Roman" w:hAnsi="Times New Roman" w:cs="Times New Roman"/>
          <w:color w:val="000000" w:themeColor="text1"/>
        </w:rPr>
        <w:t>2.3. ВОСПИТАНИЕ, ДОПОЛНИТЕЛЬНОЕ ОБРАЗОВАНИЕ ДЕТЕЙ И МОЛОДЁЖНАЯ ПОЛИТИКА</w:t>
      </w:r>
    </w:p>
    <w:p w:rsidR="00AB24AE" w:rsidRPr="00F66460" w:rsidRDefault="00AB24AE" w:rsidP="00894A93">
      <w:pPr>
        <w:pStyle w:val="Default"/>
        <w:jc w:val="center"/>
        <w:rPr>
          <w:rFonts w:ascii="Times New Roman" w:hAnsi="Times New Roman" w:cs="Times New Roman"/>
          <w:i/>
          <w:iCs/>
          <w:color w:val="000000" w:themeColor="text1"/>
        </w:rPr>
      </w:pPr>
    </w:p>
    <w:p w:rsidR="0072303A" w:rsidRPr="00F66460" w:rsidRDefault="0072303A" w:rsidP="00894A93">
      <w:pPr>
        <w:pStyle w:val="Default"/>
        <w:jc w:val="center"/>
        <w:rPr>
          <w:rFonts w:ascii="Times New Roman" w:hAnsi="Times New Roman" w:cs="Times New Roman"/>
          <w:i/>
          <w:iCs/>
          <w:color w:val="000000" w:themeColor="text1"/>
        </w:rPr>
      </w:pPr>
      <w:r w:rsidRPr="00F66460">
        <w:rPr>
          <w:rFonts w:ascii="Times New Roman" w:hAnsi="Times New Roman" w:cs="Times New Roman"/>
          <w:i/>
          <w:iCs/>
          <w:color w:val="000000" w:themeColor="text1"/>
        </w:rPr>
        <w:t>2.3.1. Развитие системы дополнительного образования детей</w:t>
      </w:r>
    </w:p>
    <w:p w:rsidR="00F2261E" w:rsidRPr="00F66460" w:rsidRDefault="00F2261E" w:rsidP="00894A93">
      <w:pPr>
        <w:spacing w:after="0" w:line="240" w:lineRule="auto"/>
        <w:ind w:firstLine="708"/>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Соде</w:t>
      </w:r>
      <w:r w:rsidR="004927B5" w:rsidRPr="00F66460">
        <w:rPr>
          <w:rFonts w:ascii="Times New Roman" w:hAnsi="Times New Roman" w:cs="Times New Roman"/>
          <w:color w:val="000000" w:themeColor="text1"/>
          <w:sz w:val="24"/>
          <w:szCs w:val="24"/>
        </w:rPr>
        <w:t>ржание образования в образовательных организациях, реализующих дополнительные образовательные программы,</w:t>
      </w:r>
      <w:r w:rsidRPr="00F66460">
        <w:rPr>
          <w:rFonts w:ascii="Times New Roman" w:hAnsi="Times New Roman" w:cs="Times New Roman"/>
          <w:color w:val="000000" w:themeColor="text1"/>
          <w:sz w:val="24"/>
          <w:szCs w:val="24"/>
        </w:rPr>
        <w:t xml:space="preserve"> обеспечивается через варианты интеграции разных направленностей, разнообразных функций деятельности (обучения, воспитания, развития, оздоровления, социальной поддержки, реабилитации и другие) и т.д.</w:t>
      </w:r>
      <w:r w:rsidR="005B7FF9" w:rsidRPr="00F66460">
        <w:rPr>
          <w:rFonts w:ascii="Times New Roman" w:hAnsi="Times New Roman" w:cs="Times New Roman"/>
          <w:color w:val="000000" w:themeColor="text1"/>
          <w:sz w:val="24"/>
          <w:szCs w:val="24"/>
        </w:rPr>
        <w:t xml:space="preserve"> </w:t>
      </w:r>
      <w:r w:rsidR="00260BA3">
        <w:rPr>
          <w:rFonts w:ascii="Times New Roman" w:hAnsi="Times New Roman" w:cs="Times New Roman"/>
          <w:color w:val="000000" w:themeColor="text1"/>
          <w:sz w:val="24"/>
          <w:szCs w:val="24"/>
        </w:rPr>
        <w:t xml:space="preserve">для этих целей </w:t>
      </w:r>
      <w:r w:rsidR="005B7FF9" w:rsidRPr="00F66460">
        <w:rPr>
          <w:rFonts w:ascii="Times New Roman" w:hAnsi="Times New Roman" w:cs="Times New Roman"/>
          <w:color w:val="000000" w:themeColor="text1"/>
          <w:sz w:val="24"/>
          <w:szCs w:val="24"/>
        </w:rPr>
        <w:t>в проше</w:t>
      </w:r>
      <w:r w:rsidR="00F33D77" w:rsidRPr="00F66460">
        <w:rPr>
          <w:rFonts w:ascii="Times New Roman" w:hAnsi="Times New Roman" w:cs="Times New Roman"/>
          <w:color w:val="000000" w:themeColor="text1"/>
          <w:sz w:val="24"/>
          <w:szCs w:val="24"/>
        </w:rPr>
        <w:t xml:space="preserve">дшем году было профинансировано 1626,7 </w:t>
      </w:r>
      <w:r w:rsidR="005B7FF9" w:rsidRPr="00F66460">
        <w:rPr>
          <w:rFonts w:ascii="Times New Roman" w:hAnsi="Times New Roman" w:cs="Times New Roman"/>
          <w:color w:val="000000" w:themeColor="text1"/>
          <w:sz w:val="24"/>
          <w:szCs w:val="24"/>
        </w:rPr>
        <w:t>часов</w:t>
      </w:r>
      <w:r w:rsidR="00F33D77" w:rsidRPr="00F66460">
        <w:rPr>
          <w:rFonts w:ascii="Times New Roman" w:hAnsi="Times New Roman" w:cs="Times New Roman"/>
          <w:color w:val="000000" w:themeColor="text1"/>
          <w:sz w:val="24"/>
          <w:szCs w:val="24"/>
        </w:rPr>
        <w:t>,</w:t>
      </w:r>
      <w:r w:rsidR="005B7FF9" w:rsidRPr="00F66460">
        <w:rPr>
          <w:rFonts w:ascii="Times New Roman" w:hAnsi="Times New Roman" w:cs="Times New Roman"/>
          <w:color w:val="000000" w:themeColor="text1"/>
          <w:sz w:val="24"/>
          <w:szCs w:val="24"/>
        </w:rPr>
        <w:t xml:space="preserve"> из них </w:t>
      </w:r>
      <w:r w:rsidR="00F33D77" w:rsidRPr="00F66460">
        <w:rPr>
          <w:rFonts w:ascii="Times New Roman" w:hAnsi="Times New Roman" w:cs="Times New Roman"/>
          <w:color w:val="000000" w:themeColor="text1"/>
          <w:sz w:val="24"/>
          <w:szCs w:val="24"/>
        </w:rPr>
        <w:t xml:space="preserve"> 45,6</w:t>
      </w:r>
      <w:r w:rsidR="005B7FF9" w:rsidRPr="00F66460">
        <w:rPr>
          <w:rFonts w:ascii="Times New Roman" w:hAnsi="Times New Roman" w:cs="Times New Roman"/>
          <w:color w:val="000000" w:themeColor="text1"/>
          <w:sz w:val="24"/>
          <w:szCs w:val="24"/>
        </w:rPr>
        <w:t>% в общеобразовательных организациях.</w:t>
      </w:r>
    </w:p>
    <w:p w:rsidR="00A946B2" w:rsidRPr="00F66460" w:rsidRDefault="00A946B2" w:rsidP="00894A93">
      <w:pPr>
        <w:spacing w:after="0" w:line="240" w:lineRule="auto"/>
        <w:ind w:firstLine="708"/>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Спектр образовательных программ дополнительного образования в 2015-2016 учебном году претерпел существенные изменения. В сравнении с прошлым учебным годом, на 17 % уменьшилось количество предметных кружков, преобладали объединения физкультурно-спортивной, художественной и социально-педагогической направленностей </w:t>
      </w:r>
    </w:p>
    <w:p w:rsidR="00290E67" w:rsidRPr="00F66460" w:rsidRDefault="00A946B2" w:rsidP="00894A93">
      <w:pPr>
        <w:shd w:val="clear" w:color="auto" w:fill="FFFFFF"/>
        <w:spacing w:after="0" w:line="240" w:lineRule="auto"/>
        <w:ind w:firstLine="709"/>
        <w:jc w:val="both"/>
        <w:rPr>
          <w:rFonts w:ascii="Times New Roman" w:hAnsi="Times New Roman" w:cs="Times New Roman"/>
          <w:bCs/>
          <w:color w:val="000000" w:themeColor="text1"/>
          <w:sz w:val="24"/>
          <w:szCs w:val="24"/>
        </w:rPr>
      </w:pPr>
      <w:proofErr w:type="gramStart"/>
      <w:r w:rsidRPr="00F66460">
        <w:rPr>
          <w:rFonts w:ascii="Times New Roman" w:hAnsi="Times New Roman" w:cs="Times New Roman"/>
          <w:color w:val="000000" w:themeColor="text1"/>
          <w:sz w:val="24"/>
          <w:szCs w:val="24"/>
        </w:rPr>
        <w:t xml:space="preserve">В рамках реализации плана мероприятий по исполнению Концепции  развития </w:t>
      </w:r>
      <w:r w:rsidRPr="00F66460">
        <w:rPr>
          <w:rFonts w:ascii="Times New Roman" w:hAnsi="Times New Roman" w:cs="Times New Roman"/>
          <w:bCs/>
          <w:color w:val="000000" w:themeColor="text1"/>
          <w:sz w:val="24"/>
          <w:szCs w:val="24"/>
        </w:rPr>
        <w:t xml:space="preserve">дополнительного образования детей в муниципальном образовании городского округа «Усинск» на период до 2020 года, утвержденного </w:t>
      </w:r>
      <w:r w:rsidRPr="00F66460">
        <w:rPr>
          <w:rStyle w:val="FontStyle41"/>
          <w:rFonts w:ascii="Times New Roman" w:hAnsi="Times New Roman" w:cs="Times New Roman"/>
          <w:color w:val="000000" w:themeColor="text1"/>
          <w:sz w:val="24"/>
          <w:szCs w:val="24"/>
        </w:rPr>
        <w:t xml:space="preserve">распоряжением АМО ГО «Усинск» от 27 ноября 2015 года № 180-р </w:t>
      </w:r>
      <w:r w:rsidRPr="00F66460">
        <w:rPr>
          <w:rFonts w:ascii="Times New Roman" w:hAnsi="Times New Roman" w:cs="Times New Roman"/>
          <w:color w:val="000000" w:themeColor="text1"/>
          <w:sz w:val="24"/>
          <w:szCs w:val="24"/>
        </w:rPr>
        <w:t xml:space="preserve"> в текущем году организована работа по созданию  условий для развития дополнительного образования детей в сфере научно-технического творчества, в том числе в области робототехники.</w:t>
      </w:r>
      <w:proofErr w:type="gramEnd"/>
      <w:r w:rsidRPr="00F66460">
        <w:rPr>
          <w:rFonts w:ascii="Times New Roman" w:hAnsi="Times New Roman" w:cs="Times New Roman"/>
          <w:color w:val="000000" w:themeColor="text1"/>
          <w:sz w:val="24"/>
          <w:szCs w:val="24"/>
        </w:rPr>
        <w:t xml:space="preserve"> На сегодняшний день в МБОУ «СОШ №1» г. Усинска, МБОУ «СОШ №4 с углубленным изучением отдельных предметов» г. Усинска, МАОУ «НОШ №7» г. Усинска,  МБОУ «СОШ» с. Мутный Материк, МБОУ «СОШ» </w:t>
      </w:r>
      <w:proofErr w:type="gramStart"/>
      <w:r w:rsidRPr="00F66460">
        <w:rPr>
          <w:rFonts w:ascii="Times New Roman" w:hAnsi="Times New Roman" w:cs="Times New Roman"/>
          <w:color w:val="000000" w:themeColor="text1"/>
          <w:sz w:val="24"/>
          <w:szCs w:val="24"/>
        </w:rPr>
        <w:t>с</w:t>
      </w:r>
      <w:proofErr w:type="gramEnd"/>
      <w:r w:rsidRPr="00F66460">
        <w:rPr>
          <w:rFonts w:ascii="Times New Roman" w:hAnsi="Times New Roman" w:cs="Times New Roman"/>
          <w:color w:val="000000" w:themeColor="text1"/>
          <w:sz w:val="24"/>
          <w:szCs w:val="24"/>
        </w:rPr>
        <w:t xml:space="preserve">. </w:t>
      </w:r>
      <w:proofErr w:type="gramStart"/>
      <w:r w:rsidRPr="00F66460">
        <w:rPr>
          <w:rFonts w:ascii="Times New Roman" w:hAnsi="Times New Roman" w:cs="Times New Roman"/>
          <w:color w:val="000000" w:themeColor="text1"/>
          <w:sz w:val="24"/>
          <w:szCs w:val="24"/>
        </w:rPr>
        <w:t>Усть-Уса</w:t>
      </w:r>
      <w:proofErr w:type="gramEnd"/>
      <w:r w:rsidRPr="00F66460">
        <w:rPr>
          <w:rFonts w:ascii="Times New Roman" w:hAnsi="Times New Roman" w:cs="Times New Roman"/>
          <w:color w:val="000000" w:themeColor="text1"/>
          <w:sz w:val="24"/>
          <w:szCs w:val="24"/>
        </w:rPr>
        <w:t>, МАУДО «ЦДОД» г. Усинска</w:t>
      </w:r>
      <w:r w:rsidRPr="00F66460">
        <w:rPr>
          <w:rFonts w:ascii="Times New Roman" w:hAnsi="Times New Roman" w:cs="Times New Roman"/>
          <w:bCs/>
          <w:color w:val="000000" w:themeColor="text1"/>
          <w:sz w:val="24"/>
          <w:szCs w:val="24"/>
        </w:rPr>
        <w:t xml:space="preserve"> </w:t>
      </w:r>
      <w:r w:rsidRPr="00F66460">
        <w:rPr>
          <w:rFonts w:ascii="Times New Roman" w:hAnsi="Times New Roman" w:cs="Times New Roman"/>
          <w:color w:val="000000" w:themeColor="text1"/>
          <w:sz w:val="24"/>
          <w:szCs w:val="24"/>
        </w:rPr>
        <w:t xml:space="preserve">реализуются </w:t>
      </w:r>
      <w:r w:rsidRPr="00F66460">
        <w:rPr>
          <w:rFonts w:ascii="Times New Roman" w:hAnsi="Times New Roman" w:cs="Times New Roman"/>
          <w:bCs/>
          <w:color w:val="000000" w:themeColor="text1"/>
          <w:sz w:val="24"/>
          <w:szCs w:val="24"/>
        </w:rPr>
        <w:t>программы</w:t>
      </w:r>
      <w:r w:rsidRPr="00F66460">
        <w:rPr>
          <w:rFonts w:ascii="Times New Roman" w:hAnsi="Times New Roman" w:cs="Times New Roman"/>
          <w:color w:val="000000" w:themeColor="text1"/>
          <w:sz w:val="24"/>
          <w:szCs w:val="24"/>
        </w:rPr>
        <w:t xml:space="preserve"> </w:t>
      </w:r>
      <w:r w:rsidRPr="00F66460">
        <w:rPr>
          <w:rFonts w:ascii="Times New Roman" w:hAnsi="Times New Roman" w:cs="Times New Roman"/>
          <w:bCs/>
          <w:color w:val="000000" w:themeColor="text1"/>
          <w:sz w:val="24"/>
          <w:szCs w:val="24"/>
        </w:rPr>
        <w:t>дополнительного образования</w:t>
      </w:r>
      <w:r w:rsidRPr="00F66460">
        <w:rPr>
          <w:rFonts w:ascii="Times New Roman" w:hAnsi="Times New Roman" w:cs="Times New Roman"/>
          <w:color w:val="000000" w:themeColor="text1"/>
          <w:sz w:val="24"/>
          <w:szCs w:val="24"/>
        </w:rPr>
        <w:t xml:space="preserve"> по инженерно-техническим компетенциям, основам </w:t>
      </w:r>
      <w:r w:rsidRPr="00F66460">
        <w:rPr>
          <w:rFonts w:ascii="Times New Roman" w:hAnsi="Times New Roman" w:cs="Times New Roman"/>
          <w:bCs/>
          <w:color w:val="000000" w:themeColor="text1"/>
          <w:sz w:val="24"/>
          <w:szCs w:val="24"/>
        </w:rPr>
        <w:t>технического</w:t>
      </w:r>
      <w:r w:rsidRPr="00F66460">
        <w:rPr>
          <w:rFonts w:ascii="Times New Roman" w:hAnsi="Times New Roman" w:cs="Times New Roman"/>
          <w:color w:val="000000" w:themeColor="text1"/>
          <w:sz w:val="24"/>
          <w:szCs w:val="24"/>
        </w:rPr>
        <w:t xml:space="preserve"> </w:t>
      </w:r>
      <w:r w:rsidRPr="00F66460">
        <w:rPr>
          <w:rFonts w:ascii="Times New Roman" w:hAnsi="Times New Roman" w:cs="Times New Roman"/>
          <w:bCs/>
          <w:color w:val="000000" w:themeColor="text1"/>
          <w:sz w:val="24"/>
          <w:szCs w:val="24"/>
        </w:rPr>
        <w:t>творчества</w:t>
      </w:r>
      <w:r w:rsidRPr="00F66460">
        <w:rPr>
          <w:rFonts w:ascii="Times New Roman" w:hAnsi="Times New Roman" w:cs="Times New Roman"/>
          <w:color w:val="000000" w:themeColor="text1"/>
          <w:sz w:val="24"/>
          <w:szCs w:val="24"/>
        </w:rPr>
        <w:t xml:space="preserve">, конструирования, </w:t>
      </w:r>
      <w:r w:rsidRPr="00F66460">
        <w:rPr>
          <w:rFonts w:ascii="Times New Roman" w:hAnsi="Times New Roman" w:cs="Times New Roman"/>
          <w:bCs/>
          <w:color w:val="000000" w:themeColor="text1"/>
          <w:sz w:val="24"/>
          <w:szCs w:val="24"/>
        </w:rPr>
        <w:t xml:space="preserve">робототехники. </w:t>
      </w:r>
    </w:p>
    <w:p w:rsidR="006E573A" w:rsidRPr="00F66460" w:rsidRDefault="000E0BD4" w:rsidP="00894A93">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Впервые с</w:t>
      </w:r>
      <w:r w:rsidR="00A946B2" w:rsidRPr="00F66460">
        <w:rPr>
          <w:rFonts w:ascii="Times New Roman" w:hAnsi="Times New Roman" w:cs="Times New Roman"/>
          <w:color w:val="000000" w:themeColor="text1"/>
          <w:sz w:val="24"/>
          <w:szCs w:val="24"/>
        </w:rPr>
        <w:t xml:space="preserve"> сентября 2015 года центром дополнительного образования организовано дистанционное обучение  учащихся  сельских общеобразовательных организаций по 4 общеразвивающим программам: курс «Интел», «Логическая математика», «Проектная деятельность», «Бизнес инкубатор».</w:t>
      </w:r>
      <w:r w:rsidR="00A946B2" w:rsidRPr="00F66460">
        <w:rPr>
          <w:rFonts w:ascii="Times New Roman" w:hAnsi="Times New Roman" w:cs="Times New Roman"/>
          <w:color w:val="000000" w:themeColor="text1"/>
          <w:sz w:val="24"/>
          <w:szCs w:val="24"/>
          <w:shd w:val="clear" w:color="auto" w:fill="FFFFFF"/>
        </w:rPr>
        <w:t xml:space="preserve"> </w:t>
      </w:r>
    </w:p>
    <w:p w:rsidR="00A946B2" w:rsidRPr="00F66460" w:rsidRDefault="00A946B2" w:rsidP="00894A93">
      <w:pPr>
        <w:shd w:val="clear" w:color="auto" w:fill="FFFFFF"/>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shd w:val="clear" w:color="auto" w:fill="FFFFFF"/>
        </w:rPr>
        <w:t>Создано единое информационное пространство через</w:t>
      </w:r>
      <w:r w:rsidRPr="00F66460">
        <w:rPr>
          <w:rStyle w:val="apple-converted-space"/>
          <w:rFonts w:ascii="Times New Roman" w:hAnsi="Times New Roman" w:cs="Times New Roman"/>
          <w:color w:val="000000" w:themeColor="text1"/>
          <w:sz w:val="24"/>
          <w:szCs w:val="24"/>
          <w:shd w:val="clear" w:color="auto" w:fill="FFFFFF"/>
        </w:rPr>
        <w:t xml:space="preserve"> </w:t>
      </w:r>
      <w:r w:rsidRPr="00260BA3">
        <w:rPr>
          <w:rStyle w:val="ae"/>
          <w:rFonts w:ascii="Times New Roman" w:hAnsi="Times New Roman" w:cs="Times New Roman"/>
          <w:bCs/>
          <w:i w:val="0"/>
          <w:color w:val="000000" w:themeColor="text1"/>
          <w:sz w:val="24"/>
          <w:szCs w:val="24"/>
          <w:shd w:val="clear" w:color="auto" w:fill="FFFFFF"/>
        </w:rPr>
        <w:t>сетевое взаимодействие</w:t>
      </w:r>
      <w:r w:rsidRPr="00F66460">
        <w:rPr>
          <w:rStyle w:val="apple-converted-space"/>
          <w:rFonts w:ascii="Times New Roman" w:hAnsi="Times New Roman" w:cs="Times New Roman"/>
          <w:bCs/>
          <w:color w:val="000000" w:themeColor="text1"/>
          <w:sz w:val="24"/>
          <w:szCs w:val="24"/>
          <w:shd w:val="clear" w:color="auto" w:fill="FFFFFF"/>
        </w:rPr>
        <w:t xml:space="preserve"> с 7 общеобразовательными организациями: </w:t>
      </w:r>
      <w:r w:rsidRPr="00F66460">
        <w:rPr>
          <w:rFonts w:ascii="Times New Roman" w:hAnsi="Times New Roman" w:cs="Times New Roman"/>
          <w:color w:val="000000" w:themeColor="text1"/>
          <w:sz w:val="24"/>
          <w:szCs w:val="24"/>
        </w:rPr>
        <w:t>МБОУ «СОШ №1» г. Усинска, МБОУ «СОШ №2» г. Усинска, МАОУ СОШ 3 УИОП г. Усинска, МБОУ «СОШ №4 с  углубленным изучением отдельных предметов» г. Усинска, МБОУ «СОШ № 5» г. Усинска, МБОУ «СОШ № 6» г. Усинска, МБОУ «НОШ№7» по реализации дополнительного образования.</w:t>
      </w:r>
    </w:p>
    <w:p w:rsidR="004927B5" w:rsidRDefault="00A6405D" w:rsidP="00894A9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Непосредственно системой дополнительного образования охвачено </w:t>
      </w:r>
      <w:r w:rsidRPr="00F66460">
        <w:rPr>
          <w:rFonts w:ascii="Times New Roman" w:hAnsi="Times New Roman" w:cs="Times New Roman"/>
          <w:color w:val="000000" w:themeColor="text1"/>
          <w:sz w:val="24"/>
          <w:szCs w:val="24"/>
        </w:rPr>
        <w:t>89,6%</w:t>
      </w:r>
      <w:r w:rsidR="00716F5E">
        <w:rPr>
          <w:rFonts w:ascii="Times New Roman" w:hAnsi="Times New Roman" w:cs="Times New Roman"/>
          <w:color w:val="000000" w:themeColor="text1"/>
          <w:sz w:val="24"/>
          <w:szCs w:val="24"/>
        </w:rPr>
        <w:t xml:space="preserve"> детей</w:t>
      </w:r>
      <w:r w:rsidR="00BB7B0B">
        <w:rPr>
          <w:rFonts w:ascii="Times New Roman" w:hAnsi="Times New Roman" w:cs="Times New Roman"/>
          <w:color w:val="000000" w:themeColor="text1"/>
          <w:sz w:val="24"/>
          <w:szCs w:val="24"/>
        </w:rPr>
        <w:t xml:space="preserve">, что ниже показателя прошлого года на </w:t>
      </w:r>
      <w:r w:rsidR="004927B5" w:rsidRPr="00F66460">
        <w:rPr>
          <w:rFonts w:ascii="Times New Roman" w:hAnsi="Times New Roman" w:cs="Times New Roman"/>
          <w:color w:val="000000" w:themeColor="text1"/>
          <w:sz w:val="24"/>
          <w:szCs w:val="24"/>
        </w:rPr>
        <w:t>3,4%</w:t>
      </w:r>
      <w:r w:rsidR="00716F5E">
        <w:rPr>
          <w:rFonts w:ascii="Times New Roman" w:hAnsi="Times New Roman" w:cs="Times New Roman"/>
          <w:color w:val="000000" w:themeColor="text1"/>
          <w:sz w:val="24"/>
          <w:szCs w:val="24"/>
        </w:rPr>
        <w:t>, э</w:t>
      </w:r>
      <w:r w:rsidR="00BB7B0B">
        <w:rPr>
          <w:rFonts w:ascii="Times New Roman" w:hAnsi="Times New Roman" w:cs="Times New Roman"/>
          <w:color w:val="000000" w:themeColor="text1"/>
          <w:sz w:val="24"/>
          <w:szCs w:val="24"/>
        </w:rPr>
        <w:t>то</w:t>
      </w:r>
      <w:r w:rsidR="00716F5E">
        <w:rPr>
          <w:rFonts w:ascii="Times New Roman" w:hAnsi="Times New Roman" w:cs="Times New Roman"/>
          <w:color w:val="000000" w:themeColor="text1"/>
          <w:sz w:val="24"/>
          <w:szCs w:val="24"/>
        </w:rPr>
        <w:t xml:space="preserve"> связано с принятием оптимизационных мер</w:t>
      </w:r>
      <w:r w:rsidR="00007361">
        <w:rPr>
          <w:rFonts w:ascii="Times New Roman" w:hAnsi="Times New Roman" w:cs="Times New Roman"/>
          <w:color w:val="000000" w:themeColor="text1"/>
          <w:sz w:val="24"/>
          <w:szCs w:val="24"/>
        </w:rPr>
        <w:t>.</w:t>
      </w:r>
      <w:r w:rsidR="00716F5E">
        <w:rPr>
          <w:rFonts w:ascii="Times New Roman" w:hAnsi="Times New Roman" w:cs="Times New Roman"/>
          <w:color w:val="000000" w:themeColor="text1"/>
          <w:sz w:val="24"/>
          <w:szCs w:val="24"/>
        </w:rPr>
        <w:t xml:space="preserve"> </w:t>
      </w:r>
      <w:r w:rsidR="00007361">
        <w:rPr>
          <w:rFonts w:ascii="Times New Roman" w:hAnsi="Times New Roman" w:cs="Times New Roman"/>
          <w:color w:val="000000" w:themeColor="text1"/>
          <w:sz w:val="24"/>
          <w:szCs w:val="24"/>
        </w:rPr>
        <w:t>К</w:t>
      </w:r>
      <w:r w:rsidR="00716F5E">
        <w:rPr>
          <w:rFonts w:ascii="Times New Roman" w:hAnsi="Times New Roman" w:cs="Times New Roman"/>
          <w:color w:val="000000" w:themeColor="text1"/>
          <w:sz w:val="24"/>
          <w:szCs w:val="24"/>
        </w:rPr>
        <w:t xml:space="preserve">оличество часов </w:t>
      </w:r>
      <w:r w:rsidR="00716F5E">
        <w:rPr>
          <w:rFonts w:ascii="Times New Roman" w:hAnsi="Times New Roman" w:cs="Times New Roman"/>
          <w:sz w:val="24"/>
          <w:szCs w:val="24"/>
        </w:rPr>
        <w:t xml:space="preserve">для реализации программ дополнительного образования в общеобразовательных организациях </w:t>
      </w:r>
      <w:r w:rsidR="00716F5E">
        <w:rPr>
          <w:rFonts w:ascii="Times New Roman" w:hAnsi="Times New Roman" w:cs="Times New Roman"/>
          <w:color w:val="000000" w:themeColor="text1"/>
          <w:sz w:val="24"/>
          <w:szCs w:val="24"/>
        </w:rPr>
        <w:t>сократилось</w:t>
      </w:r>
      <w:r w:rsidR="00BB7B0B" w:rsidRPr="00716F5E">
        <w:rPr>
          <w:rFonts w:ascii="Times New Roman" w:hAnsi="Times New Roman" w:cs="Times New Roman"/>
          <w:color w:val="000000" w:themeColor="text1"/>
          <w:sz w:val="24"/>
          <w:szCs w:val="24"/>
        </w:rPr>
        <w:t xml:space="preserve"> </w:t>
      </w:r>
      <w:r w:rsidR="00716F5E" w:rsidRPr="00716F5E">
        <w:rPr>
          <w:rFonts w:ascii="Times New Roman" w:hAnsi="Times New Roman" w:cs="Times New Roman"/>
          <w:sz w:val="24"/>
          <w:szCs w:val="24"/>
        </w:rPr>
        <w:t>на 20%</w:t>
      </w:r>
      <w:r w:rsidR="00007361">
        <w:rPr>
          <w:rFonts w:ascii="Times New Roman" w:hAnsi="Times New Roman" w:cs="Times New Roman"/>
          <w:sz w:val="24"/>
          <w:szCs w:val="24"/>
        </w:rPr>
        <w:t>. Т</w:t>
      </w:r>
      <w:r w:rsidR="00716F5E">
        <w:rPr>
          <w:rFonts w:ascii="Times New Roman" w:hAnsi="Times New Roman" w:cs="Times New Roman"/>
          <w:color w:val="000000" w:themeColor="text1"/>
          <w:sz w:val="24"/>
          <w:szCs w:val="24"/>
        </w:rPr>
        <w:t xml:space="preserve">ак же </w:t>
      </w:r>
      <w:r w:rsidR="00007361">
        <w:rPr>
          <w:rFonts w:ascii="Times New Roman" w:hAnsi="Times New Roman" w:cs="Times New Roman"/>
          <w:color w:val="000000" w:themeColor="text1"/>
          <w:sz w:val="24"/>
          <w:szCs w:val="24"/>
        </w:rPr>
        <w:t>увеличился объем</w:t>
      </w:r>
      <w:r w:rsidR="004927B5" w:rsidRPr="00F66460">
        <w:rPr>
          <w:rFonts w:ascii="Times New Roman" w:hAnsi="Times New Roman" w:cs="Times New Roman"/>
          <w:color w:val="000000" w:themeColor="text1"/>
          <w:sz w:val="24"/>
          <w:szCs w:val="24"/>
        </w:rPr>
        <w:t xml:space="preserve"> часов</w:t>
      </w:r>
      <w:r w:rsidR="00716F5E">
        <w:rPr>
          <w:rFonts w:ascii="Times New Roman" w:hAnsi="Times New Roman" w:cs="Times New Roman"/>
          <w:color w:val="000000" w:themeColor="text1"/>
          <w:sz w:val="24"/>
          <w:szCs w:val="24"/>
        </w:rPr>
        <w:t>,</w:t>
      </w:r>
      <w:r w:rsidR="00BB7B0B">
        <w:rPr>
          <w:rFonts w:ascii="Times New Roman" w:hAnsi="Times New Roman" w:cs="Times New Roman"/>
          <w:color w:val="000000" w:themeColor="text1"/>
          <w:sz w:val="24"/>
          <w:szCs w:val="24"/>
        </w:rPr>
        <w:t xml:space="preserve"> направленных </w:t>
      </w:r>
      <w:r w:rsidR="00007361">
        <w:rPr>
          <w:rFonts w:ascii="Times New Roman" w:hAnsi="Times New Roman" w:cs="Times New Roman"/>
          <w:color w:val="000000" w:themeColor="text1"/>
          <w:sz w:val="24"/>
          <w:szCs w:val="24"/>
        </w:rPr>
        <w:t xml:space="preserve">школами </w:t>
      </w:r>
      <w:r w:rsidR="004927B5" w:rsidRPr="00F66460">
        <w:rPr>
          <w:rFonts w:ascii="Times New Roman" w:hAnsi="Times New Roman" w:cs="Times New Roman"/>
          <w:color w:val="000000" w:themeColor="text1"/>
          <w:sz w:val="24"/>
          <w:szCs w:val="24"/>
        </w:rPr>
        <w:t>на реализацию программ курсов внеурочной деятельности за счет часов дополнительного образования.</w:t>
      </w:r>
    </w:p>
    <w:p w:rsidR="00AB24AE" w:rsidRPr="00AB24AE" w:rsidRDefault="00AB24AE" w:rsidP="00AB24AE">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Диаграмма </w:t>
      </w:r>
      <w:r w:rsidR="00311EEE">
        <w:rPr>
          <w:rFonts w:ascii="Times New Roman" w:hAnsi="Times New Roman" w:cs="Times New Roman"/>
          <w:color w:val="000000" w:themeColor="text1"/>
          <w:sz w:val="24"/>
          <w:szCs w:val="24"/>
        </w:rPr>
        <w:t>21</w:t>
      </w:r>
    </w:p>
    <w:p w:rsidR="004927B5" w:rsidRPr="00AB24AE" w:rsidRDefault="004927B5" w:rsidP="00894A93">
      <w:pPr>
        <w:spacing w:after="0" w:line="240" w:lineRule="auto"/>
        <w:ind w:firstLine="567"/>
        <w:jc w:val="center"/>
        <w:rPr>
          <w:rFonts w:cs="Times New Roman"/>
          <w:b/>
          <w:color w:val="000000" w:themeColor="text1"/>
          <w:sz w:val="20"/>
          <w:szCs w:val="20"/>
        </w:rPr>
      </w:pPr>
      <w:r w:rsidRPr="00AB24AE">
        <w:rPr>
          <w:rFonts w:cs="Times New Roman"/>
          <w:b/>
          <w:color w:val="000000" w:themeColor="text1"/>
          <w:sz w:val="20"/>
          <w:szCs w:val="20"/>
        </w:rPr>
        <w:t>Охват школьников в системе дополнительного образования</w:t>
      </w:r>
    </w:p>
    <w:p w:rsidR="004927B5" w:rsidRPr="00F66460" w:rsidRDefault="004927B5" w:rsidP="00894A93">
      <w:pPr>
        <w:spacing w:after="0" w:line="240" w:lineRule="auto"/>
        <w:jc w:val="both"/>
        <w:rPr>
          <w:rFonts w:ascii="Times New Roman" w:hAnsi="Times New Roman" w:cs="Times New Roman"/>
          <w:color w:val="000000" w:themeColor="text1"/>
          <w:sz w:val="24"/>
          <w:szCs w:val="24"/>
        </w:rPr>
      </w:pPr>
      <w:r w:rsidRPr="00F66460">
        <w:rPr>
          <w:rFonts w:ascii="Times New Roman" w:hAnsi="Times New Roman" w:cs="Times New Roman"/>
          <w:noProof/>
          <w:color w:val="000000" w:themeColor="text1"/>
          <w:sz w:val="24"/>
          <w:szCs w:val="24"/>
          <w:lang w:eastAsia="ru-RU"/>
        </w:rPr>
        <w:drawing>
          <wp:inline distT="0" distB="0" distL="0" distR="0">
            <wp:extent cx="6001230" cy="1160289"/>
            <wp:effectExtent l="0" t="0" r="0" b="1905"/>
            <wp:docPr id="2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11EEE" w:rsidRDefault="00311EEE" w:rsidP="00894A93">
      <w:pPr>
        <w:spacing w:after="0" w:line="240" w:lineRule="auto"/>
        <w:ind w:firstLine="708"/>
        <w:jc w:val="both"/>
        <w:rPr>
          <w:rFonts w:ascii="Times New Roman" w:hAnsi="Times New Roman" w:cs="Times New Roman"/>
          <w:color w:val="000000" w:themeColor="text1"/>
          <w:sz w:val="24"/>
          <w:szCs w:val="24"/>
        </w:rPr>
      </w:pPr>
    </w:p>
    <w:p w:rsidR="004927B5" w:rsidRDefault="004927B5" w:rsidP="00894A93">
      <w:pPr>
        <w:spacing w:after="0" w:line="240" w:lineRule="auto"/>
        <w:ind w:firstLine="708"/>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Основной возрастной категорией учащихся, охваченных программами дополнительного образования, в </w:t>
      </w:r>
      <w:r w:rsidR="007C4885" w:rsidRPr="00F66460">
        <w:rPr>
          <w:rFonts w:ascii="Times New Roman" w:hAnsi="Times New Roman" w:cs="Times New Roman"/>
          <w:color w:val="000000" w:themeColor="text1"/>
          <w:sz w:val="24"/>
          <w:szCs w:val="24"/>
        </w:rPr>
        <w:t>общеобразовательных</w:t>
      </w:r>
      <w:r w:rsidRPr="00F66460">
        <w:rPr>
          <w:rFonts w:ascii="Times New Roman" w:hAnsi="Times New Roman" w:cs="Times New Roman"/>
          <w:color w:val="000000" w:themeColor="text1"/>
          <w:sz w:val="24"/>
          <w:szCs w:val="24"/>
        </w:rPr>
        <w:t xml:space="preserve"> организация</w:t>
      </w:r>
      <w:r w:rsidR="007C4885" w:rsidRPr="00F66460">
        <w:rPr>
          <w:rFonts w:ascii="Times New Roman" w:hAnsi="Times New Roman" w:cs="Times New Roman"/>
          <w:color w:val="000000" w:themeColor="text1"/>
          <w:sz w:val="24"/>
          <w:szCs w:val="24"/>
        </w:rPr>
        <w:t>х</w:t>
      </w:r>
      <w:r w:rsidRPr="00F66460">
        <w:rPr>
          <w:rFonts w:ascii="Times New Roman" w:hAnsi="Times New Roman" w:cs="Times New Roman"/>
          <w:color w:val="000000" w:themeColor="text1"/>
          <w:sz w:val="24"/>
          <w:szCs w:val="24"/>
        </w:rPr>
        <w:t>, являются учащиеся уровн</w:t>
      </w:r>
      <w:r w:rsidR="00932574">
        <w:rPr>
          <w:rFonts w:ascii="Times New Roman" w:hAnsi="Times New Roman" w:cs="Times New Roman"/>
          <w:color w:val="000000" w:themeColor="text1"/>
          <w:sz w:val="24"/>
          <w:szCs w:val="24"/>
        </w:rPr>
        <w:t>я основного общего образования,</w:t>
      </w:r>
      <w:r w:rsidRPr="00F66460">
        <w:rPr>
          <w:rFonts w:ascii="Times New Roman" w:hAnsi="Times New Roman" w:cs="Times New Roman"/>
          <w:color w:val="000000" w:themeColor="text1"/>
          <w:sz w:val="24"/>
          <w:szCs w:val="24"/>
        </w:rPr>
        <w:t xml:space="preserve"> сравнении с 2014-2015 учебным годом отмечается увеличение количества детей данной возрастной категории. </w:t>
      </w:r>
      <w:r w:rsidR="000E30D5">
        <w:rPr>
          <w:rFonts w:ascii="Times New Roman" w:hAnsi="Times New Roman" w:cs="Times New Roman"/>
          <w:color w:val="000000" w:themeColor="text1"/>
          <w:sz w:val="24"/>
          <w:szCs w:val="24"/>
        </w:rPr>
        <w:t>Снижение</w:t>
      </w:r>
      <w:r w:rsidRPr="00F66460">
        <w:rPr>
          <w:rFonts w:ascii="Times New Roman" w:hAnsi="Times New Roman" w:cs="Times New Roman"/>
          <w:color w:val="000000" w:themeColor="text1"/>
          <w:sz w:val="24"/>
          <w:szCs w:val="24"/>
        </w:rPr>
        <w:t xml:space="preserve"> охват</w:t>
      </w:r>
      <w:r w:rsidR="000E30D5">
        <w:rPr>
          <w:rFonts w:ascii="Times New Roman" w:hAnsi="Times New Roman" w:cs="Times New Roman"/>
          <w:color w:val="000000" w:themeColor="text1"/>
          <w:sz w:val="24"/>
          <w:szCs w:val="24"/>
        </w:rPr>
        <w:t>а</w:t>
      </w:r>
      <w:r w:rsidRPr="00F66460">
        <w:rPr>
          <w:rFonts w:ascii="Times New Roman" w:hAnsi="Times New Roman" w:cs="Times New Roman"/>
          <w:color w:val="000000" w:themeColor="text1"/>
          <w:sz w:val="24"/>
          <w:szCs w:val="24"/>
        </w:rPr>
        <w:t xml:space="preserve"> дополнительным образованием учащихся начального общего</w:t>
      </w:r>
      <w:r w:rsidR="00C66A08" w:rsidRPr="00F66460">
        <w:rPr>
          <w:rFonts w:ascii="Times New Roman" w:hAnsi="Times New Roman" w:cs="Times New Roman"/>
          <w:color w:val="000000" w:themeColor="text1"/>
          <w:sz w:val="24"/>
          <w:szCs w:val="24"/>
        </w:rPr>
        <w:t xml:space="preserve"> </w:t>
      </w:r>
      <w:r w:rsidR="000D2349">
        <w:rPr>
          <w:rFonts w:ascii="Times New Roman" w:hAnsi="Times New Roman" w:cs="Times New Roman"/>
          <w:color w:val="000000" w:themeColor="text1"/>
          <w:sz w:val="24"/>
          <w:szCs w:val="24"/>
        </w:rPr>
        <w:t>компенсируется</w:t>
      </w:r>
      <w:r w:rsidR="00C66A08" w:rsidRPr="00F66460">
        <w:rPr>
          <w:rFonts w:ascii="Times New Roman" w:hAnsi="Times New Roman" w:cs="Times New Roman"/>
          <w:color w:val="000000" w:themeColor="text1"/>
          <w:sz w:val="24"/>
          <w:szCs w:val="24"/>
        </w:rPr>
        <w:t xml:space="preserve"> их занятостью внеурочной деятельностью</w:t>
      </w:r>
      <w:r w:rsidR="000E30D5">
        <w:rPr>
          <w:rFonts w:ascii="Times New Roman" w:hAnsi="Times New Roman" w:cs="Times New Roman"/>
          <w:color w:val="000000" w:themeColor="text1"/>
          <w:sz w:val="24"/>
          <w:szCs w:val="24"/>
        </w:rPr>
        <w:t xml:space="preserve">. Также уменьшилась </w:t>
      </w:r>
      <w:r w:rsidR="00C750E8">
        <w:rPr>
          <w:rFonts w:ascii="Times New Roman" w:hAnsi="Times New Roman" w:cs="Times New Roman"/>
          <w:color w:val="000000" w:themeColor="text1"/>
          <w:sz w:val="24"/>
          <w:szCs w:val="24"/>
        </w:rPr>
        <w:t xml:space="preserve">количество </w:t>
      </w:r>
      <w:r w:rsidR="000E30D5">
        <w:rPr>
          <w:rFonts w:ascii="Times New Roman" w:hAnsi="Times New Roman" w:cs="Times New Roman"/>
          <w:sz w:val="24"/>
          <w:szCs w:val="24"/>
        </w:rPr>
        <w:t>учащихся старшего школьного</w:t>
      </w:r>
      <w:r w:rsidR="000D2349">
        <w:rPr>
          <w:rFonts w:ascii="Times New Roman" w:hAnsi="Times New Roman" w:cs="Times New Roman"/>
          <w:sz w:val="24"/>
          <w:szCs w:val="24"/>
        </w:rPr>
        <w:t xml:space="preserve"> возраста, </w:t>
      </w:r>
      <w:r w:rsidR="000D2349">
        <w:rPr>
          <w:rFonts w:ascii="Times New Roman" w:hAnsi="Times New Roman" w:cs="Times New Roman"/>
          <w:color w:val="000000" w:themeColor="text1"/>
          <w:sz w:val="24"/>
          <w:szCs w:val="24"/>
        </w:rPr>
        <w:t xml:space="preserve">занятых </w:t>
      </w:r>
      <w:r w:rsidR="000E30D5">
        <w:rPr>
          <w:rFonts w:ascii="Times New Roman" w:hAnsi="Times New Roman" w:cs="Times New Roman"/>
          <w:sz w:val="24"/>
          <w:szCs w:val="24"/>
        </w:rPr>
        <w:t>в системе дополнительного образования, что объясняется</w:t>
      </w:r>
      <w:r w:rsidR="000D2349">
        <w:rPr>
          <w:rFonts w:ascii="Times New Roman" w:hAnsi="Times New Roman" w:cs="Times New Roman"/>
          <w:sz w:val="24"/>
          <w:szCs w:val="24"/>
        </w:rPr>
        <w:t xml:space="preserve"> </w:t>
      </w:r>
      <w:r w:rsidR="00C750E8">
        <w:rPr>
          <w:rFonts w:ascii="Times New Roman" w:hAnsi="Times New Roman" w:cs="Times New Roman"/>
          <w:sz w:val="24"/>
          <w:szCs w:val="24"/>
        </w:rPr>
        <w:t xml:space="preserve"> общим сокращением числа школьников этого возраста в МО ГО «Усинск» и их целевыми ориентирами на подготовку к государственной итоговой аттестации. </w:t>
      </w:r>
    </w:p>
    <w:p w:rsidR="0060484B" w:rsidRDefault="0060484B" w:rsidP="00AB24AE">
      <w:pPr>
        <w:spacing w:after="0" w:line="240" w:lineRule="auto"/>
        <w:ind w:firstLine="709"/>
        <w:jc w:val="right"/>
        <w:rPr>
          <w:rFonts w:ascii="Times New Roman" w:hAnsi="Times New Roman" w:cs="Times New Roman"/>
          <w:color w:val="000000" w:themeColor="text1"/>
          <w:sz w:val="24"/>
          <w:szCs w:val="24"/>
        </w:rPr>
      </w:pPr>
    </w:p>
    <w:p w:rsidR="0060484B" w:rsidRDefault="0060484B" w:rsidP="00AB24AE">
      <w:pPr>
        <w:spacing w:after="0" w:line="240" w:lineRule="auto"/>
        <w:ind w:firstLine="709"/>
        <w:jc w:val="right"/>
        <w:rPr>
          <w:rFonts w:ascii="Times New Roman" w:hAnsi="Times New Roman" w:cs="Times New Roman"/>
          <w:color w:val="000000" w:themeColor="text1"/>
          <w:sz w:val="24"/>
          <w:szCs w:val="24"/>
        </w:rPr>
      </w:pPr>
    </w:p>
    <w:p w:rsidR="0060484B" w:rsidRDefault="0060484B" w:rsidP="00AB24AE">
      <w:pPr>
        <w:spacing w:after="0" w:line="240" w:lineRule="auto"/>
        <w:ind w:firstLine="709"/>
        <w:jc w:val="right"/>
        <w:rPr>
          <w:rFonts w:ascii="Times New Roman" w:hAnsi="Times New Roman" w:cs="Times New Roman"/>
          <w:color w:val="000000" w:themeColor="text1"/>
          <w:sz w:val="24"/>
          <w:szCs w:val="24"/>
        </w:rPr>
      </w:pPr>
    </w:p>
    <w:p w:rsidR="0060484B" w:rsidRDefault="0060484B" w:rsidP="00AB24AE">
      <w:pPr>
        <w:spacing w:after="0" w:line="240" w:lineRule="auto"/>
        <w:ind w:firstLine="709"/>
        <w:jc w:val="right"/>
        <w:rPr>
          <w:rFonts w:ascii="Times New Roman" w:hAnsi="Times New Roman" w:cs="Times New Roman"/>
          <w:color w:val="000000" w:themeColor="text1"/>
          <w:sz w:val="24"/>
          <w:szCs w:val="24"/>
        </w:rPr>
      </w:pPr>
    </w:p>
    <w:p w:rsidR="0060484B" w:rsidRDefault="0060484B" w:rsidP="00AB24AE">
      <w:pPr>
        <w:spacing w:after="0" w:line="240" w:lineRule="auto"/>
        <w:ind w:firstLine="709"/>
        <w:jc w:val="right"/>
        <w:rPr>
          <w:rFonts w:ascii="Times New Roman" w:hAnsi="Times New Roman" w:cs="Times New Roman"/>
          <w:color w:val="000000" w:themeColor="text1"/>
          <w:sz w:val="24"/>
          <w:szCs w:val="24"/>
        </w:rPr>
      </w:pPr>
    </w:p>
    <w:p w:rsidR="0060484B" w:rsidRDefault="0060484B" w:rsidP="00AB24AE">
      <w:pPr>
        <w:spacing w:after="0" w:line="240" w:lineRule="auto"/>
        <w:ind w:firstLine="709"/>
        <w:jc w:val="right"/>
        <w:rPr>
          <w:rFonts w:ascii="Times New Roman" w:hAnsi="Times New Roman" w:cs="Times New Roman"/>
          <w:color w:val="000000" w:themeColor="text1"/>
          <w:sz w:val="24"/>
          <w:szCs w:val="24"/>
        </w:rPr>
      </w:pPr>
    </w:p>
    <w:p w:rsidR="00AB24AE" w:rsidRPr="00AB24AE" w:rsidRDefault="00AB24AE" w:rsidP="00AB24AE">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Диаграмма </w:t>
      </w:r>
      <w:r w:rsidR="00311EEE">
        <w:rPr>
          <w:rFonts w:ascii="Times New Roman" w:hAnsi="Times New Roman" w:cs="Times New Roman"/>
          <w:color w:val="000000" w:themeColor="text1"/>
          <w:sz w:val="24"/>
          <w:szCs w:val="24"/>
        </w:rPr>
        <w:t>22</w:t>
      </w:r>
    </w:p>
    <w:p w:rsidR="00C66A08" w:rsidRPr="00AB24AE" w:rsidRDefault="00C66A08" w:rsidP="00894A93">
      <w:pPr>
        <w:spacing w:after="0" w:line="240" w:lineRule="auto"/>
        <w:ind w:firstLine="708"/>
        <w:jc w:val="center"/>
        <w:rPr>
          <w:rFonts w:cs="Times New Roman"/>
          <w:b/>
          <w:color w:val="000000" w:themeColor="text1"/>
          <w:sz w:val="20"/>
          <w:szCs w:val="20"/>
        </w:rPr>
      </w:pPr>
      <w:r w:rsidRPr="00AB24AE">
        <w:rPr>
          <w:rFonts w:cs="Times New Roman"/>
          <w:b/>
          <w:color w:val="000000" w:themeColor="text1"/>
          <w:sz w:val="20"/>
          <w:szCs w:val="20"/>
        </w:rPr>
        <w:t>Охват учащихся дополнительным образованием по уровням образования</w:t>
      </w:r>
    </w:p>
    <w:p w:rsidR="00C66A08" w:rsidRPr="00F66460" w:rsidRDefault="00C66A08" w:rsidP="00894A93">
      <w:pPr>
        <w:spacing w:after="0" w:line="240" w:lineRule="auto"/>
        <w:jc w:val="both"/>
        <w:rPr>
          <w:rFonts w:ascii="Times New Roman" w:hAnsi="Times New Roman" w:cs="Times New Roman"/>
          <w:b/>
          <w:color w:val="000000" w:themeColor="text1"/>
          <w:sz w:val="24"/>
          <w:szCs w:val="24"/>
        </w:rPr>
      </w:pPr>
      <w:r w:rsidRPr="00F66460">
        <w:rPr>
          <w:rFonts w:ascii="Times New Roman" w:hAnsi="Times New Roman" w:cs="Times New Roman"/>
          <w:b/>
          <w:noProof/>
          <w:color w:val="000000" w:themeColor="text1"/>
          <w:sz w:val="24"/>
          <w:szCs w:val="24"/>
          <w:lang w:eastAsia="ru-RU"/>
        </w:rPr>
        <w:drawing>
          <wp:inline distT="0" distB="0" distL="0" distR="0">
            <wp:extent cx="5990463" cy="1703705"/>
            <wp:effectExtent l="19050" t="0" r="10287" b="0"/>
            <wp:docPr id="3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946B2" w:rsidRPr="00F66460" w:rsidRDefault="00A946B2" w:rsidP="00894A93">
      <w:pPr>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Организованным досугом в рамках внеурочной деятельности охвачено 3087 учащихся 1-5 классов, что составляет 53,3 % от общего количества детей школьного возраста.</w:t>
      </w:r>
    </w:p>
    <w:p w:rsidR="001A5B74" w:rsidRPr="00F66460" w:rsidRDefault="001A5B74" w:rsidP="00894A93">
      <w:pPr>
        <w:spacing w:after="0" w:line="240" w:lineRule="auto"/>
        <w:ind w:firstLine="709"/>
        <w:jc w:val="both"/>
        <w:rPr>
          <w:rFonts w:ascii="Times New Roman" w:hAnsi="Times New Roman" w:cs="Times New Roman"/>
          <w:color w:val="000000" w:themeColor="text1"/>
          <w:sz w:val="24"/>
          <w:szCs w:val="24"/>
        </w:rPr>
      </w:pPr>
      <w:proofErr w:type="gramStart"/>
      <w:r w:rsidRPr="00F66460">
        <w:rPr>
          <w:rFonts w:ascii="Times New Roman" w:eastAsia="Calibri" w:hAnsi="Times New Roman" w:cs="Times New Roman"/>
          <w:color w:val="000000" w:themeColor="text1"/>
          <w:sz w:val="24"/>
          <w:szCs w:val="24"/>
        </w:rPr>
        <w:t>Вместе с тем, по итогам года фактический показатель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оказался ниже планового и составил 72,7% от общей численности детского населения</w:t>
      </w:r>
      <w:r w:rsidRPr="00F66460">
        <w:rPr>
          <w:rFonts w:ascii="Times New Roman" w:hAnsi="Times New Roman" w:cs="Times New Roman"/>
          <w:color w:val="000000" w:themeColor="text1"/>
          <w:sz w:val="24"/>
          <w:szCs w:val="24"/>
        </w:rPr>
        <w:t xml:space="preserve"> (план 74%), что связано с уменьшением количества детей, охваченных услугами дополнительного образования в сфере  физической культуры и спорта (на 228 человека).</w:t>
      </w:r>
      <w:proofErr w:type="gramEnd"/>
    </w:p>
    <w:p w:rsidR="00C253B1" w:rsidRPr="00F66460" w:rsidRDefault="001A5B74" w:rsidP="00894A93">
      <w:pPr>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Также в</w:t>
      </w:r>
      <w:r w:rsidR="00BD7E94" w:rsidRPr="00F66460">
        <w:rPr>
          <w:rFonts w:ascii="Times New Roman" w:hAnsi="Times New Roman" w:cs="Times New Roman"/>
          <w:color w:val="000000" w:themeColor="text1"/>
          <w:sz w:val="24"/>
          <w:szCs w:val="24"/>
        </w:rPr>
        <w:t xml:space="preserve"> новом учебном году </w:t>
      </w:r>
      <w:r w:rsidR="00C253B1" w:rsidRPr="00F66460">
        <w:rPr>
          <w:rFonts w:ascii="Times New Roman" w:hAnsi="Times New Roman" w:cs="Times New Roman"/>
          <w:color w:val="000000" w:themeColor="text1"/>
          <w:sz w:val="24"/>
          <w:szCs w:val="24"/>
        </w:rPr>
        <w:t xml:space="preserve">в организации дополнительного образования детей  </w:t>
      </w:r>
      <w:r w:rsidR="00BD7E94" w:rsidRPr="00F66460">
        <w:rPr>
          <w:rFonts w:ascii="Times New Roman" w:hAnsi="Times New Roman" w:cs="Times New Roman"/>
          <w:color w:val="000000" w:themeColor="text1"/>
          <w:sz w:val="24"/>
          <w:szCs w:val="24"/>
        </w:rPr>
        <w:t xml:space="preserve">образовательным организациям </w:t>
      </w:r>
      <w:r w:rsidR="00C253B1" w:rsidRPr="00F66460">
        <w:rPr>
          <w:rFonts w:ascii="Times New Roman" w:hAnsi="Times New Roman" w:cs="Times New Roman"/>
          <w:color w:val="000000" w:themeColor="text1"/>
          <w:sz w:val="24"/>
          <w:szCs w:val="24"/>
        </w:rPr>
        <w:t>необходимо обратить внимание на вариативность и адаптивность предлагаемых образовательных программ, позволяющих сделать ребёнку свободный личностный выбор.</w:t>
      </w:r>
    </w:p>
    <w:p w:rsidR="00F2261E" w:rsidRPr="00F66460" w:rsidRDefault="00F2261E" w:rsidP="00894A93">
      <w:pPr>
        <w:pStyle w:val="Default"/>
        <w:rPr>
          <w:rFonts w:ascii="Times New Roman" w:hAnsi="Times New Roman" w:cs="Times New Roman"/>
          <w:color w:val="000000" w:themeColor="text1"/>
        </w:rPr>
      </w:pPr>
    </w:p>
    <w:p w:rsidR="00517577" w:rsidRPr="00F66460" w:rsidRDefault="0072303A" w:rsidP="00894A93">
      <w:pPr>
        <w:pStyle w:val="Default"/>
        <w:jc w:val="center"/>
        <w:rPr>
          <w:rFonts w:ascii="Times New Roman" w:hAnsi="Times New Roman" w:cs="Times New Roman"/>
          <w:i/>
          <w:iCs/>
          <w:color w:val="000000" w:themeColor="text1"/>
        </w:rPr>
      </w:pPr>
      <w:r w:rsidRPr="00F66460">
        <w:rPr>
          <w:rFonts w:ascii="Times New Roman" w:hAnsi="Times New Roman" w:cs="Times New Roman"/>
          <w:i/>
          <w:iCs/>
          <w:color w:val="000000" w:themeColor="text1"/>
        </w:rPr>
        <w:t>2.3.2. Воспитание детей и молодежи</w:t>
      </w:r>
    </w:p>
    <w:p w:rsidR="00517577" w:rsidRPr="00F66460" w:rsidRDefault="00517577" w:rsidP="00894A93">
      <w:pPr>
        <w:pStyle w:val="Default"/>
        <w:ind w:firstLine="708"/>
        <w:jc w:val="both"/>
        <w:rPr>
          <w:rFonts w:ascii="Times New Roman" w:hAnsi="Times New Roman" w:cs="Times New Roman"/>
          <w:i/>
          <w:iCs/>
          <w:color w:val="000000" w:themeColor="text1"/>
        </w:rPr>
      </w:pPr>
      <w:r w:rsidRPr="00F66460">
        <w:rPr>
          <w:rFonts w:ascii="Times New Roman" w:hAnsi="Times New Roman" w:cs="Times New Roman"/>
          <w:color w:val="000000" w:themeColor="text1"/>
        </w:rPr>
        <w:t xml:space="preserve">Модернизация общеобразовательной организации предполагает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w:t>
      </w:r>
    </w:p>
    <w:p w:rsidR="00011F76" w:rsidRPr="00F66460" w:rsidRDefault="00040328" w:rsidP="003D1744">
      <w:pPr>
        <w:tabs>
          <w:tab w:val="left" w:pos="709"/>
        </w:tabs>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hd w:val="clear" w:color="auto" w:fill="FFFFFF"/>
        </w:rPr>
        <w:t>О</w:t>
      </w:r>
      <w:r w:rsidRPr="00F66460">
        <w:rPr>
          <w:rFonts w:ascii="Times New Roman" w:hAnsi="Times New Roman" w:cs="Times New Roman"/>
          <w:color w:val="000000" w:themeColor="text1"/>
          <w:sz w:val="24"/>
          <w:szCs w:val="24"/>
          <w:shd w:val="clear" w:color="auto" w:fill="FFFFFF"/>
        </w:rPr>
        <w:t>дним из приоритетных направлений воспитательной работы</w:t>
      </w:r>
      <w:r w:rsidRPr="00F66460">
        <w:rPr>
          <w:rFonts w:ascii="Times New Roman" w:hAnsi="Times New Roman" w:cs="Times New Roman"/>
          <w:color w:val="000000" w:themeColor="text1"/>
          <w:shd w:val="clear" w:color="auto" w:fill="FFFFFF"/>
        </w:rPr>
        <w:t xml:space="preserve"> </w:t>
      </w:r>
      <w:r w:rsidRPr="00F66460">
        <w:rPr>
          <w:rFonts w:ascii="Times New Roman" w:hAnsi="Times New Roman" w:cs="Times New Roman"/>
          <w:color w:val="000000" w:themeColor="text1"/>
          <w:sz w:val="24"/>
          <w:szCs w:val="24"/>
          <w:shd w:val="clear" w:color="auto" w:fill="FFFFFF"/>
        </w:rPr>
        <w:t>является</w:t>
      </w:r>
      <w:r w:rsidRPr="00F66460">
        <w:rPr>
          <w:rFonts w:ascii="Times New Roman" w:hAnsi="Times New Roman" w:cs="Times New Roman"/>
          <w:color w:val="000000" w:themeColor="text1"/>
          <w:shd w:val="clear" w:color="auto" w:fill="FFFFFF"/>
        </w:rPr>
        <w:t xml:space="preserve"> о</w:t>
      </w:r>
      <w:r w:rsidRPr="00F66460">
        <w:rPr>
          <w:rFonts w:ascii="Times New Roman" w:hAnsi="Times New Roman" w:cs="Times New Roman"/>
          <w:color w:val="000000" w:themeColor="text1"/>
          <w:sz w:val="24"/>
          <w:szCs w:val="24"/>
          <w:shd w:val="clear" w:color="auto" w:fill="FFFFFF"/>
        </w:rPr>
        <w:t xml:space="preserve">рганизация работы  детских </w:t>
      </w:r>
      <w:r w:rsidRPr="00C1423D">
        <w:rPr>
          <w:rFonts w:ascii="Times New Roman" w:hAnsi="Times New Roman" w:cs="Times New Roman"/>
          <w:color w:val="000000" w:themeColor="text1"/>
          <w:sz w:val="24"/>
          <w:szCs w:val="24"/>
          <w:shd w:val="clear" w:color="auto" w:fill="FFFFFF"/>
        </w:rPr>
        <w:t>общественных объединений</w:t>
      </w:r>
      <w:r w:rsidR="00011F76" w:rsidRPr="00C1423D">
        <w:rPr>
          <w:rFonts w:ascii="Times New Roman" w:hAnsi="Times New Roman" w:cs="Times New Roman"/>
          <w:color w:val="000000" w:themeColor="text1"/>
          <w:sz w:val="24"/>
          <w:szCs w:val="24"/>
          <w:shd w:val="clear" w:color="auto" w:fill="FFFFFF"/>
        </w:rPr>
        <w:t xml:space="preserve"> в образовательных организациях на основе  свободного выбора содержания деятельности, с учетом интересов детей,  развития их творческого потенциала, расширения возможности для общения, самовыражения и самореализации в среде сверстников. Так </w:t>
      </w:r>
      <w:r w:rsidR="00011F76" w:rsidRPr="00C1423D">
        <w:rPr>
          <w:rFonts w:ascii="Times New Roman" w:hAnsi="Times New Roman" w:cs="Times New Roman"/>
          <w:color w:val="000000" w:themeColor="text1"/>
          <w:sz w:val="24"/>
          <w:szCs w:val="24"/>
        </w:rPr>
        <w:t>в 2015-2016 учебном году работало 21 общественное объединение (</w:t>
      </w:r>
      <w:r w:rsidR="00011F76" w:rsidRPr="00C1423D">
        <w:rPr>
          <w:rFonts w:ascii="Times New Roman" w:eastAsia="Calibri" w:hAnsi="Times New Roman" w:cs="Times New Roman"/>
          <w:color w:val="000000" w:themeColor="text1"/>
          <w:sz w:val="24"/>
          <w:szCs w:val="24"/>
        </w:rPr>
        <w:t>волонтерские отряды, клубы патриотической и гражданско-патриотической направленности</w:t>
      </w:r>
      <w:r w:rsidR="00011F76" w:rsidRPr="00C1423D">
        <w:rPr>
          <w:rFonts w:ascii="Times New Roman" w:hAnsi="Times New Roman" w:cs="Times New Roman"/>
          <w:color w:val="000000" w:themeColor="text1"/>
          <w:sz w:val="24"/>
          <w:szCs w:val="24"/>
        </w:rPr>
        <w:t>)</w:t>
      </w:r>
      <w:r w:rsidR="00BD4A3B">
        <w:rPr>
          <w:rFonts w:ascii="Times New Roman" w:hAnsi="Times New Roman" w:cs="Times New Roman"/>
          <w:color w:val="000000" w:themeColor="text1"/>
          <w:sz w:val="24"/>
          <w:szCs w:val="24"/>
        </w:rPr>
        <w:t>, д</w:t>
      </w:r>
      <w:r w:rsidR="00011F76" w:rsidRPr="00C1423D">
        <w:rPr>
          <w:rFonts w:ascii="Times New Roman" w:hAnsi="Times New Roman" w:cs="Times New Roman"/>
          <w:color w:val="000000" w:themeColor="text1"/>
          <w:sz w:val="24"/>
          <w:szCs w:val="24"/>
        </w:rPr>
        <w:t xml:space="preserve">еятельность которых освещалась на сайте муниципальной </w:t>
      </w:r>
      <w:proofErr w:type="spellStart"/>
      <w:proofErr w:type="gramStart"/>
      <w:r w:rsidR="00011F76" w:rsidRPr="00C1423D">
        <w:rPr>
          <w:rFonts w:ascii="Times New Roman" w:hAnsi="Times New Roman" w:cs="Times New Roman"/>
          <w:color w:val="000000" w:themeColor="text1"/>
          <w:sz w:val="24"/>
          <w:szCs w:val="24"/>
        </w:rPr>
        <w:t>Интернет-газеты</w:t>
      </w:r>
      <w:proofErr w:type="spellEnd"/>
      <w:proofErr w:type="gramEnd"/>
      <w:r w:rsidR="00011F76" w:rsidRPr="00C1423D">
        <w:rPr>
          <w:rFonts w:ascii="Times New Roman" w:hAnsi="Times New Roman" w:cs="Times New Roman"/>
          <w:color w:val="000000" w:themeColor="text1"/>
          <w:sz w:val="24"/>
          <w:szCs w:val="24"/>
        </w:rPr>
        <w:t xml:space="preserve"> «Городская </w:t>
      </w:r>
      <w:proofErr w:type="spellStart"/>
      <w:r w:rsidR="00011F76" w:rsidRPr="00C1423D">
        <w:rPr>
          <w:rFonts w:ascii="Times New Roman" w:hAnsi="Times New Roman" w:cs="Times New Roman"/>
          <w:color w:val="000000" w:themeColor="text1"/>
          <w:sz w:val="24"/>
          <w:szCs w:val="24"/>
        </w:rPr>
        <w:t>Усинс</w:t>
      </w:r>
      <w:r w:rsidR="00053521">
        <w:rPr>
          <w:rFonts w:ascii="Times New Roman" w:hAnsi="Times New Roman" w:cs="Times New Roman"/>
          <w:color w:val="000000" w:themeColor="text1"/>
          <w:sz w:val="24"/>
          <w:szCs w:val="24"/>
        </w:rPr>
        <w:t>кая</w:t>
      </w:r>
      <w:proofErr w:type="spellEnd"/>
      <w:r w:rsidR="00053521">
        <w:rPr>
          <w:rFonts w:ascii="Times New Roman" w:hAnsi="Times New Roman" w:cs="Times New Roman"/>
          <w:color w:val="000000" w:themeColor="text1"/>
          <w:sz w:val="24"/>
          <w:szCs w:val="24"/>
        </w:rPr>
        <w:t xml:space="preserve"> Газета Лидеров», созданной в сентябре</w:t>
      </w:r>
      <w:r w:rsidR="00011F76" w:rsidRPr="00C1423D">
        <w:rPr>
          <w:rFonts w:ascii="Times New Roman" w:hAnsi="Times New Roman" w:cs="Times New Roman"/>
          <w:color w:val="000000" w:themeColor="text1"/>
          <w:sz w:val="24"/>
          <w:szCs w:val="24"/>
        </w:rPr>
        <w:t xml:space="preserve"> 2015 года на базе МАУДО «ЦДОД» г. Усинска</w:t>
      </w:r>
      <w:r w:rsidR="00011F76" w:rsidRPr="00F66460">
        <w:rPr>
          <w:rFonts w:ascii="Times New Roman" w:hAnsi="Times New Roman" w:cs="Times New Roman"/>
          <w:color w:val="000000" w:themeColor="text1"/>
          <w:sz w:val="24"/>
          <w:szCs w:val="24"/>
        </w:rPr>
        <w:t>.</w:t>
      </w:r>
      <w:r w:rsidR="003D1744" w:rsidRPr="003D1744">
        <w:rPr>
          <w:rFonts w:ascii="Times New Roman" w:hAnsi="Times New Roman" w:cs="Times New Roman"/>
          <w:color w:val="000000" w:themeColor="text1"/>
          <w:sz w:val="24"/>
          <w:szCs w:val="24"/>
        </w:rPr>
        <w:t xml:space="preserve"> </w:t>
      </w:r>
      <w:r w:rsidR="003D1744" w:rsidRPr="00F66460">
        <w:rPr>
          <w:rFonts w:ascii="Times New Roman" w:hAnsi="Times New Roman" w:cs="Times New Roman"/>
          <w:color w:val="000000" w:themeColor="text1"/>
          <w:sz w:val="24"/>
          <w:szCs w:val="24"/>
        </w:rPr>
        <w:t xml:space="preserve">В 2015-2016 учебном году учащиеся общеобразовательных организаций приняли участие в 147 воспитательных мероприятиях различного уровня. </w:t>
      </w:r>
    </w:p>
    <w:p w:rsidR="006C222B" w:rsidRPr="003D1744" w:rsidRDefault="00011F76" w:rsidP="00894A93">
      <w:pPr>
        <w:tabs>
          <w:tab w:val="left" w:pos="709"/>
        </w:tabs>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22 муниципальных мероприятия</w:t>
      </w:r>
      <w:r w:rsidR="00E20347">
        <w:rPr>
          <w:rFonts w:ascii="Times New Roman" w:hAnsi="Times New Roman" w:cs="Times New Roman"/>
          <w:color w:val="000000" w:themeColor="text1"/>
          <w:sz w:val="24"/>
          <w:szCs w:val="24"/>
        </w:rPr>
        <w:t xml:space="preserve"> с участием органов </w:t>
      </w:r>
      <w:r w:rsidRPr="00F66460">
        <w:rPr>
          <w:rFonts w:ascii="Times New Roman" w:hAnsi="Times New Roman" w:cs="Times New Roman"/>
          <w:color w:val="000000" w:themeColor="text1"/>
          <w:sz w:val="24"/>
          <w:szCs w:val="24"/>
        </w:rPr>
        <w:t xml:space="preserve">ученического самоуправления, заочная школа «Лидер» для сельских школьников способствовали формированию лидерских качеств у детей и подростков, созданию коллектива единомышленников, систематизации работы органов школьного самоуправления. </w:t>
      </w:r>
      <w:r w:rsidR="003D1744" w:rsidRPr="003D1744">
        <w:rPr>
          <w:rFonts w:ascii="Times New Roman" w:hAnsi="Times New Roman" w:cs="Times New Roman"/>
          <w:color w:val="000000" w:themeColor="text1"/>
          <w:sz w:val="24"/>
          <w:szCs w:val="24"/>
        </w:rPr>
        <w:t>В тоже время следует отметить, что р</w:t>
      </w:r>
      <w:r w:rsidR="003D1744" w:rsidRPr="003D1744">
        <w:rPr>
          <w:rFonts w:ascii="Times New Roman" w:hAnsi="Times New Roman" w:cs="Times New Roman"/>
          <w:bCs/>
          <w:color w:val="000000" w:themeColor="text1"/>
          <w:sz w:val="24"/>
          <w:szCs w:val="24"/>
        </w:rPr>
        <w:t>абота школьного самоуправления, детских и молодёжных общественных объединений чаще всего строится только с мотивированными учащимися</w:t>
      </w:r>
      <w:r w:rsidR="007A10CF">
        <w:rPr>
          <w:rFonts w:ascii="Times New Roman" w:hAnsi="Times New Roman" w:cs="Times New Roman"/>
          <w:bCs/>
          <w:color w:val="000000" w:themeColor="text1"/>
          <w:sz w:val="24"/>
          <w:szCs w:val="24"/>
        </w:rPr>
        <w:t>, а менее активные остаются в стороне</w:t>
      </w:r>
      <w:r w:rsidR="003D1744" w:rsidRPr="003D1744">
        <w:rPr>
          <w:rFonts w:ascii="Times New Roman" w:hAnsi="Times New Roman" w:cs="Times New Roman"/>
          <w:bCs/>
          <w:color w:val="000000" w:themeColor="text1"/>
          <w:sz w:val="24"/>
          <w:szCs w:val="24"/>
        </w:rPr>
        <w:t>.</w:t>
      </w:r>
    </w:p>
    <w:p w:rsidR="00050166" w:rsidRPr="00F66460" w:rsidRDefault="00050166" w:rsidP="00894A93">
      <w:pPr>
        <w:tabs>
          <w:tab w:val="left" w:pos="709"/>
        </w:tabs>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18-19 мая 2016 года в </w:t>
      </w:r>
      <w:proofErr w:type="gramStart"/>
      <w:r w:rsidRPr="00F66460">
        <w:rPr>
          <w:rFonts w:ascii="Times New Roman" w:hAnsi="Times New Roman" w:cs="Times New Roman"/>
          <w:color w:val="000000" w:themeColor="text1"/>
          <w:sz w:val="24"/>
          <w:szCs w:val="24"/>
        </w:rPr>
        <w:t>г</w:t>
      </w:r>
      <w:proofErr w:type="gramEnd"/>
      <w:r w:rsidRPr="00F66460">
        <w:rPr>
          <w:rFonts w:ascii="Times New Roman" w:hAnsi="Times New Roman" w:cs="Times New Roman"/>
          <w:color w:val="000000" w:themeColor="text1"/>
          <w:sz w:val="24"/>
          <w:szCs w:val="24"/>
        </w:rPr>
        <w:t>. Москва состоялся учредительный съезд Общероссийской общественно - государственной детско-юношеской организации «Российское движение школьников» на котором было принято решение о создании пилотных площадок в субъектах Российской Федерации по апробации деятельности «Российского движения школьников». На территории муниципального образования городского округа «Усинск» двум образовательным организациям предложено стать пилотными площадками (МБОУ «СОШ№5» г. Усинска, МАУДО «ЦДОД» г. Усинска).</w:t>
      </w:r>
    </w:p>
    <w:p w:rsidR="00845AE8" w:rsidRDefault="00050166" w:rsidP="00845AE8">
      <w:pPr>
        <w:tabs>
          <w:tab w:val="left" w:pos="709"/>
        </w:tabs>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В школах при организации воспитательной работа с учащимися преобладающим является программный метод. 78% классных руководителей от их общего числа разработали и реализуют программы воспитания классного коллектива. Продолжена работа по совершенствованию </w:t>
      </w:r>
      <w:r w:rsidRPr="00F66460">
        <w:rPr>
          <w:rFonts w:ascii="Times New Roman" w:eastAsia="Calibri" w:hAnsi="Times New Roman" w:cs="Times New Roman"/>
          <w:color w:val="000000" w:themeColor="text1"/>
          <w:sz w:val="24"/>
          <w:szCs w:val="24"/>
        </w:rPr>
        <w:t xml:space="preserve">программ воспитания и социализации учащихся, где основную трудность вызывает </w:t>
      </w:r>
      <w:r w:rsidRPr="00F66460">
        <w:rPr>
          <w:rFonts w:ascii="Times New Roman" w:hAnsi="Times New Roman" w:cs="Times New Roman"/>
          <w:color w:val="000000" w:themeColor="text1"/>
          <w:sz w:val="24"/>
          <w:szCs w:val="24"/>
        </w:rPr>
        <w:t>отсутствие  методологического инструментария для оценки планируемых результатов.</w:t>
      </w:r>
    </w:p>
    <w:p w:rsidR="005147E0" w:rsidRDefault="00B56625" w:rsidP="002E25F6">
      <w:pPr>
        <w:tabs>
          <w:tab w:val="left" w:pos="709"/>
        </w:tabs>
        <w:spacing w:after="0" w:line="240" w:lineRule="auto"/>
        <w:ind w:firstLine="709"/>
        <w:jc w:val="both"/>
        <w:rPr>
          <w:rFonts w:ascii="Times New Roman" w:eastAsia="Times New Roman" w:hAnsi="Times New Roman" w:cs="Times New Roman"/>
          <w:bCs/>
          <w:color w:val="000000" w:themeColor="text1"/>
          <w:sz w:val="24"/>
          <w:szCs w:val="24"/>
          <w:lang w:eastAsia="ru-RU"/>
        </w:rPr>
      </w:pPr>
      <w:proofErr w:type="gramStart"/>
      <w:r w:rsidRPr="00F66460">
        <w:rPr>
          <w:rFonts w:ascii="Times New Roman" w:hAnsi="Times New Roman" w:cs="Times New Roman"/>
          <w:color w:val="000000" w:themeColor="text1"/>
          <w:sz w:val="24"/>
          <w:szCs w:val="24"/>
        </w:rPr>
        <w:t xml:space="preserve">Воспитание здорового и безопасного образа жизни </w:t>
      </w:r>
      <w:r w:rsidR="003E44A8" w:rsidRPr="00F66460">
        <w:rPr>
          <w:rFonts w:ascii="Times New Roman" w:hAnsi="Times New Roman" w:cs="Times New Roman"/>
          <w:color w:val="000000" w:themeColor="text1"/>
          <w:sz w:val="24"/>
          <w:szCs w:val="24"/>
        </w:rPr>
        <w:t xml:space="preserve">осуществлялось через </w:t>
      </w:r>
      <w:r w:rsidR="003E44A8" w:rsidRPr="00F66460">
        <w:rPr>
          <w:rFonts w:ascii="Times New Roman" w:hAnsi="Times New Roman" w:cs="Times New Roman"/>
          <w:bCs/>
          <w:color w:val="000000" w:themeColor="text1"/>
          <w:sz w:val="24"/>
          <w:szCs w:val="24"/>
        </w:rPr>
        <w:t>пропаганду</w:t>
      </w:r>
      <w:r w:rsidR="005147E0" w:rsidRPr="00F66460">
        <w:rPr>
          <w:rFonts w:ascii="Times New Roman" w:hAnsi="Times New Roman" w:cs="Times New Roman"/>
          <w:bCs/>
          <w:color w:val="000000" w:themeColor="text1"/>
          <w:sz w:val="24"/>
          <w:szCs w:val="24"/>
        </w:rPr>
        <w:t xml:space="preserve"> и закрепления знаний по ПДД среди обучающихся</w:t>
      </w:r>
      <w:r w:rsidR="005147E0" w:rsidRPr="00F66460">
        <w:rPr>
          <w:rFonts w:ascii="Times New Roman" w:hAnsi="Times New Roman" w:cs="Times New Roman"/>
          <w:color w:val="000000" w:themeColor="text1"/>
          <w:sz w:val="24"/>
          <w:szCs w:val="24"/>
        </w:rPr>
        <w:t xml:space="preserve"> в</w:t>
      </w:r>
      <w:r w:rsidR="005147E0" w:rsidRPr="00F66460">
        <w:rPr>
          <w:rFonts w:ascii="Times New Roman" w:hAnsi="Times New Roman" w:cs="Times New Roman"/>
          <w:color w:val="000000" w:themeColor="text1"/>
          <w:sz w:val="24"/>
          <w:szCs w:val="24"/>
          <w:lang w:eastAsia="ru-RU"/>
        </w:rPr>
        <w:t xml:space="preserve"> образовательных организациях муниципалитета</w:t>
      </w:r>
      <w:r w:rsidR="003E44A8" w:rsidRPr="00F66460">
        <w:rPr>
          <w:rFonts w:ascii="Times New Roman" w:hAnsi="Times New Roman" w:cs="Times New Roman"/>
          <w:color w:val="000000" w:themeColor="text1"/>
          <w:sz w:val="24"/>
          <w:szCs w:val="24"/>
          <w:lang w:eastAsia="ru-RU"/>
        </w:rPr>
        <w:t>.</w:t>
      </w:r>
      <w:proofErr w:type="gramEnd"/>
      <w:r w:rsidR="005147E0" w:rsidRPr="00F66460">
        <w:rPr>
          <w:rFonts w:ascii="Times New Roman" w:hAnsi="Times New Roman" w:cs="Times New Roman"/>
          <w:color w:val="000000" w:themeColor="text1"/>
          <w:sz w:val="24"/>
          <w:szCs w:val="24"/>
          <w:lang w:eastAsia="ru-RU"/>
        </w:rPr>
        <w:t xml:space="preserve"> </w:t>
      </w:r>
      <w:r w:rsidR="003E44A8" w:rsidRPr="00F66460">
        <w:rPr>
          <w:rFonts w:ascii="Times New Roman" w:hAnsi="Times New Roman" w:cs="Times New Roman"/>
          <w:color w:val="000000" w:themeColor="text1"/>
          <w:sz w:val="24"/>
          <w:szCs w:val="24"/>
          <w:lang w:eastAsia="ru-RU"/>
        </w:rPr>
        <w:t>Б</w:t>
      </w:r>
      <w:r w:rsidR="005147E0" w:rsidRPr="00F66460">
        <w:rPr>
          <w:rFonts w:ascii="Times New Roman" w:hAnsi="Times New Roman" w:cs="Times New Roman"/>
          <w:color w:val="000000" w:themeColor="text1"/>
          <w:sz w:val="24"/>
          <w:szCs w:val="24"/>
          <w:lang w:eastAsia="ru-RU"/>
        </w:rPr>
        <w:t>ыло проведено более 156 различных мероприятий по профилактике детского дорожно-транспортного травматизма</w:t>
      </w:r>
      <w:r w:rsidR="005147E0" w:rsidRPr="00F66460">
        <w:rPr>
          <w:rFonts w:ascii="Times New Roman" w:hAnsi="Times New Roman" w:cs="Times New Roman"/>
          <w:color w:val="000000" w:themeColor="text1"/>
          <w:sz w:val="24"/>
          <w:szCs w:val="24"/>
        </w:rPr>
        <w:t>.</w:t>
      </w:r>
      <w:r w:rsidRPr="00F66460">
        <w:rPr>
          <w:rFonts w:ascii="Times New Roman" w:hAnsi="Times New Roman" w:cs="Times New Roman"/>
          <w:color w:val="000000" w:themeColor="text1"/>
          <w:sz w:val="24"/>
          <w:szCs w:val="24"/>
        </w:rPr>
        <w:t xml:space="preserve"> На 25% увеличилось число детей вовлечённых в деятельность клубов ЮИДД (со 119 до 149 человек). На территории всех  образовательных организаций имеются мини-улицы с дорожной разметкой по безопасности дорожного движения (в 25 образовательных организациях размещены  - в рекреациях, в  18 образовательных организациях на территории). В 14 образовательных организациях есть мобильные городки.</w:t>
      </w:r>
      <w:r w:rsidRPr="00F66460">
        <w:rPr>
          <w:rFonts w:ascii="Times New Roman" w:eastAsia="Times New Roman" w:hAnsi="Times New Roman" w:cs="Times New Roman"/>
          <w:color w:val="000000" w:themeColor="text1"/>
          <w:sz w:val="28"/>
          <w:szCs w:val="28"/>
          <w:lang w:eastAsia="ru-RU"/>
        </w:rPr>
        <w:t xml:space="preserve"> </w:t>
      </w:r>
      <w:r w:rsidRPr="00F66460">
        <w:rPr>
          <w:rFonts w:ascii="Times New Roman" w:eastAsia="Times New Roman" w:hAnsi="Times New Roman" w:cs="Times New Roman"/>
          <w:color w:val="000000" w:themeColor="text1"/>
          <w:sz w:val="24"/>
          <w:szCs w:val="24"/>
          <w:lang w:eastAsia="ru-RU"/>
        </w:rPr>
        <w:t>Во всех образовательных организациях МО ГО «Усинск»  разработаны</w:t>
      </w:r>
      <w:r w:rsidRPr="00F66460">
        <w:rPr>
          <w:rFonts w:ascii="Times New Roman" w:eastAsia="Times New Roman" w:hAnsi="Times New Roman" w:cs="Times New Roman"/>
          <w:bCs/>
          <w:color w:val="000000" w:themeColor="text1"/>
          <w:sz w:val="24"/>
          <w:szCs w:val="24"/>
          <w:lang w:eastAsia="ru-RU"/>
        </w:rPr>
        <w:t xml:space="preserve"> информационные стенды со схемами безопасного следования детей «Дом-школа-дом», «До</w:t>
      </w:r>
      <w:proofErr w:type="gramStart"/>
      <w:r w:rsidRPr="00F66460">
        <w:rPr>
          <w:rFonts w:ascii="Times New Roman" w:eastAsia="Times New Roman" w:hAnsi="Times New Roman" w:cs="Times New Roman"/>
          <w:bCs/>
          <w:color w:val="000000" w:themeColor="text1"/>
          <w:sz w:val="24"/>
          <w:szCs w:val="24"/>
          <w:lang w:eastAsia="ru-RU"/>
        </w:rPr>
        <w:t>м-</w:t>
      </w:r>
      <w:proofErr w:type="gramEnd"/>
      <w:r w:rsidRPr="00F66460">
        <w:rPr>
          <w:rFonts w:ascii="Times New Roman" w:eastAsia="Times New Roman" w:hAnsi="Times New Roman" w:cs="Times New Roman"/>
          <w:bCs/>
          <w:color w:val="000000" w:themeColor="text1"/>
          <w:sz w:val="24"/>
          <w:szCs w:val="24"/>
          <w:lang w:eastAsia="ru-RU"/>
        </w:rPr>
        <w:t xml:space="preserve"> детский сад-дом».</w:t>
      </w:r>
    </w:p>
    <w:p w:rsidR="00EC4947" w:rsidRDefault="00C1423D" w:rsidP="002E25F6">
      <w:pPr>
        <w:tabs>
          <w:tab w:val="left" w:pos="709"/>
        </w:tabs>
        <w:spacing w:after="0" w:line="240" w:lineRule="auto"/>
        <w:ind w:firstLine="709"/>
        <w:jc w:val="both"/>
        <w:rPr>
          <w:rFonts w:ascii="Times New Roman" w:hAnsi="Times New Roman"/>
          <w:bCs/>
          <w:sz w:val="24"/>
          <w:szCs w:val="24"/>
        </w:rPr>
      </w:pPr>
      <w:r w:rsidRPr="00C1423D">
        <w:rPr>
          <w:rFonts w:ascii="Times New Roman" w:eastAsia="Times New Roman" w:hAnsi="Times New Roman" w:cs="Times New Roman"/>
          <w:bCs/>
          <w:color w:val="000000" w:themeColor="text1"/>
          <w:sz w:val="24"/>
          <w:szCs w:val="24"/>
          <w:lang w:eastAsia="ru-RU"/>
        </w:rPr>
        <w:t>Практическое применений знаний ПДД традиционно учащиеся демонстрируют на м</w:t>
      </w:r>
      <w:r w:rsidRPr="00C1423D">
        <w:rPr>
          <w:rFonts w:ascii="Times New Roman" w:hAnsi="Times New Roman"/>
          <w:bCs/>
          <w:sz w:val="24"/>
          <w:szCs w:val="24"/>
        </w:rPr>
        <w:t>униципальном этапе смотра-конкурса юных инспекторов движения «Безопасное колесо». Лидирующую позицию занимает команда МБОУ «СОШ № 5» г. Усинска, имеющая в своём арсенале хорошую материально-техническую базу, хотя на республиканских соревнованиях эта позиция не оправдывается.</w:t>
      </w:r>
    </w:p>
    <w:p w:rsidR="00845AE8" w:rsidRDefault="00845AE8" w:rsidP="002E25F6">
      <w:pPr>
        <w:tabs>
          <w:tab w:val="left" w:pos="709"/>
        </w:tabs>
        <w:spacing w:after="0" w:line="240" w:lineRule="auto"/>
        <w:ind w:firstLine="709"/>
        <w:jc w:val="both"/>
        <w:rPr>
          <w:rFonts w:ascii="Times New Roman" w:hAnsi="Times New Roman"/>
          <w:sz w:val="24"/>
          <w:szCs w:val="24"/>
        </w:rPr>
      </w:pPr>
      <w:r w:rsidRPr="00845AE8">
        <w:rPr>
          <w:rFonts w:ascii="Times New Roman" w:hAnsi="Times New Roman"/>
          <w:sz w:val="24"/>
          <w:szCs w:val="24"/>
        </w:rPr>
        <w:t xml:space="preserve">С целью популяризации физической культуры и спорта, формирования личности безопасного типа </w:t>
      </w:r>
      <w:r w:rsidR="00377186">
        <w:rPr>
          <w:rFonts w:ascii="Times New Roman" w:hAnsi="Times New Roman"/>
          <w:sz w:val="24"/>
          <w:szCs w:val="24"/>
        </w:rPr>
        <w:t xml:space="preserve">в общеобразовательных организациях созданы спортивные и туристические клубы </w:t>
      </w:r>
      <w:r w:rsidR="007F3B5C" w:rsidRPr="007F3B5C">
        <w:rPr>
          <w:rFonts w:ascii="Times New Roman" w:hAnsi="Times New Roman"/>
          <w:sz w:val="24"/>
          <w:szCs w:val="24"/>
        </w:rPr>
        <w:t>(37,5</w:t>
      </w:r>
      <w:r w:rsidR="00377186" w:rsidRPr="007F3B5C">
        <w:rPr>
          <w:rFonts w:ascii="Times New Roman" w:hAnsi="Times New Roman"/>
          <w:sz w:val="24"/>
          <w:szCs w:val="24"/>
        </w:rPr>
        <w:t>% от общего числа школ),</w:t>
      </w:r>
      <w:r w:rsidR="00377186">
        <w:rPr>
          <w:rFonts w:ascii="Times New Roman" w:hAnsi="Times New Roman"/>
          <w:sz w:val="24"/>
          <w:szCs w:val="24"/>
        </w:rPr>
        <w:t xml:space="preserve"> </w:t>
      </w:r>
      <w:r w:rsidRPr="00845AE8">
        <w:rPr>
          <w:rFonts w:ascii="Times New Roman" w:hAnsi="Times New Roman"/>
          <w:sz w:val="24"/>
          <w:szCs w:val="24"/>
        </w:rPr>
        <w:t>в</w:t>
      </w:r>
      <w:r w:rsidR="00377186">
        <w:rPr>
          <w:rFonts w:ascii="Times New Roman" w:hAnsi="Times New Roman"/>
          <w:sz w:val="24"/>
          <w:szCs w:val="24"/>
        </w:rPr>
        <w:t xml:space="preserve"> течение учебного года проводи</w:t>
      </w:r>
      <w:r w:rsidRPr="00845AE8">
        <w:rPr>
          <w:rFonts w:ascii="Times New Roman" w:hAnsi="Times New Roman"/>
          <w:sz w:val="24"/>
          <w:szCs w:val="24"/>
        </w:rPr>
        <w:t>тся муниципальный этап спортивно-патриотической игры «Зарница» и «Орлёнок». В республиканской спортивно-патриотической игре «ЗАРНИЦА-2016», посвященной 71-ой годовщине Победы в Великой Отечественной войне и 95-летию образования Республики Коми в общекомандном зачете команда учащихся кадетских классов МБОУ «СОШ № 5» г. Усинска заняла 3 место, команда МБОУ «СОШ № 4 с углубленным изучением отдельных предметов» г. Усинска на 4 месте</w:t>
      </w:r>
      <w:r>
        <w:rPr>
          <w:rFonts w:ascii="Times New Roman" w:hAnsi="Times New Roman"/>
          <w:sz w:val="24"/>
          <w:szCs w:val="24"/>
        </w:rPr>
        <w:t xml:space="preserve">. </w:t>
      </w:r>
    </w:p>
    <w:p w:rsidR="002E25F6" w:rsidRPr="00EC4947" w:rsidRDefault="002E25F6" w:rsidP="002E25F6">
      <w:pPr>
        <w:spacing w:after="0" w:line="240" w:lineRule="auto"/>
        <w:ind w:firstLine="644"/>
        <w:jc w:val="both"/>
        <w:rPr>
          <w:rFonts w:ascii="Times New Roman" w:hAnsi="Times New Roman"/>
          <w:bCs/>
          <w:iCs/>
          <w:sz w:val="24"/>
          <w:szCs w:val="24"/>
        </w:rPr>
      </w:pPr>
      <w:r w:rsidRPr="00EC4947">
        <w:rPr>
          <w:rFonts w:ascii="Times New Roman" w:hAnsi="Times New Roman"/>
          <w:sz w:val="24"/>
          <w:szCs w:val="24"/>
        </w:rPr>
        <w:t xml:space="preserve">На муниципальном этапе </w:t>
      </w:r>
      <w:r w:rsidRPr="00EC4947">
        <w:rPr>
          <w:rFonts w:ascii="Times New Roman" w:hAnsi="Times New Roman"/>
          <w:sz w:val="24"/>
          <w:szCs w:val="24"/>
          <w:lang w:val="en-US"/>
        </w:rPr>
        <w:t>XVII</w:t>
      </w:r>
      <w:r w:rsidRPr="00EC4947">
        <w:rPr>
          <w:rFonts w:ascii="Times New Roman" w:hAnsi="Times New Roman"/>
          <w:sz w:val="24"/>
          <w:szCs w:val="24"/>
        </w:rPr>
        <w:t xml:space="preserve"> </w:t>
      </w:r>
      <w:r w:rsidRPr="00EC4947">
        <w:rPr>
          <w:rStyle w:val="FontStyle16"/>
          <w:b w:val="0"/>
          <w:sz w:val="24"/>
          <w:szCs w:val="24"/>
        </w:rPr>
        <w:t>Коми республиканской Спартакиады учащихся образовательных организаций «За здоровую Республику Коми в XXI веке» отличились</w:t>
      </w:r>
      <w:r w:rsidRPr="00EC4947">
        <w:rPr>
          <w:rStyle w:val="FontStyle16"/>
          <w:sz w:val="24"/>
          <w:szCs w:val="24"/>
        </w:rPr>
        <w:t xml:space="preserve"> </w:t>
      </w:r>
      <w:r w:rsidRPr="00EC4947">
        <w:rPr>
          <w:rFonts w:ascii="Times New Roman" w:hAnsi="Times New Roman"/>
          <w:bCs/>
          <w:iCs/>
          <w:sz w:val="24"/>
          <w:szCs w:val="24"/>
        </w:rPr>
        <w:t>команды:</w:t>
      </w:r>
    </w:p>
    <w:p w:rsidR="002E25F6" w:rsidRPr="00EC4947" w:rsidRDefault="002E25F6" w:rsidP="002E25F6">
      <w:pPr>
        <w:spacing w:after="0" w:line="240" w:lineRule="auto"/>
        <w:ind w:firstLine="644"/>
        <w:jc w:val="both"/>
        <w:rPr>
          <w:rFonts w:ascii="Times New Roman" w:hAnsi="Times New Roman"/>
          <w:sz w:val="24"/>
          <w:szCs w:val="24"/>
        </w:rPr>
      </w:pPr>
      <w:r>
        <w:rPr>
          <w:rFonts w:ascii="Times New Roman" w:hAnsi="Times New Roman"/>
          <w:bCs/>
          <w:iCs/>
          <w:sz w:val="24"/>
          <w:szCs w:val="24"/>
        </w:rPr>
        <w:t xml:space="preserve">- </w:t>
      </w:r>
      <w:r w:rsidRPr="00EC4947">
        <w:rPr>
          <w:rFonts w:ascii="Times New Roman" w:hAnsi="Times New Roman"/>
          <w:bCs/>
          <w:iCs/>
          <w:sz w:val="24"/>
          <w:szCs w:val="24"/>
        </w:rPr>
        <w:t>учащихся 2-4 классов - МБОУ «СОШ № 2»</w:t>
      </w:r>
      <w:r w:rsidRPr="00EC4947">
        <w:rPr>
          <w:rFonts w:ascii="Times New Roman" w:hAnsi="Times New Roman"/>
          <w:sz w:val="24"/>
          <w:szCs w:val="24"/>
        </w:rPr>
        <w:t xml:space="preserve"> г</w:t>
      </w:r>
      <w:proofErr w:type="gramStart"/>
      <w:r w:rsidRPr="00EC4947">
        <w:rPr>
          <w:rFonts w:ascii="Times New Roman" w:hAnsi="Times New Roman"/>
          <w:sz w:val="24"/>
          <w:szCs w:val="24"/>
        </w:rPr>
        <w:t>.У</w:t>
      </w:r>
      <w:proofErr w:type="gramEnd"/>
      <w:r w:rsidRPr="00EC4947">
        <w:rPr>
          <w:rFonts w:ascii="Times New Roman" w:hAnsi="Times New Roman"/>
          <w:sz w:val="24"/>
          <w:szCs w:val="24"/>
        </w:rPr>
        <w:t>синска,</w:t>
      </w:r>
      <w:r w:rsidRPr="00EC4947">
        <w:rPr>
          <w:rFonts w:ascii="Times New Roman" w:hAnsi="Times New Roman"/>
          <w:bCs/>
          <w:iCs/>
          <w:sz w:val="24"/>
          <w:szCs w:val="24"/>
        </w:rPr>
        <w:t xml:space="preserve"> МБОУ «СОШ № 6»</w:t>
      </w:r>
      <w:r w:rsidRPr="00EC4947">
        <w:rPr>
          <w:rFonts w:ascii="Times New Roman" w:hAnsi="Times New Roman"/>
          <w:sz w:val="24"/>
          <w:szCs w:val="24"/>
        </w:rPr>
        <w:t xml:space="preserve"> г.Усинска и МАОУ «НОШ №7» г.Усинска;</w:t>
      </w:r>
    </w:p>
    <w:p w:rsidR="002E25F6" w:rsidRPr="00EC4947" w:rsidRDefault="002E25F6" w:rsidP="002E25F6">
      <w:pPr>
        <w:spacing w:after="0" w:line="240" w:lineRule="auto"/>
        <w:ind w:firstLine="644"/>
        <w:jc w:val="both"/>
        <w:rPr>
          <w:rFonts w:ascii="Times New Roman" w:hAnsi="Times New Roman"/>
          <w:sz w:val="24"/>
          <w:szCs w:val="24"/>
        </w:rPr>
      </w:pPr>
      <w:r>
        <w:rPr>
          <w:rFonts w:ascii="Times New Roman" w:hAnsi="Times New Roman"/>
          <w:bCs/>
          <w:iCs/>
          <w:sz w:val="24"/>
          <w:szCs w:val="24"/>
        </w:rPr>
        <w:t>-</w:t>
      </w:r>
      <w:r w:rsidRPr="00EC4947">
        <w:rPr>
          <w:rFonts w:ascii="Times New Roman" w:hAnsi="Times New Roman"/>
          <w:bCs/>
          <w:iCs/>
          <w:sz w:val="24"/>
          <w:szCs w:val="24"/>
        </w:rPr>
        <w:t xml:space="preserve"> учащихся 5-11 классов–</w:t>
      </w:r>
      <w:r w:rsidRPr="00EC4947">
        <w:rPr>
          <w:rFonts w:ascii="Times New Roman" w:hAnsi="Times New Roman"/>
          <w:sz w:val="24"/>
          <w:szCs w:val="24"/>
        </w:rPr>
        <w:t>МАОУ СОШ 3 УИОП г</w:t>
      </w:r>
      <w:proofErr w:type="gramStart"/>
      <w:r w:rsidRPr="00EC4947">
        <w:rPr>
          <w:rFonts w:ascii="Times New Roman" w:hAnsi="Times New Roman"/>
          <w:sz w:val="24"/>
          <w:szCs w:val="24"/>
        </w:rPr>
        <w:t>.У</w:t>
      </w:r>
      <w:proofErr w:type="gramEnd"/>
      <w:r w:rsidRPr="00EC4947">
        <w:rPr>
          <w:rFonts w:ascii="Times New Roman" w:hAnsi="Times New Roman"/>
          <w:sz w:val="24"/>
          <w:szCs w:val="24"/>
        </w:rPr>
        <w:t>синска, МБОУ «СОШ № 2» г.Усинска и МБОУ «СОШ № 4 с углубленным изучением отдельных предметов» г.Усинска;</w:t>
      </w:r>
    </w:p>
    <w:p w:rsidR="002E25F6" w:rsidRDefault="002E25F6" w:rsidP="002E25F6">
      <w:pPr>
        <w:spacing w:after="0" w:line="240" w:lineRule="auto"/>
        <w:ind w:firstLine="644"/>
        <w:jc w:val="both"/>
        <w:rPr>
          <w:rFonts w:ascii="Times New Roman" w:hAnsi="Times New Roman"/>
          <w:sz w:val="24"/>
          <w:szCs w:val="24"/>
        </w:rPr>
      </w:pPr>
      <w:r>
        <w:rPr>
          <w:rFonts w:ascii="Times New Roman" w:hAnsi="Times New Roman"/>
          <w:sz w:val="24"/>
          <w:szCs w:val="24"/>
        </w:rPr>
        <w:t xml:space="preserve">- </w:t>
      </w:r>
      <w:r w:rsidRPr="00EC4947">
        <w:rPr>
          <w:rFonts w:ascii="Times New Roman" w:hAnsi="Times New Roman"/>
          <w:sz w:val="24"/>
          <w:szCs w:val="24"/>
        </w:rPr>
        <w:t xml:space="preserve">сельских школ - </w:t>
      </w:r>
      <w:r w:rsidRPr="00EC4947">
        <w:rPr>
          <w:rFonts w:ascii="Times New Roman" w:hAnsi="Times New Roman"/>
          <w:bCs/>
          <w:iCs/>
          <w:sz w:val="24"/>
          <w:szCs w:val="24"/>
        </w:rPr>
        <w:t>МБОУ «СОШ»</w:t>
      </w:r>
      <w:r w:rsidRPr="00EC4947">
        <w:rPr>
          <w:rFonts w:ascii="Times New Roman" w:hAnsi="Times New Roman"/>
          <w:sz w:val="24"/>
          <w:szCs w:val="24"/>
        </w:rPr>
        <w:t xml:space="preserve"> с. Мутный Материк,</w:t>
      </w:r>
      <w:r w:rsidRPr="00EC4947">
        <w:rPr>
          <w:rFonts w:ascii="Times New Roman" w:hAnsi="Times New Roman"/>
          <w:bCs/>
          <w:iCs/>
          <w:sz w:val="24"/>
          <w:szCs w:val="24"/>
        </w:rPr>
        <w:t xml:space="preserve"> МБОУ «СОШ» с. Щельябож</w:t>
      </w:r>
      <w:r w:rsidRPr="00EC4947">
        <w:rPr>
          <w:rFonts w:ascii="Times New Roman" w:hAnsi="Times New Roman"/>
          <w:sz w:val="24"/>
          <w:szCs w:val="24"/>
        </w:rPr>
        <w:t xml:space="preserve"> и МБОУ «ООШ» </w:t>
      </w:r>
      <w:proofErr w:type="spellStart"/>
      <w:r w:rsidRPr="00EC4947">
        <w:rPr>
          <w:rFonts w:ascii="Times New Roman" w:hAnsi="Times New Roman"/>
          <w:sz w:val="24"/>
          <w:szCs w:val="24"/>
        </w:rPr>
        <w:t>д</w:t>
      </w:r>
      <w:proofErr w:type="gramStart"/>
      <w:r w:rsidRPr="00EC4947">
        <w:rPr>
          <w:rFonts w:ascii="Times New Roman" w:hAnsi="Times New Roman"/>
          <w:sz w:val="24"/>
          <w:szCs w:val="24"/>
        </w:rPr>
        <w:t>.З</w:t>
      </w:r>
      <w:proofErr w:type="gramEnd"/>
      <w:r w:rsidRPr="00EC4947">
        <w:rPr>
          <w:rFonts w:ascii="Times New Roman" w:hAnsi="Times New Roman"/>
          <w:sz w:val="24"/>
          <w:szCs w:val="24"/>
        </w:rPr>
        <w:t>ахарвань</w:t>
      </w:r>
      <w:proofErr w:type="spellEnd"/>
      <w:r w:rsidRPr="00EC4947">
        <w:rPr>
          <w:rFonts w:ascii="Times New Roman" w:hAnsi="Times New Roman"/>
          <w:sz w:val="24"/>
          <w:szCs w:val="24"/>
        </w:rPr>
        <w:t>.</w:t>
      </w:r>
    </w:p>
    <w:p w:rsidR="00B56625" w:rsidRPr="00F66460" w:rsidRDefault="00B56625" w:rsidP="00516F21">
      <w:pPr>
        <w:tabs>
          <w:tab w:val="left" w:pos="709"/>
        </w:tabs>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lang w:eastAsia="ru-RU"/>
        </w:rPr>
        <w:t xml:space="preserve">В вопросах воспитания толерантных взаимоотношений, формирование гражданско-национальной идентичности учащихся в прошедшем учебном году Управление образования активно взаимодействовало с Центром национальных культур </w:t>
      </w:r>
      <w:proofErr w:type="gramStart"/>
      <w:r w:rsidRPr="00F66460">
        <w:rPr>
          <w:rFonts w:ascii="Times New Roman" w:hAnsi="Times New Roman" w:cs="Times New Roman"/>
          <w:color w:val="000000" w:themeColor="text1"/>
          <w:sz w:val="24"/>
          <w:szCs w:val="24"/>
          <w:lang w:eastAsia="ru-RU"/>
        </w:rPr>
        <w:t>г</w:t>
      </w:r>
      <w:proofErr w:type="gramEnd"/>
      <w:r w:rsidRPr="00F66460">
        <w:rPr>
          <w:rFonts w:ascii="Times New Roman" w:hAnsi="Times New Roman" w:cs="Times New Roman"/>
          <w:color w:val="000000" w:themeColor="text1"/>
          <w:sz w:val="24"/>
          <w:szCs w:val="24"/>
          <w:lang w:eastAsia="ru-RU"/>
        </w:rPr>
        <w:t>. Усинска и представителями национальных культурных автономий. Особенно следует отметить такие мероприятия  как выездная  выставка греческой автономии «</w:t>
      </w:r>
      <w:proofErr w:type="spellStart"/>
      <w:r w:rsidRPr="00F66460">
        <w:rPr>
          <w:rFonts w:ascii="Times New Roman" w:hAnsi="Times New Roman" w:cs="Times New Roman"/>
          <w:color w:val="000000" w:themeColor="text1"/>
          <w:sz w:val="24"/>
          <w:szCs w:val="24"/>
          <w:lang w:eastAsia="ru-RU"/>
        </w:rPr>
        <w:t>Меотида</w:t>
      </w:r>
      <w:proofErr w:type="spellEnd"/>
      <w:r w:rsidRPr="00F66460">
        <w:rPr>
          <w:rFonts w:ascii="Times New Roman" w:hAnsi="Times New Roman" w:cs="Times New Roman"/>
          <w:color w:val="000000" w:themeColor="text1"/>
          <w:sz w:val="24"/>
          <w:szCs w:val="24"/>
          <w:lang w:eastAsia="ru-RU"/>
        </w:rPr>
        <w:t>» и интерактивная площадка «Немецкая слобода». Ребята узнали много нового об истории народов, национальных костюмах, праздниках, играх.</w:t>
      </w:r>
    </w:p>
    <w:p w:rsidR="00F03784" w:rsidRPr="00F66460" w:rsidRDefault="009C3E95" w:rsidP="00894A93">
      <w:pPr>
        <w:pStyle w:val="af"/>
        <w:spacing w:after="0" w:line="240" w:lineRule="auto"/>
        <w:ind w:firstLine="540"/>
        <w:jc w:val="both"/>
        <w:rPr>
          <w:rFonts w:ascii="Times New Roman" w:hAnsi="Times New Roman" w:cs="Times New Roman"/>
          <w:iCs/>
          <w:color w:val="000000" w:themeColor="text1"/>
          <w:sz w:val="24"/>
          <w:szCs w:val="24"/>
        </w:rPr>
      </w:pPr>
      <w:r w:rsidRPr="00F66460">
        <w:rPr>
          <w:rFonts w:ascii="Times New Roman" w:hAnsi="Times New Roman" w:cs="Times New Roman"/>
          <w:color w:val="000000" w:themeColor="text1"/>
          <w:sz w:val="24"/>
          <w:szCs w:val="24"/>
        </w:rPr>
        <w:t xml:space="preserve">Одним из </w:t>
      </w:r>
      <w:r w:rsidR="00351A39" w:rsidRPr="00F66460">
        <w:rPr>
          <w:rFonts w:ascii="Times New Roman" w:hAnsi="Times New Roman" w:cs="Times New Roman"/>
          <w:color w:val="000000" w:themeColor="text1"/>
          <w:sz w:val="24"/>
          <w:szCs w:val="24"/>
        </w:rPr>
        <w:t xml:space="preserve">важнейших </w:t>
      </w:r>
      <w:r w:rsidRPr="00F66460">
        <w:rPr>
          <w:rFonts w:ascii="Times New Roman" w:hAnsi="Times New Roman" w:cs="Times New Roman"/>
          <w:color w:val="000000" w:themeColor="text1"/>
          <w:sz w:val="24"/>
          <w:szCs w:val="24"/>
        </w:rPr>
        <w:t xml:space="preserve">показателей результативности воспитательной работы </w:t>
      </w:r>
      <w:r w:rsidR="00351A39" w:rsidRPr="00F66460">
        <w:rPr>
          <w:rFonts w:ascii="Times New Roman" w:hAnsi="Times New Roman" w:cs="Times New Roman"/>
          <w:color w:val="000000" w:themeColor="text1"/>
          <w:sz w:val="24"/>
          <w:szCs w:val="24"/>
        </w:rPr>
        <w:t>является</w:t>
      </w:r>
      <w:r w:rsidR="00351A39" w:rsidRPr="00F66460">
        <w:rPr>
          <w:rFonts w:ascii="Times New Roman" w:hAnsi="Times New Roman" w:cs="Times New Roman"/>
          <w:iCs/>
          <w:color w:val="000000" w:themeColor="text1"/>
          <w:sz w:val="24"/>
          <w:szCs w:val="24"/>
        </w:rPr>
        <w:t xml:space="preserve"> снижение подростковой преступности.</w:t>
      </w:r>
      <w:r w:rsidR="00F03784" w:rsidRPr="00F66460">
        <w:rPr>
          <w:rFonts w:ascii="Times New Roman" w:hAnsi="Times New Roman" w:cs="Times New Roman"/>
          <w:iCs/>
          <w:color w:val="000000" w:themeColor="text1"/>
          <w:sz w:val="24"/>
          <w:szCs w:val="24"/>
        </w:rPr>
        <w:t xml:space="preserve"> Организации занятости, ранняя профилактика асоциального поведения несовершеннолетних, вовлечение всех учащихся в</w:t>
      </w:r>
      <w:r w:rsidR="00F03784" w:rsidRPr="00F66460">
        <w:rPr>
          <w:rFonts w:ascii="Times New Roman" w:hAnsi="Times New Roman" w:cs="Times New Roman"/>
          <w:color w:val="000000" w:themeColor="text1"/>
          <w:sz w:val="24"/>
          <w:szCs w:val="24"/>
        </w:rPr>
        <w:t xml:space="preserve"> процесс воспитания являются составляющими этой работы.</w:t>
      </w:r>
    </w:p>
    <w:p w:rsidR="00F03784" w:rsidRPr="00F66460" w:rsidRDefault="00F03784" w:rsidP="00894A93">
      <w:pPr>
        <w:pStyle w:val="af"/>
        <w:spacing w:after="0" w:line="240" w:lineRule="auto"/>
        <w:ind w:firstLine="567"/>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В июне 2016 года были </w:t>
      </w:r>
      <w:r w:rsidRPr="00127B2B">
        <w:rPr>
          <w:rFonts w:ascii="Times New Roman" w:hAnsi="Times New Roman" w:cs="Times New Roman"/>
          <w:color w:val="000000" w:themeColor="text1"/>
          <w:sz w:val="24"/>
          <w:szCs w:val="24"/>
        </w:rPr>
        <w:t>организованы</w:t>
      </w:r>
      <w:r w:rsidR="00127B2B">
        <w:rPr>
          <w:rFonts w:ascii="Times New Roman" w:hAnsi="Times New Roman" w:cs="Times New Roman"/>
          <w:color w:val="000000" w:themeColor="text1"/>
          <w:sz w:val="24"/>
          <w:szCs w:val="24"/>
        </w:rPr>
        <w:t xml:space="preserve"> различными формами отдыха и занятости</w:t>
      </w:r>
      <w:r w:rsidRPr="00F66460">
        <w:rPr>
          <w:rFonts w:ascii="Times New Roman" w:hAnsi="Times New Roman" w:cs="Times New Roman"/>
          <w:color w:val="000000" w:themeColor="text1"/>
          <w:sz w:val="24"/>
          <w:szCs w:val="24"/>
        </w:rPr>
        <w:t xml:space="preserve"> 1177 учащихся, оказавшихся в  трудной жизненной ситуации (в 2015 году – 1170, в 2014 году – 1056 учащихся), из них, 443  учащихся, 37,6% - дети трудной жизненной ситуации.</w:t>
      </w:r>
    </w:p>
    <w:p w:rsidR="00351A39" w:rsidRDefault="00F03784" w:rsidP="00894A93">
      <w:pPr>
        <w:tabs>
          <w:tab w:val="left" w:pos="709"/>
        </w:tabs>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Занятость учащихся, состоящих на учете в ОПДН, КПДН, ВШУ в 2015-2016 </w:t>
      </w:r>
      <w:proofErr w:type="spellStart"/>
      <w:r w:rsidRPr="00F66460">
        <w:rPr>
          <w:rFonts w:ascii="Times New Roman" w:hAnsi="Times New Roman" w:cs="Times New Roman"/>
          <w:color w:val="000000" w:themeColor="text1"/>
          <w:sz w:val="24"/>
          <w:szCs w:val="24"/>
        </w:rPr>
        <w:t>уч</w:t>
      </w:r>
      <w:proofErr w:type="gramStart"/>
      <w:r w:rsidRPr="00F66460">
        <w:rPr>
          <w:rFonts w:ascii="Times New Roman" w:hAnsi="Times New Roman" w:cs="Times New Roman"/>
          <w:color w:val="000000" w:themeColor="text1"/>
          <w:sz w:val="24"/>
          <w:szCs w:val="24"/>
        </w:rPr>
        <w:t>.г</w:t>
      </w:r>
      <w:proofErr w:type="gramEnd"/>
      <w:r w:rsidRPr="00F66460">
        <w:rPr>
          <w:rFonts w:ascii="Times New Roman" w:hAnsi="Times New Roman" w:cs="Times New Roman"/>
          <w:color w:val="000000" w:themeColor="text1"/>
          <w:sz w:val="24"/>
          <w:szCs w:val="24"/>
        </w:rPr>
        <w:t>оду</w:t>
      </w:r>
      <w:proofErr w:type="spellEnd"/>
      <w:r w:rsidRPr="00F66460">
        <w:rPr>
          <w:rFonts w:ascii="Times New Roman" w:hAnsi="Times New Roman" w:cs="Times New Roman"/>
          <w:color w:val="000000" w:themeColor="text1"/>
          <w:sz w:val="24"/>
          <w:szCs w:val="24"/>
        </w:rPr>
        <w:t xml:space="preserve"> в системе дополнительного образования муниципалитета составил 94 человека (97% от общего количества, состоящих на учете), что на 4% больше </w:t>
      </w:r>
      <w:proofErr w:type="spellStart"/>
      <w:r w:rsidRPr="00F66460">
        <w:rPr>
          <w:rFonts w:ascii="Times New Roman" w:hAnsi="Times New Roman" w:cs="Times New Roman"/>
          <w:color w:val="000000" w:themeColor="text1"/>
          <w:sz w:val="24"/>
          <w:szCs w:val="24"/>
        </w:rPr>
        <w:t>а.п.п.г</w:t>
      </w:r>
      <w:proofErr w:type="spellEnd"/>
      <w:r w:rsidRPr="00F66460">
        <w:rPr>
          <w:rFonts w:ascii="Times New Roman" w:hAnsi="Times New Roman" w:cs="Times New Roman"/>
          <w:color w:val="000000" w:themeColor="text1"/>
          <w:sz w:val="24"/>
          <w:szCs w:val="24"/>
        </w:rPr>
        <w:t>.</w:t>
      </w:r>
      <w:r w:rsidRPr="00F66460">
        <w:rPr>
          <w:rFonts w:ascii="Times New Roman" w:hAnsi="Times New Roman" w:cs="Times New Roman"/>
          <w:b/>
          <w:color w:val="000000" w:themeColor="text1"/>
          <w:sz w:val="24"/>
          <w:szCs w:val="24"/>
        </w:rPr>
        <w:t xml:space="preserve"> </w:t>
      </w:r>
      <w:r w:rsidRPr="00F66460">
        <w:rPr>
          <w:rFonts w:ascii="Times New Roman" w:hAnsi="Times New Roman" w:cs="Times New Roman"/>
          <w:color w:val="000000" w:themeColor="text1"/>
          <w:sz w:val="24"/>
          <w:szCs w:val="24"/>
        </w:rPr>
        <w:t>Из 235 детей семей СОП и «группы риска» - 98% детей были организованы</w:t>
      </w:r>
      <w:r w:rsidRPr="00F66460">
        <w:rPr>
          <w:rFonts w:ascii="Times New Roman" w:hAnsi="Times New Roman" w:cs="Times New Roman"/>
          <w:b/>
          <w:color w:val="000000" w:themeColor="text1"/>
          <w:sz w:val="24"/>
          <w:szCs w:val="24"/>
        </w:rPr>
        <w:t xml:space="preserve">  </w:t>
      </w:r>
      <w:r w:rsidRPr="00F66460">
        <w:rPr>
          <w:rFonts w:ascii="Times New Roman" w:hAnsi="Times New Roman" w:cs="Times New Roman"/>
          <w:color w:val="000000" w:themeColor="text1"/>
          <w:sz w:val="24"/>
          <w:szCs w:val="24"/>
        </w:rPr>
        <w:t>(</w:t>
      </w:r>
      <w:proofErr w:type="spellStart"/>
      <w:r w:rsidRPr="00F66460">
        <w:rPr>
          <w:rFonts w:ascii="Times New Roman" w:hAnsi="Times New Roman" w:cs="Times New Roman"/>
          <w:color w:val="000000" w:themeColor="text1"/>
          <w:sz w:val="24"/>
          <w:szCs w:val="24"/>
        </w:rPr>
        <w:t>а.п.п.г</w:t>
      </w:r>
      <w:proofErr w:type="spellEnd"/>
      <w:r w:rsidRPr="00F66460">
        <w:rPr>
          <w:rFonts w:ascii="Times New Roman" w:hAnsi="Times New Roman" w:cs="Times New Roman"/>
          <w:color w:val="000000" w:themeColor="text1"/>
          <w:sz w:val="24"/>
          <w:szCs w:val="24"/>
        </w:rPr>
        <w:t>. - 99 детей, 98%).</w:t>
      </w:r>
    </w:p>
    <w:p w:rsidR="00AB24AE" w:rsidRPr="00AB24AE" w:rsidRDefault="00AB24AE" w:rsidP="00AB24AE">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Диаграмма </w:t>
      </w:r>
      <w:r w:rsidR="00311EEE">
        <w:rPr>
          <w:rFonts w:ascii="Times New Roman" w:hAnsi="Times New Roman" w:cs="Times New Roman"/>
          <w:color w:val="000000" w:themeColor="text1"/>
          <w:sz w:val="24"/>
          <w:szCs w:val="24"/>
        </w:rPr>
        <w:t>23</w:t>
      </w:r>
    </w:p>
    <w:p w:rsidR="00050166" w:rsidRPr="00F66460" w:rsidRDefault="00F03784" w:rsidP="00894A93">
      <w:pPr>
        <w:tabs>
          <w:tab w:val="left" w:pos="709"/>
        </w:tabs>
        <w:spacing w:after="0" w:line="240" w:lineRule="auto"/>
        <w:jc w:val="both"/>
        <w:rPr>
          <w:rFonts w:ascii="Times New Roman" w:hAnsi="Times New Roman" w:cs="Times New Roman"/>
          <w:color w:val="000000" w:themeColor="text1"/>
          <w:sz w:val="24"/>
          <w:szCs w:val="24"/>
        </w:rPr>
      </w:pPr>
      <w:r w:rsidRPr="00F66460">
        <w:rPr>
          <w:rFonts w:ascii="Times New Roman" w:hAnsi="Times New Roman" w:cs="Times New Roman"/>
          <w:noProof/>
          <w:color w:val="000000" w:themeColor="text1"/>
          <w:sz w:val="24"/>
          <w:szCs w:val="24"/>
          <w:lang w:eastAsia="ru-RU"/>
        </w:rPr>
        <w:drawing>
          <wp:inline distT="0" distB="0" distL="0" distR="0">
            <wp:extent cx="6079363" cy="1644650"/>
            <wp:effectExtent l="19050" t="0" r="16637" b="0"/>
            <wp:docPr id="7"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71FEE" w:rsidRDefault="00D71FEE" w:rsidP="00894A93">
      <w:pPr>
        <w:spacing w:after="0" w:line="240" w:lineRule="auto"/>
        <w:ind w:firstLine="540"/>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Ежегодно снижается количество  несовершеннолетних, состоящих на  учете в ОПДН, КПДН, ВШУ.</w:t>
      </w:r>
    </w:p>
    <w:p w:rsidR="00AB24AE" w:rsidRPr="00AB24AE" w:rsidRDefault="00AB24AE" w:rsidP="00AB24AE">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Диаграмма </w:t>
      </w:r>
      <w:r w:rsidR="00311EEE">
        <w:rPr>
          <w:rFonts w:ascii="Times New Roman" w:hAnsi="Times New Roman" w:cs="Times New Roman"/>
          <w:color w:val="000000" w:themeColor="text1"/>
          <w:sz w:val="24"/>
          <w:szCs w:val="24"/>
        </w:rPr>
        <w:t>24</w:t>
      </w:r>
    </w:p>
    <w:p w:rsidR="0060484B" w:rsidRPr="0060484B" w:rsidRDefault="00D71FEE" w:rsidP="0060484B">
      <w:pPr>
        <w:spacing w:after="0" w:line="240" w:lineRule="auto"/>
        <w:ind w:firstLine="709"/>
        <w:jc w:val="both"/>
        <w:rPr>
          <w:rFonts w:ascii="Times New Roman" w:hAnsi="Times New Roman" w:cs="Times New Roman"/>
          <w:color w:val="000000" w:themeColor="text1"/>
          <w:sz w:val="24"/>
          <w:szCs w:val="24"/>
          <w:shd w:val="clear" w:color="auto" w:fill="FFFFFF"/>
        </w:rPr>
      </w:pPr>
      <w:r w:rsidRPr="00F66460">
        <w:rPr>
          <w:rFonts w:ascii="Times New Roman" w:hAnsi="Times New Roman" w:cs="Times New Roman"/>
          <w:noProof/>
          <w:color w:val="000000" w:themeColor="text1"/>
          <w:sz w:val="24"/>
          <w:szCs w:val="24"/>
          <w:shd w:val="clear" w:color="auto" w:fill="FFFFFF"/>
          <w:lang w:eastAsia="ru-RU"/>
        </w:rPr>
        <w:drawing>
          <wp:inline distT="0" distB="0" distL="0" distR="0">
            <wp:extent cx="5391531" cy="1237488"/>
            <wp:effectExtent l="19050" t="0" r="18669" b="762"/>
            <wp:docPr id="9" name="Объект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555DA" w:rsidRPr="00F66460" w:rsidRDefault="00D555DA" w:rsidP="00894A93">
      <w:pPr>
        <w:pStyle w:val="af1"/>
        <w:spacing w:after="0" w:line="240" w:lineRule="auto"/>
        <w:ind w:left="0" w:firstLine="567"/>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По итогам года наблюдаются такие положительные тенденции, как сокращение</w:t>
      </w:r>
      <w:r w:rsidR="00053521">
        <w:rPr>
          <w:rFonts w:ascii="Times New Roman" w:hAnsi="Times New Roman" w:cs="Times New Roman"/>
          <w:color w:val="000000" w:themeColor="text1"/>
          <w:sz w:val="24"/>
          <w:szCs w:val="24"/>
        </w:rPr>
        <w:t xml:space="preserve"> </w:t>
      </w:r>
      <w:proofErr w:type="gramStart"/>
      <w:r w:rsidR="00053521">
        <w:rPr>
          <w:rFonts w:ascii="Times New Roman" w:hAnsi="Times New Roman" w:cs="Times New Roman"/>
          <w:color w:val="000000" w:themeColor="text1"/>
          <w:sz w:val="24"/>
          <w:szCs w:val="24"/>
        </w:rPr>
        <w:t>на</w:t>
      </w:r>
      <w:proofErr w:type="gramEnd"/>
      <w:r w:rsidRPr="00F66460">
        <w:rPr>
          <w:rFonts w:ascii="Times New Roman" w:hAnsi="Times New Roman" w:cs="Times New Roman"/>
          <w:color w:val="000000" w:themeColor="text1"/>
          <w:sz w:val="24"/>
          <w:szCs w:val="24"/>
        </w:rPr>
        <w:t>:</w:t>
      </w:r>
      <w:r w:rsidR="00DB631F" w:rsidRPr="00F66460">
        <w:rPr>
          <w:rFonts w:ascii="Times New Roman" w:hAnsi="Times New Roman" w:cs="Times New Roman"/>
          <w:color w:val="000000" w:themeColor="text1"/>
          <w:sz w:val="24"/>
          <w:szCs w:val="24"/>
        </w:rPr>
        <w:t xml:space="preserve"> </w:t>
      </w:r>
    </w:p>
    <w:p w:rsidR="00D555DA" w:rsidRPr="00F66460" w:rsidRDefault="00053521" w:rsidP="00894A93">
      <w:pPr>
        <w:pStyle w:val="af1"/>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555DA" w:rsidRPr="00F66460">
        <w:rPr>
          <w:rFonts w:ascii="Times New Roman" w:hAnsi="Times New Roman" w:cs="Times New Roman"/>
          <w:color w:val="000000" w:themeColor="text1"/>
          <w:sz w:val="24"/>
          <w:szCs w:val="24"/>
        </w:rPr>
        <w:t xml:space="preserve">40% </w:t>
      </w:r>
      <w:r w:rsidR="008A59E8" w:rsidRPr="00F66460">
        <w:rPr>
          <w:rFonts w:ascii="Times New Roman" w:hAnsi="Times New Roman" w:cs="Times New Roman"/>
          <w:color w:val="000000" w:themeColor="text1"/>
          <w:sz w:val="24"/>
          <w:szCs w:val="24"/>
        </w:rPr>
        <w:t>числа</w:t>
      </w:r>
      <w:r w:rsidR="00DB631F" w:rsidRPr="00F66460">
        <w:rPr>
          <w:rFonts w:ascii="Times New Roman" w:hAnsi="Times New Roman" w:cs="Times New Roman"/>
          <w:color w:val="000000" w:themeColor="text1"/>
          <w:sz w:val="24"/>
          <w:szCs w:val="24"/>
        </w:rPr>
        <w:t xml:space="preserve"> несовершеннолетних, </w:t>
      </w:r>
      <w:r w:rsidR="00D555DA" w:rsidRPr="00F66460">
        <w:rPr>
          <w:rFonts w:ascii="Times New Roman" w:hAnsi="Times New Roman" w:cs="Times New Roman"/>
          <w:color w:val="000000" w:themeColor="text1"/>
          <w:sz w:val="24"/>
          <w:szCs w:val="24"/>
        </w:rPr>
        <w:t>состоящих на учете у врача – нарколога,</w:t>
      </w:r>
    </w:p>
    <w:p w:rsidR="00D555DA" w:rsidRPr="00F66460" w:rsidRDefault="00053521" w:rsidP="00894A93">
      <w:pPr>
        <w:pStyle w:val="af1"/>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555DA" w:rsidRPr="00F66460">
        <w:rPr>
          <w:rFonts w:ascii="Times New Roman" w:hAnsi="Times New Roman" w:cs="Times New Roman"/>
          <w:color w:val="000000" w:themeColor="text1"/>
          <w:sz w:val="24"/>
          <w:szCs w:val="24"/>
        </w:rPr>
        <w:t>50% количества повторных преступлений, совершённых несовершеннолетними,</w:t>
      </w:r>
    </w:p>
    <w:p w:rsidR="00D555DA" w:rsidRPr="00F66460" w:rsidRDefault="00D555DA" w:rsidP="00894A93">
      <w:pPr>
        <w:pStyle w:val="af1"/>
        <w:spacing w:after="0" w:line="240" w:lineRule="auto"/>
        <w:ind w:left="0" w:firstLine="567"/>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- 17% фактов жестокого обращения родителей (законных представителей) в отношении  детей.</w:t>
      </w:r>
    </w:p>
    <w:p w:rsidR="004F2696" w:rsidRPr="00F66460" w:rsidRDefault="004F2696" w:rsidP="00894A93">
      <w:pPr>
        <w:spacing w:after="0" w:line="240" w:lineRule="auto"/>
        <w:ind w:firstLine="567"/>
        <w:jc w:val="both"/>
        <w:rPr>
          <w:rFonts w:ascii="Times New Roman" w:hAnsi="Times New Roman" w:cs="Times New Roman"/>
          <w:b/>
          <w:color w:val="000000" w:themeColor="text1"/>
          <w:sz w:val="24"/>
          <w:szCs w:val="24"/>
        </w:rPr>
      </w:pPr>
      <w:r w:rsidRPr="00F66460">
        <w:rPr>
          <w:rFonts w:ascii="Times New Roman" w:hAnsi="Times New Roman" w:cs="Times New Roman"/>
          <w:color w:val="000000" w:themeColor="text1"/>
          <w:sz w:val="24"/>
          <w:szCs w:val="24"/>
        </w:rPr>
        <w:t>В образовательных организациях профилактическая работа по предупреждению правонарушений среди несовершеннолетних организована</w:t>
      </w:r>
      <w:r w:rsidRPr="00F66460">
        <w:rPr>
          <w:rFonts w:ascii="Times New Roman" w:hAnsi="Times New Roman" w:cs="Times New Roman"/>
          <w:b/>
          <w:color w:val="000000" w:themeColor="text1"/>
          <w:sz w:val="24"/>
          <w:szCs w:val="24"/>
        </w:rPr>
        <w:t xml:space="preserve">  </w:t>
      </w:r>
      <w:r w:rsidRPr="00F66460">
        <w:rPr>
          <w:rFonts w:ascii="Times New Roman" w:hAnsi="Times New Roman" w:cs="Times New Roman"/>
          <w:color w:val="000000" w:themeColor="text1"/>
          <w:sz w:val="24"/>
          <w:szCs w:val="24"/>
        </w:rPr>
        <w:t>через воспитательные мероприятия, индивидуальные беседы с  учащимися и их родителями (законными представителями), встречи с представителями субъектов профилактики  и прокуратуры,  рейды, заседания дисциплинарных комиссий и Советов профилактики.</w:t>
      </w:r>
      <w:r w:rsidRPr="00F66460">
        <w:rPr>
          <w:rFonts w:ascii="Times New Roman" w:hAnsi="Times New Roman" w:cs="Times New Roman"/>
          <w:b/>
          <w:color w:val="000000" w:themeColor="text1"/>
          <w:sz w:val="24"/>
          <w:szCs w:val="24"/>
        </w:rPr>
        <w:t xml:space="preserve">  </w:t>
      </w:r>
    </w:p>
    <w:p w:rsidR="00DB631F" w:rsidRPr="00F66460" w:rsidRDefault="004F2696" w:rsidP="00894A93">
      <w:pPr>
        <w:pStyle w:val="af"/>
        <w:spacing w:after="0" w:line="240" w:lineRule="auto"/>
        <w:jc w:val="both"/>
        <w:rPr>
          <w:rFonts w:ascii="Times New Roman" w:hAnsi="Times New Roman" w:cs="Times New Roman"/>
          <w:b/>
          <w:color w:val="000000" w:themeColor="text1"/>
          <w:sz w:val="24"/>
          <w:szCs w:val="24"/>
        </w:rPr>
      </w:pPr>
      <w:r w:rsidRPr="00F66460">
        <w:rPr>
          <w:rFonts w:ascii="Times New Roman" w:hAnsi="Times New Roman" w:cs="Times New Roman"/>
          <w:color w:val="000000" w:themeColor="text1"/>
          <w:sz w:val="24"/>
          <w:szCs w:val="24"/>
        </w:rPr>
        <w:t xml:space="preserve">           </w:t>
      </w:r>
      <w:proofErr w:type="gramStart"/>
      <w:r w:rsidRPr="00F66460">
        <w:rPr>
          <w:rFonts w:ascii="Times New Roman" w:hAnsi="Times New Roman" w:cs="Times New Roman"/>
          <w:color w:val="000000" w:themeColor="text1"/>
          <w:sz w:val="24"/>
          <w:szCs w:val="24"/>
        </w:rPr>
        <w:t>Образовательные организации принимают активное участие во Всероссийской акции «Здоровье детей – неприкосновенный запас нации», «Дети Северо-Запада»,</w:t>
      </w:r>
      <w:r w:rsidRPr="00F66460">
        <w:rPr>
          <w:rFonts w:ascii="Times New Roman" w:hAnsi="Times New Roman" w:cs="Times New Roman"/>
          <w:b/>
          <w:color w:val="000000" w:themeColor="text1"/>
          <w:sz w:val="24"/>
          <w:szCs w:val="24"/>
        </w:rPr>
        <w:t xml:space="preserve"> </w:t>
      </w:r>
      <w:r w:rsidRPr="00F66460">
        <w:rPr>
          <w:rFonts w:ascii="Times New Roman" w:hAnsi="Times New Roman" w:cs="Times New Roman"/>
          <w:color w:val="000000" w:themeColor="text1"/>
          <w:sz w:val="24"/>
          <w:szCs w:val="24"/>
        </w:rPr>
        <w:t>месячнике «За здоровый образ жизни»,</w:t>
      </w:r>
      <w:r w:rsidRPr="00F66460">
        <w:rPr>
          <w:rFonts w:ascii="Times New Roman" w:hAnsi="Times New Roman" w:cs="Times New Roman"/>
          <w:b/>
          <w:color w:val="000000" w:themeColor="text1"/>
          <w:sz w:val="24"/>
          <w:szCs w:val="24"/>
        </w:rPr>
        <w:t xml:space="preserve"> </w:t>
      </w:r>
      <w:r w:rsidRPr="00F66460">
        <w:rPr>
          <w:rFonts w:ascii="Times New Roman" w:hAnsi="Times New Roman" w:cs="Times New Roman"/>
          <w:color w:val="000000" w:themeColor="text1"/>
          <w:sz w:val="24"/>
          <w:szCs w:val="24"/>
        </w:rPr>
        <w:t>Неделе правовых знаний, Дне толерантности, муниципальном этапе Всероссийской акции «Я – гражданин России»</w:t>
      </w:r>
      <w:r w:rsidR="00053521">
        <w:rPr>
          <w:rFonts w:ascii="Times New Roman" w:hAnsi="Times New Roman" w:cs="Times New Roman"/>
          <w:color w:val="000000" w:themeColor="text1"/>
          <w:sz w:val="24"/>
          <w:szCs w:val="24"/>
        </w:rPr>
        <w:t xml:space="preserve"> и др</w:t>
      </w:r>
      <w:r w:rsidRPr="00F66460">
        <w:rPr>
          <w:rFonts w:ascii="Times New Roman" w:hAnsi="Times New Roman" w:cs="Times New Roman"/>
          <w:b/>
          <w:color w:val="000000" w:themeColor="text1"/>
          <w:sz w:val="24"/>
          <w:szCs w:val="24"/>
        </w:rPr>
        <w:t xml:space="preserve">.  </w:t>
      </w:r>
      <w:r w:rsidRPr="00F66460">
        <w:rPr>
          <w:rFonts w:ascii="Times New Roman" w:hAnsi="Times New Roman" w:cs="Times New Roman"/>
          <w:color w:val="000000" w:themeColor="text1"/>
          <w:sz w:val="24"/>
          <w:szCs w:val="24"/>
        </w:rPr>
        <w:t>Тематические мероприятия проходят в лагерях с дневным пребыванием детей и летних лагерях труда и отдыха, организованных на базах образовательных организаций.</w:t>
      </w:r>
      <w:proofErr w:type="gramEnd"/>
      <w:r w:rsidRPr="00F66460">
        <w:rPr>
          <w:rFonts w:ascii="Times New Roman" w:hAnsi="Times New Roman" w:cs="Times New Roman"/>
          <w:color w:val="000000" w:themeColor="text1"/>
          <w:sz w:val="24"/>
          <w:szCs w:val="24"/>
        </w:rPr>
        <w:t xml:space="preserve"> Охват учащихся составил более 5700 человек, из них 97 учащихся, состоящих на учете в ОПДН, </w:t>
      </w:r>
      <w:proofErr w:type="spellStart"/>
      <w:r w:rsidRPr="00F66460">
        <w:rPr>
          <w:rFonts w:ascii="Times New Roman" w:hAnsi="Times New Roman" w:cs="Times New Roman"/>
          <w:color w:val="000000" w:themeColor="text1"/>
          <w:sz w:val="24"/>
          <w:szCs w:val="24"/>
        </w:rPr>
        <w:t>КПДНиЗП</w:t>
      </w:r>
      <w:proofErr w:type="spellEnd"/>
      <w:r w:rsidRPr="00F66460">
        <w:rPr>
          <w:rFonts w:ascii="Times New Roman" w:hAnsi="Times New Roman" w:cs="Times New Roman"/>
          <w:color w:val="000000" w:themeColor="text1"/>
          <w:sz w:val="24"/>
          <w:szCs w:val="24"/>
        </w:rPr>
        <w:t>, ВШУ.</w:t>
      </w:r>
      <w:r w:rsidRPr="00F66460">
        <w:rPr>
          <w:rFonts w:ascii="Times New Roman" w:hAnsi="Times New Roman" w:cs="Times New Roman"/>
          <w:b/>
          <w:color w:val="000000" w:themeColor="text1"/>
          <w:sz w:val="24"/>
          <w:szCs w:val="24"/>
        </w:rPr>
        <w:t xml:space="preserve"> </w:t>
      </w:r>
    </w:p>
    <w:p w:rsidR="00D62529" w:rsidRPr="00F66460" w:rsidRDefault="00D62529" w:rsidP="00894A93">
      <w:pPr>
        <w:spacing w:after="0" w:line="240" w:lineRule="auto"/>
        <w:ind w:firstLine="567"/>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В 13 общеобразовательных организациях созданы и работают  школьные Службы примирения (медиации) (далее - Служба), в состав которых включены педагоги, учащиеся, а в 8 общеобразовательных организациях и родители (законные представители) учащихся. Наиболее активно используют программы медиации МБОУ «СОШ №1» г. Усинска, МБОУ «СОШ №2» г</w:t>
      </w:r>
      <w:proofErr w:type="gramStart"/>
      <w:r w:rsidRPr="00F66460">
        <w:rPr>
          <w:rFonts w:ascii="Times New Roman" w:hAnsi="Times New Roman" w:cs="Times New Roman"/>
          <w:color w:val="000000" w:themeColor="text1"/>
          <w:sz w:val="24"/>
          <w:szCs w:val="24"/>
        </w:rPr>
        <w:t>.У</w:t>
      </w:r>
      <w:proofErr w:type="gramEnd"/>
      <w:r w:rsidRPr="00F66460">
        <w:rPr>
          <w:rFonts w:ascii="Times New Roman" w:hAnsi="Times New Roman" w:cs="Times New Roman"/>
          <w:color w:val="000000" w:themeColor="text1"/>
          <w:sz w:val="24"/>
          <w:szCs w:val="24"/>
        </w:rPr>
        <w:t>синска. Из 91 медиатора, прошли обучение 23 человека (25%).</w:t>
      </w:r>
    </w:p>
    <w:p w:rsidR="00AE14F5" w:rsidRDefault="00053521" w:rsidP="00894A9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Однако </w:t>
      </w:r>
      <w:r w:rsidR="00AE14F5" w:rsidRPr="00F66460">
        <w:rPr>
          <w:rFonts w:ascii="Times New Roman" w:hAnsi="Times New Roman" w:cs="Times New Roman"/>
          <w:color w:val="000000" w:themeColor="text1"/>
          <w:sz w:val="24"/>
          <w:szCs w:val="24"/>
        </w:rPr>
        <w:t xml:space="preserve">следует отметить, что в 2015-2016 учебном году учащимися общеобразовательных организаций совершенно </w:t>
      </w:r>
      <w:r w:rsidR="00D62529" w:rsidRPr="00F66460">
        <w:rPr>
          <w:rFonts w:ascii="Times New Roman" w:hAnsi="Times New Roman" w:cs="Times New Roman"/>
          <w:color w:val="000000" w:themeColor="text1"/>
          <w:sz w:val="24"/>
          <w:szCs w:val="24"/>
        </w:rPr>
        <w:t>по сравнению с прошлым годом на 33% больше преступлений и</w:t>
      </w:r>
      <w:r w:rsidR="00722F7B">
        <w:rPr>
          <w:rFonts w:ascii="Times New Roman" w:hAnsi="Times New Roman" w:cs="Times New Roman"/>
          <w:color w:val="000000" w:themeColor="text1"/>
          <w:sz w:val="24"/>
          <w:szCs w:val="24"/>
        </w:rPr>
        <w:t xml:space="preserve"> правонарушений</w:t>
      </w:r>
      <w:r w:rsidR="00AE14F5" w:rsidRPr="00F66460">
        <w:rPr>
          <w:rFonts w:ascii="Times New Roman" w:hAnsi="Times New Roman" w:cs="Times New Roman"/>
          <w:color w:val="000000" w:themeColor="text1"/>
          <w:sz w:val="24"/>
          <w:szCs w:val="24"/>
        </w:rPr>
        <w:t xml:space="preserve">. </w:t>
      </w:r>
    </w:p>
    <w:p w:rsidR="00AB24AE" w:rsidRPr="00AB24AE" w:rsidRDefault="00AB24AE" w:rsidP="00AB24AE">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Диаграмма </w:t>
      </w:r>
      <w:r w:rsidR="00311EEE">
        <w:rPr>
          <w:rFonts w:ascii="Times New Roman" w:hAnsi="Times New Roman" w:cs="Times New Roman"/>
          <w:color w:val="000000" w:themeColor="text1"/>
          <w:sz w:val="24"/>
          <w:szCs w:val="24"/>
        </w:rPr>
        <w:t>25</w:t>
      </w:r>
    </w:p>
    <w:p w:rsidR="00D71FEE" w:rsidRPr="00F66460" w:rsidRDefault="00D62529" w:rsidP="00053521">
      <w:pPr>
        <w:spacing w:after="0" w:line="240" w:lineRule="auto"/>
        <w:jc w:val="center"/>
        <w:rPr>
          <w:rFonts w:ascii="Times New Roman" w:hAnsi="Times New Roman" w:cs="Times New Roman"/>
          <w:color w:val="000000" w:themeColor="text1"/>
          <w:sz w:val="24"/>
          <w:szCs w:val="24"/>
          <w:shd w:val="clear" w:color="auto" w:fill="FFFFFF"/>
        </w:rPr>
      </w:pPr>
      <w:r w:rsidRPr="00F66460">
        <w:rPr>
          <w:rFonts w:ascii="Times New Roman" w:hAnsi="Times New Roman" w:cs="Times New Roman"/>
          <w:noProof/>
          <w:color w:val="000000" w:themeColor="text1"/>
          <w:sz w:val="24"/>
          <w:szCs w:val="24"/>
          <w:shd w:val="clear" w:color="auto" w:fill="FFFFFF"/>
          <w:lang w:eastAsia="ru-RU"/>
        </w:rPr>
        <w:drawing>
          <wp:inline distT="0" distB="0" distL="0" distR="0">
            <wp:extent cx="5881150" cy="1468800"/>
            <wp:effectExtent l="19050" t="0" r="24350" b="0"/>
            <wp:docPr id="1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22F7B" w:rsidRDefault="00D62529" w:rsidP="00722F7B">
      <w:pPr>
        <w:pStyle w:val="Default"/>
        <w:ind w:firstLine="708"/>
        <w:jc w:val="both"/>
        <w:rPr>
          <w:rFonts w:ascii="Times New Roman" w:hAnsi="Times New Roman" w:cs="Times New Roman"/>
        </w:rPr>
      </w:pPr>
      <w:r w:rsidRPr="00F66460">
        <w:rPr>
          <w:rFonts w:ascii="Times New Roman" w:hAnsi="Times New Roman" w:cs="Times New Roman"/>
          <w:iCs/>
          <w:color w:val="000000" w:themeColor="text1"/>
        </w:rPr>
        <w:t>Требует особого внимания тот факт, что</w:t>
      </w:r>
      <w:r w:rsidRPr="00F66460">
        <w:rPr>
          <w:rFonts w:ascii="Times New Roman" w:hAnsi="Times New Roman" w:cs="Times New Roman"/>
          <w:color w:val="000000" w:themeColor="text1"/>
        </w:rPr>
        <w:t xml:space="preserve">  </w:t>
      </w:r>
      <w:r w:rsidR="00722F7B">
        <w:rPr>
          <w:rFonts w:ascii="Times New Roman" w:hAnsi="Times New Roman" w:cs="Times New Roman"/>
          <w:color w:val="000000" w:themeColor="text1"/>
        </w:rPr>
        <w:t xml:space="preserve">из </w:t>
      </w:r>
      <w:r w:rsidR="00722F7B" w:rsidRPr="00D1044C">
        <w:rPr>
          <w:rFonts w:ascii="Times New Roman" w:hAnsi="Times New Roman" w:cs="Times New Roman"/>
        </w:rPr>
        <w:t>48 преступлений и правонарушений</w:t>
      </w:r>
      <w:r w:rsidR="00722F7B">
        <w:rPr>
          <w:rFonts w:ascii="Times New Roman" w:hAnsi="Times New Roman" w:cs="Times New Roman"/>
        </w:rPr>
        <w:t xml:space="preserve"> 15% совершено учащимися </w:t>
      </w:r>
      <w:r w:rsidR="00722F7B" w:rsidRPr="00F66460">
        <w:rPr>
          <w:rFonts w:ascii="Times New Roman" w:hAnsi="Times New Roman" w:cs="Times New Roman"/>
          <w:color w:val="000000" w:themeColor="text1"/>
        </w:rPr>
        <w:t xml:space="preserve">младшего школьного возраста до достижения </w:t>
      </w:r>
      <w:r w:rsidR="00722F7B">
        <w:rPr>
          <w:rFonts w:ascii="Times New Roman" w:hAnsi="Times New Roman" w:cs="Times New Roman"/>
          <w:color w:val="000000" w:themeColor="text1"/>
        </w:rPr>
        <w:t xml:space="preserve">ими </w:t>
      </w:r>
      <w:r w:rsidR="00722F7B" w:rsidRPr="00F66460">
        <w:rPr>
          <w:rFonts w:ascii="Times New Roman" w:hAnsi="Times New Roman" w:cs="Times New Roman"/>
          <w:color w:val="000000" w:themeColor="text1"/>
        </w:rPr>
        <w:t>возраста уголовной ответственности</w:t>
      </w:r>
      <w:r w:rsidR="00722F7B">
        <w:rPr>
          <w:rFonts w:ascii="Times New Roman" w:hAnsi="Times New Roman" w:cs="Times New Roman"/>
          <w:color w:val="000000" w:themeColor="text1"/>
        </w:rPr>
        <w:t>. Анализируя</w:t>
      </w:r>
      <w:r w:rsidR="00722F7B">
        <w:rPr>
          <w:rFonts w:ascii="Times New Roman" w:hAnsi="Times New Roman" w:cs="Times New Roman"/>
        </w:rPr>
        <w:t xml:space="preserve"> причины и условия роста количества правонарушений, следует отметить, что:</w:t>
      </w:r>
      <w:r w:rsidR="00722F7B" w:rsidRPr="00ED2669">
        <w:rPr>
          <w:rFonts w:ascii="Times New Roman" w:hAnsi="Times New Roman" w:cs="Times New Roman"/>
        </w:rPr>
        <w:t xml:space="preserve"> </w:t>
      </w:r>
    </w:p>
    <w:p w:rsidR="00722F7B" w:rsidRDefault="009577A7" w:rsidP="00722F7B">
      <w:pPr>
        <w:pStyle w:val="Default"/>
        <w:ind w:firstLine="708"/>
        <w:jc w:val="both"/>
        <w:rPr>
          <w:rFonts w:ascii="Times New Roman" w:hAnsi="Times New Roman" w:cs="Times New Roman"/>
        </w:rPr>
      </w:pPr>
      <w:r>
        <w:rPr>
          <w:rFonts w:ascii="Times New Roman" w:hAnsi="Times New Roman" w:cs="Times New Roman"/>
        </w:rPr>
        <w:t xml:space="preserve">- </w:t>
      </w:r>
      <w:r w:rsidR="00722F7B">
        <w:rPr>
          <w:rFonts w:ascii="Times New Roman" w:hAnsi="Times New Roman" w:cs="Times New Roman"/>
        </w:rPr>
        <w:t>по характеру правонарушений лидируют кражи (40% от общего числа правонарушений);</w:t>
      </w:r>
    </w:p>
    <w:p w:rsidR="009577A7" w:rsidRDefault="009577A7" w:rsidP="009577A7">
      <w:pPr>
        <w:pStyle w:val="Default"/>
        <w:ind w:firstLine="708"/>
        <w:jc w:val="both"/>
        <w:rPr>
          <w:rFonts w:ascii="Times New Roman" w:hAnsi="Times New Roman" w:cs="Times New Roman"/>
        </w:rPr>
      </w:pPr>
      <w:r>
        <w:rPr>
          <w:rFonts w:ascii="Times New Roman" w:hAnsi="Times New Roman" w:cs="Times New Roman"/>
        </w:rPr>
        <w:t xml:space="preserve">- </w:t>
      </w:r>
      <w:r w:rsidR="00722F7B">
        <w:rPr>
          <w:rFonts w:ascii="Times New Roman" w:hAnsi="Times New Roman" w:cs="Times New Roman"/>
        </w:rPr>
        <w:t>общеобразовательные организации стремятся снять учащихся с профилактического учета досрочно, до конца не закрепив положительную динамику в поведении учащихся;</w:t>
      </w:r>
    </w:p>
    <w:p w:rsidR="00722F7B" w:rsidRDefault="009577A7" w:rsidP="009577A7">
      <w:pPr>
        <w:pStyle w:val="Default"/>
        <w:ind w:firstLine="708"/>
        <w:jc w:val="both"/>
        <w:rPr>
          <w:rFonts w:ascii="Times New Roman" w:hAnsi="Times New Roman" w:cs="Times New Roman"/>
          <w:color w:val="000000" w:themeColor="text1"/>
        </w:rPr>
      </w:pPr>
      <w:r>
        <w:rPr>
          <w:rFonts w:ascii="Times New Roman" w:hAnsi="Times New Roman" w:cs="Times New Roman"/>
        </w:rPr>
        <w:t xml:space="preserve">- </w:t>
      </w:r>
      <w:r w:rsidR="00722F7B">
        <w:rPr>
          <w:rFonts w:ascii="Times New Roman" w:hAnsi="Times New Roman" w:cs="Times New Roman"/>
        </w:rPr>
        <w:t xml:space="preserve">отсутствует система  профилактической работы </w:t>
      </w:r>
      <w:r>
        <w:rPr>
          <w:rFonts w:ascii="Times New Roman" w:hAnsi="Times New Roman" w:cs="Times New Roman"/>
        </w:rPr>
        <w:t>в образовательных организациях</w:t>
      </w:r>
      <w:r w:rsidR="00722F7B">
        <w:rPr>
          <w:rFonts w:ascii="Times New Roman" w:hAnsi="Times New Roman" w:cs="Times New Roman"/>
        </w:rPr>
        <w:t xml:space="preserve"> с обучающимися дошкольного возраста и учащимися начальных классов</w:t>
      </w:r>
      <w:r>
        <w:rPr>
          <w:rFonts w:ascii="Times New Roman" w:hAnsi="Times New Roman" w:cs="Times New Roman"/>
        </w:rPr>
        <w:t>, мероприятия носят разовый, эпизодический характер</w:t>
      </w:r>
      <w:r w:rsidR="00722F7B">
        <w:rPr>
          <w:rFonts w:ascii="Times New Roman" w:hAnsi="Times New Roman" w:cs="Times New Roman"/>
        </w:rPr>
        <w:t>.</w:t>
      </w:r>
    </w:p>
    <w:p w:rsidR="00D62529" w:rsidRPr="00F66460" w:rsidRDefault="009577A7" w:rsidP="00894A93">
      <w:pPr>
        <w:pStyle w:val="Default"/>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В связи с чем, необходимо </w:t>
      </w:r>
      <w:r w:rsidR="00A1187C" w:rsidRPr="00F66460">
        <w:rPr>
          <w:rFonts w:ascii="Times New Roman" w:hAnsi="Times New Roman" w:cs="Times New Roman"/>
          <w:color w:val="000000" w:themeColor="text1"/>
        </w:rPr>
        <w:t xml:space="preserve">расширение возрастных границ проведения профилактической работы, максимально возможное использование ресурсов службы школьной медиации для формирования безопасного пространства и снижения проявлений </w:t>
      </w:r>
      <w:r>
        <w:rPr>
          <w:rFonts w:ascii="Times New Roman" w:hAnsi="Times New Roman" w:cs="Times New Roman"/>
          <w:color w:val="000000" w:themeColor="text1"/>
        </w:rPr>
        <w:t>асоциального поведения учащихся, привлечение к этой работе представителей ведомств, общественности  и других социальных институтов.</w:t>
      </w:r>
    </w:p>
    <w:p w:rsidR="00D62529" w:rsidRPr="00F66460" w:rsidRDefault="00D62529" w:rsidP="00894A93">
      <w:pPr>
        <w:pStyle w:val="Default"/>
        <w:ind w:firstLine="708"/>
        <w:jc w:val="both"/>
        <w:rPr>
          <w:rFonts w:ascii="Times New Roman" w:hAnsi="Times New Roman" w:cs="Times New Roman"/>
          <w:iCs/>
          <w:color w:val="000000" w:themeColor="text1"/>
        </w:rPr>
      </w:pPr>
    </w:p>
    <w:p w:rsidR="00BB62B5" w:rsidRPr="00F66460" w:rsidRDefault="00C35E13" w:rsidP="00894A93">
      <w:pPr>
        <w:pStyle w:val="Default"/>
        <w:jc w:val="center"/>
        <w:rPr>
          <w:rFonts w:ascii="Times New Roman" w:hAnsi="Times New Roman" w:cs="Times New Roman"/>
          <w:i/>
          <w:iCs/>
          <w:color w:val="000000" w:themeColor="text1"/>
        </w:rPr>
      </w:pPr>
      <w:r>
        <w:rPr>
          <w:rFonts w:ascii="Times New Roman" w:hAnsi="Times New Roman" w:cs="Times New Roman"/>
          <w:i/>
          <w:iCs/>
          <w:color w:val="000000" w:themeColor="text1"/>
        </w:rPr>
        <w:t>2.3.3</w:t>
      </w:r>
      <w:r w:rsidR="0072303A" w:rsidRPr="00F66460">
        <w:rPr>
          <w:rFonts w:ascii="Times New Roman" w:hAnsi="Times New Roman" w:cs="Times New Roman"/>
          <w:i/>
          <w:iCs/>
          <w:color w:val="000000" w:themeColor="text1"/>
        </w:rPr>
        <w:t>. Профессиональная ориентация детей и молодежи</w:t>
      </w:r>
    </w:p>
    <w:p w:rsidR="00BB62B5" w:rsidRPr="00F66460" w:rsidRDefault="00BB62B5" w:rsidP="00894A93">
      <w:pPr>
        <w:spacing w:after="0" w:line="240" w:lineRule="auto"/>
        <w:ind w:firstLine="709"/>
        <w:jc w:val="both"/>
        <w:rPr>
          <w:rFonts w:ascii="Times New Roman" w:hAnsi="Times New Roman" w:cs="Times New Roman"/>
          <w:color w:val="000000" w:themeColor="text1"/>
          <w:sz w:val="24"/>
          <w:szCs w:val="24"/>
        </w:rPr>
      </w:pPr>
      <w:proofErr w:type="gramStart"/>
      <w:r w:rsidRPr="00F66460">
        <w:rPr>
          <w:rFonts w:ascii="Times New Roman" w:hAnsi="Times New Roman" w:cs="Times New Roman"/>
          <w:color w:val="000000" w:themeColor="text1"/>
          <w:sz w:val="24"/>
          <w:szCs w:val="24"/>
        </w:rPr>
        <w:t>В целях оказания практической помощи учащимся в определении профиля своего дальнейшего обучения и осуществления сознательного и самостоятельного профессионального выбора в 2015-2016 учебном году в рамках исполнения плана мероприятий  по организации профориентационной работы и профессиональной ориентации учащихся общеобразовательных организаций, утвержденного приказом управления образования от 17 сентября 2015 года № 2038, в течение года было проведено более 250 тематических мероприятий: классные часы, тренинги</w:t>
      </w:r>
      <w:proofErr w:type="gramEnd"/>
      <w:r w:rsidRPr="00F66460">
        <w:rPr>
          <w:rFonts w:ascii="Times New Roman" w:hAnsi="Times New Roman" w:cs="Times New Roman"/>
          <w:color w:val="000000" w:themeColor="text1"/>
          <w:sz w:val="24"/>
          <w:szCs w:val="24"/>
        </w:rPr>
        <w:t xml:space="preserve">, библиотечные уроки, игровые программы, конкурсы, профориентационные  уроки, исследовательские проекты,  экскурсии на градообразующие предприятия и в учреждения города. </w:t>
      </w:r>
    </w:p>
    <w:p w:rsidR="00BB62B5" w:rsidRDefault="00BB62B5" w:rsidP="00894A93">
      <w:pPr>
        <w:spacing w:after="0" w:line="240" w:lineRule="auto"/>
        <w:ind w:firstLine="709"/>
        <w:jc w:val="both"/>
        <w:rPr>
          <w:rFonts w:ascii="Times New Roman" w:hAnsi="Times New Roman" w:cs="Times New Roman"/>
          <w:color w:val="000000" w:themeColor="text1"/>
          <w:sz w:val="24"/>
          <w:szCs w:val="24"/>
        </w:rPr>
      </w:pPr>
      <w:r w:rsidRPr="00F66460">
        <w:rPr>
          <w:rFonts w:ascii="Times New Roman" w:eastAsia="Calibri" w:hAnsi="Times New Roman" w:cs="Times New Roman"/>
          <w:bCs/>
          <w:color w:val="000000" w:themeColor="text1"/>
          <w:sz w:val="24"/>
          <w:szCs w:val="24"/>
        </w:rPr>
        <w:t xml:space="preserve">Впервые </w:t>
      </w:r>
      <w:r w:rsidRPr="00F66460">
        <w:rPr>
          <w:rFonts w:ascii="Times New Roman" w:hAnsi="Times New Roman" w:cs="Times New Roman"/>
          <w:color w:val="000000" w:themeColor="text1"/>
          <w:sz w:val="24"/>
          <w:szCs w:val="24"/>
        </w:rPr>
        <w:t>для выпускников 9 классов проводилась виртуальная экскурсия «</w:t>
      </w:r>
      <w:proofErr w:type="spellStart"/>
      <w:r w:rsidRPr="00F66460">
        <w:rPr>
          <w:rFonts w:ascii="Times New Roman" w:hAnsi="Times New Roman" w:cs="Times New Roman"/>
          <w:color w:val="000000" w:themeColor="text1"/>
          <w:sz w:val="24"/>
          <w:szCs w:val="24"/>
        </w:rPr>
        <w:t>ПрофГИД</w:t>
      </w:r>
      <w:proofErr w:type="spellEnd"/>
      <w:r w:rsidRPr="00F66460">
        <w:rPr>
          <w:rFonts w:ascii="Times New Roman" w:hAnsi="Times New Roman" w:cs="Times New Roman"/>
          <w:color w:val="000000" w:themeColor="text1"/>
          <w:sz w:val="24"/>
          <w:szCs w:val="24"/>
        </w:rPr>
        <w:t>» по учреждениям среднего профессионального образования, расположенным на территории Республики Коми, профориентационные уроки по подготовке специалистов среднего звена, квалифицированных рабочих и служащих, а так же дополнительного профессионального образования.</w:t>
      </w:r>
    </w:p>
    <w:p w:rsidR="00AB24AE" w:rsidRPr="00AB24AE" w:rsidRDefault="00AB24AE" w:rsidP="00AB24AE">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Диаграмма </w:t>
      </w:r>
      <w:r w:rsidR="00311EEE">
        <w:rPr>
          <w:rFonts w:ascii="Times New Roman" w:hAnsi="Times New Roman" w:cs="Times New Roman"/>
          <w:color w:val="000000" w:themeColor="text1"/>
          <w:sz w:val="24"/>
          <w:szCs w:val="24"/>
        </w:rPr>
        <w:t>26</w:t>
      </w:r>
    </w:p>
    <w:p w:rsidR="00BB62B5" w:rsidRPr="00F66460" w:rsidRDefault="00BB62B5" w:rsidP="00894A93">
      <w:pPr>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noProof/>
          <w:color w:val="000000" w:themeColor="text1"/>
          <w:sz w:val="24"/>
          <w:szCs w:val="24"/>
          <w:lang w:eastAsia="ru-RU"/>
        </w:rPr>
        <w:drawing>
          <wp:inline distT="0" distB="0" distL="0" distR="0">
            <wp:extent cx="5145405" cy="1274064"/>
            <wp:effectExtent l="19050" t="0" r="17145" b="2286"/>
            <wp:docPr id="1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B62B5" w:rsidRPr="00F66460" w:rsidRDefault="00BB62B5" w:rsidP="00894A93">
      <w:pPr>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Охват </w:t>
      </w:r>
      <w:proofErr w:type="spellStart"/>
      <w:r w:rsidRPr="00F66460">
        <w:rPr>
          <w:rFonts w:ascii="Times New Roman" w:hAnsi="Times New Roman" w:cs="Times New Roman"/>
          <w:color w:val="000000" w:themeColor="text1"/>
          <w:sz w:val="24"/>
          <w:szCs w:val="24"/>
        </w:rPr>
        <w:t>профориентационными</w:t>
      </w:r>
      <w:proofErr w:type="spellEnd"/>
      <w:r w:rsidRPr="00F66460">
        <w:rPr>
          <w:rFonts w:ascii="Times New Roman" w:hAnsi="Times New Roman" w:cs="Times New Roman"/>
          <w:color w:val="000000" w:themeColor="text1"/>
          <w:sz w:val="24"/>
          <w:szCs w:val="24"/>
        </w:rPr>
        <w:t xml:space="preserve"> мероприятиями, посвященными популяризации </w:t>
      </w:r>
      <w:r w:rsidR="00521D11" w:rsidRPr="00F66460">
        <w:rPr>
          <w:rFonts w:ascii="Times New Roman" w:hAnsi="Times New Roman" w:cs="Times New Roman"/>
          <w:color w:val="000000" w:themeColor="text1"/>
          <w:sz w:val="24"/>
          <w:szCs w:val="24"/>
        </w:rPr>
        <w:t xml:space="preserve">профессий </w:t>
      </w:r>
      <w:r w:rsidR="00521D11">
        <w:rPr>
          <w:rFonts w:ascii="Times New Roman" w:hAnsi="Times New Roman" w:cs="Times New Roman"/>
          <w:color w:val="000000" w:themeColor="text1"/>
          <w:sz w:val="24"/>
          <w:szCs w:val="24"/>
        </w:rPr>
        <w:t>рынка</w:t>
      </w:r>
      <w:r w:rsidRPr="00F66460">
        <w:rPr>
          <w:rFonts w:ascii="Times New Roman" w:hAnsi="Times New Roman" w:cs="Times New Roman"/>
          <w:color w:val="000000" w:themeColor="text1"/>
          <w:sz w:val="24"/>
          <w:szCs w:val="24"/>
        </w:rPr>
        <w:t xml:space="preserve"> труда</w:t>
      </w:r>
      <w:r w:rsidR="00521D11">
        <w:rPr>
          <w:rFonts w:ascii="Times New Roman" w:hAnsi="Times New Roman" w:cs="Times New Roman"/>
          <w:color w:val="000000" w:themeColor="text1"/>
          <w:sz w:val="24"/>
          <w:szCs w:val="24"/>
        </w:rPr>
        <w:t>,</w:t>
      </w:r>
      <w:r w:rsidRPr="00F66460">
        <w:rPr>
          <w:rFonts w:ascii="Times New Roman" w:hAnsi="Times New Roman" w:cs="Times New Roman"/>
          <w:color w:val="000000" w:themeColor="text1"/>
          <w:sz w:val="24"/>
          <w:szCs w:val="24"/>
        </w:rPr>
        <w:t xml:space="preserve"> составил 30 % от общего количества учащихся, что на 5% больше по сравнению с предыдущим периодом.</w:t>
      </w:r>
    </w:p>
    <w:p w:rsidR="00BB62B5" w:rsidRPr="00F66460" w:rsidRDefault="00BB62B5" w:rsidP="00894A93">
      <w:pPr>
        <w:spacing w:after="0" w:line="240" w:lineRule="auto"/>
        <w:ind w:firstLine="540"/>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Рез</w:t>
      </w:r>
      <w:r w:rsidR="00521D11">
        <w:rPr>
          <w:rFonts w:ascii="Times New Roman" w:hAnsi="Times New Roman" w:cs="Times New Roman"/>
          <w:color w:val="000000" w:themeColor="text1"/>
          <w:sz w:val="24"/>
          <w:szCs w:val="24"/>
        </w:rPr>
        <w:t>ультаты мониторинга прогнозов продолжения</w:t>
      </w:r>
      <w:r w:rsidRPr="00F66460">
        <w:rPr>
          <w:rFonts w:ascii="Times New Roman" w:hAnsi="Times New Roman" w:cs="Times New Roman"/>
          <w:color w:val="000000" w:themeColor="text1"/>
          <w:sz w:val="24"/>
          <w:szCs w:val="24"/>
        </w:rPr>
        <w:t xml:space="preserve"> образования учащихся 9-х в 2015-2016 учебном году по прежнему показывают тенденцию  </w:t>
      </w:r>
      <w:r w:rsidR="00521D11">
        <w:rPr>
          <w:rFonts w:ascii="Times New Roman" w:hAnsi="Times New Roman" w:cs="Times New Roman"/>
          <w:color w:val="000000" w:themeColor="text1"/>
          <w:sz w:val="24"/>
          <w:szCs w:val="24"/>
        </w:rPr>
        <w:t xml:space="preserve">их </w:t>
      </w:r>
      <w:r w:rsidRPr="00F66460">
        <w:rPr>
          <w:rFonts w:ascii="Times New Roman" w:hAnsi="Times New Roman" w:cs="Times New Roman"/>
          <w:color w:val="000000" w:themeColor="text1"/>
          <w:sz w:val="24"/>
          <w:szCs w:val="24"/>
        </w:rPr>
        <w:t xml:space="preserve">ориентирования на получение образования в учреждениях среднего профессионального образования, расположенных на территории Республики Коми. Учащиеся 11-х классов проявляют  интерес к получению высшего профессионального образования в основном за пределами Республики Коми. </w:t>
      </w:r>
    </w:p>
    <w:p w:rsidR="00B1644D" w:rsidRDefault="00BB62B5" w:rsidP="00B1644D">
      <w:pPr>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Анализ проведенного анкетирования свидетельствует о том, что наиболее востребованными среди учащихся 9 классов общеобразовательных организаций являются следующие направления </w:t>
      </w:r>
      <w:proofErr w:type="spellStart"/>
      <w:r w:rsidRPr="00F66460">
        <w:rPr>
          <w:rFonts w:ascii="Times New Roman" w:hAnsi="Times New Roman" w:cs="Times New Roman"/>
          <w:color w:val="000000" w:themeColor="text1"/>
          <w:sz w:val="24"/>
          <w:szCs w:val="24"/>
        </w:rPr>
        <w:t>профподготовки</w:t>
      </w:r>
      <w:proofErr w:type="spellEnd"/>
      <w:r w:rsidRPr="00F66460">
        <w:rPr>
          <w:rFonts w:ascii="Times New Roman" w:hAnsi="Times New Roman" w:cs="Times New Roman"/>
          <w:color w:val="000000" w:themeColor="text1"/>
          <w:sz w:val="24"/>
          <w:szCs w:val="24"/>
        </w:rPr>
        <w:t xml:space="preserve">: автомеханик, оператор по добыче нефти и газа, </w:t>
      </w:r>
      <w:proofErr w:type="spellStart"/>
      <w:r w:rsidRPr="00F66460">
        <w:rPr>
          <w:rFonts w:ascii="Times New Roman" w:hAnsi="Times New Roman" w:cs="Times New Roman"/>
          <w:color w:val="000000" w:themeColor="text1"/>
          <w:sz w:val="24"/>
          <w:szCs w:val="24"/>
        </w:rPr>
        <w:t>документовед</w:t>
      </w:r>
      <w:proofErr w:type="spellEnd"/>
      <w:r w:rsidRPr="00F66460">
        <w:rPr>
          <w:rFonts w:ascii="Times New Roman" w:hAnsi="Times New Roman" w:cs="Times New Roman"/>
          <w:color w:val="000000" w:themeColor="text1"/>
          <w:sz w:val="24"/>
          <w:szCs w:val="24"/>
        </w:rPr>
        <w:t>, электрик, учитель, воспитатель, медицинский работник, повар. Предпочтительными сферами профессиональной деятельности для учащихся 11-х классов являются: инженерная деятельность, экономика, юриспруденция, педагогика, здравоохранение, силовые структуры, государственное управление, информационные технологии. В целом, распределение профессиональных предпочтений выпускников по профессиональным сферам, подтвердило тенденции прошлого года, подтверждается выбор сфер деятельности, востребованных на сегодняшний день на рынке труда.</w:t>
      </w:r>
    </w:p>
    <w:p w:rsidR="007B7101" w:rsidRPr="004871BA" w:rsidRDefault="007B7101" w:rsidP="00B1644D">
      <w:pPr>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В текущем учебном году наблюдается положительная динамика результатов мониторинга профессиональных предпочтений и уровня готовности учащихся 9,11 классов к выбору профессии. Так, на 11,4 % (с 68 на 79,4%) увеличились показатели по количеству учащихся 9 классов, определившихся в выборе профессии, на 1,2 % (с 84% на 85,2%) у учащихся 11 классов.</w:t>
      </w:r>
      <w:r w:rsidR="004871BA" w:rsidRPr="004871BA">
        <w:rPr>
          <w:rFonts w:ascii="Times New Roman" w:hAnsi="Times New Roman"/>
          <w:color w:val="000000"/>
          <w:sz w:val="24"/>
          <w:szCs w:val="24"/>
        </w:rPr>
        <w:t xml:space="preserve"> Вместе с тем</w:t>
      </w:r>
      <w:r w:rsidR="00BB4A11">
        <w:rPr>
          <w:rFonts w:ascii="Times New Roman" w:hAnsi="Times New Roman"/>
          <w:color w:val="000000"/>
          <w:sz w:val="24"/>
          <w:szCs w:val="24"/>
        </w:rPr>
        <w:t>,</w:t>
      </w:r>
      <w:r w:rsidR="004871BA" w:rsidRPr="004871BA">
        <w:rPr>
          <w:rFonts w:ascii="Times New Roman" w:hAnsi="Times New Roman"/>
          <w:color w:val="000000"/>
          <w:sz w:val="24"/>
          <w:szCs w:val="24"/>
        </w:rPr>
        <w:t xml:space="preserve"> </w:t>
      </w:r>
      <w:r w:rsidR="00BD4A3B">
        <w:rPr>
          <w:rFonts w:ascii="Times New Roman" w:hAnsi="Times New Roman"/>
          <w:color w:val="000000"/>
          <w:sz w:val="24"/>
          <w:szCs w:val="24"/>
        </w:rPr>
        <w:t xml:space="preserve">треть </w:t>
      </w:r>
      <w:r w:rsidR="004871BA" w:rsidRPr="004871BA">
        <w:rPr>
          <w:rFonts w:ascii="Times New Roman" w:hAnsi="Times New Roman"/>
          <w:color w:val="000000"/>
          <w:sz w:val="24"/>
          <w:szCs w:val="24"/>
        </w:rPr>
        <w:t xml:space="preserve">выпускников  2016 года </w:t>
      </w:r>
      <w:r w:rsidR="00BB4A11">
        <w:rPr>
          <w:rFonts w:ascii="Times New Roman" w:hAnsi="Times New Roman"/>
          <w:color w:val="000000"/>
          <w:sz w:val="24"/>
          <w:szCs w:val="24"/>
        </w:rPr>
        <w:t>затруднились сделать</w:t>
      </w:r>
      <w:r w:rsidR="004871BA" w:rsidRPr="004871BA">
        <w:rPr>
          <w:rFonts w:ascii="Times New Roman" w:hAnsi="Times New Roman"/>
          <w:color w:val="000000"/>
          <w:sz w:val="24"/>
          <w:szCs w:val="24"/>
        </w:rPr>
        <w:t xml:space="preserve"> </w:t>
      </w:r>
      <w:proofErr w:type="gramStart"/>
      <w:r w:rsidR="004871BA" w:rsidRPr="004871BA">
        <w:rPr>
          <w:rFonts w:ascii="Times New Roman" w:hAnsi="Times New Roman"/>
          <w:color w:val="000000"/>
          <w:sz w:val="24"/>
          <w:szCs w:val="24"/>
        </w:rPr>
        <w:t>свой</w:t>
      </w:r>
      <w:proofErr w:type="gramEnd"/>
      <w:r w:rsidR="004871BA" w:rsidRPr="004871BA">
        <w:rPr>
          <w:rFonts w:ascii="Times New Roman" w:hAnsi="Times New Roman"/>
          <w:color w:val="000000"/>
          <w:sz w:val="24"/>
          <w:szCs w:val="24"/>
        </w:rPr>
        <w:t xml:space="preserve"> </w:t>
      </w:r>
      <w:proofErr w:type="spellStart"/>
      <w:r w:rsidR="004871BA" w:rsidRPr="004871BA">
        <w:rPr>
          <w:rFonts w:ascii="Times New Roman" w:hAnsi="Times New Roman"/>
          <w:sz w:val="24"/>
          <w:szCs w:val="24"/>
        </w:rPr>
        <w:t>проф</w:t>
      </w:r>
      <w:r w:rsidR="004871BA" w:rsidRPr="004871BA">
        <w:rPr>
          <w:rFonts w:ascii="Times New Roman" w:hAnsi="Times New Roman"/>
          <w:color w:val="000000"/>
          <w:sz w:val="24"/>
          <w:szCs w:val="24"/>
        </w:rPr>
        <w:t>выбор</w:t>
      </w:r>
      <w:proofErr w:type="spellEnd"/>
      <w:r w:rsidR="004871BA">
        <w:rPr>
          <w:rFonts w:ascii="Times New Roman" w:hAnsi="Times New Roman"/>
          <w:color w:val="000000"/>
          <w:sz w:val="24"/>
          <w:szCs w:val="24"/>
        </w:rPr>
        <w:t>.</w:t>
      </w:r>
      <w:r w:rsidR="00B1644D" w:rsidRPr="00B1644D">
        <w:rPr>
          <w:rFonts w:ascii="Times New Roman" w:hAnsi="Times New Roman" w:cs="Times New Roman"/>
          <w:sz w:val="24"/>
          <w:szCs w:val="24"/>
        </w:rPr>
        <w:t xml:space="preserve"> </w:t>
      </w:r>
      <w:r w:rsidR="00B1644D">
        <w:rPr>
          <w:rFonts w:ascii="Times New Roman" w:hAnsi="Times New Roman" w:cs="Times New Roman"/>
          <w:sz w:val="24"/>
          <w:szCs w:val="24"/>
        </w:rPr>
        <w:t>Основными причинами является не</w:t>
      </w:r>
      <w:r w:rsidR="00B1644D" w:rsidRPr="00D879C7">
        <w:rPr>
          <w:rFonts w:ascii="Times New Roman" w:hAnsi="Times New Roman" w:cs="Times New Roman"/>
          <w:sz w:val="24"/>
          <w:szCs w:val="24"/>
        </w:rPr>
        <w:t xml:space="preserve">уверенность в выборе будущей специальности, </w:t>
      </w:r>
      <w:r w:rsidR="00B1644D">
        <w:rPr>
          <w:rFonts w:ascii="Times New Roman" w:hAnsi="Times New Roman" w:cs="Times New Roman"/>
          <w:sz w:val="24"/>
          <w:szCs w:val="24"/>
        </w:rPr>
        <w:t xml:space="preserve">недостаточный </w:t>
      </w:r>
      <w:r w:rsidR="00B1644D" w:rsidRPr="00D879C7">
        <w:rPr>
          <w:rFonts w:ascii="Times New Roman" w:hAnsi="Times New Roman" w:cs="Times New Roman"/>
          <w:sz w:val="24"/>
          <w:szCs w:val="24"/>
        </w:rPr>
        <w:t>уровень самоопределения</w:t>
      </w:r>
      <w:r w:rsidR="00B1644D">
        <w:rPr>
          <w:rFonts w:ascii="Times New Roman" w:hAnsi="Times New Roman" w:cs="Times New Roman"/>
          <w:sz w:val="24"/>
          <w:szCs w:val="24"/>
        </w:rPr>
        <w:t>, а также отсутствие системного подхода в проведении психолого-педагогического сопровождения учащихся в профессиональной ориентации в школе.</w:t>
      </w:r>
      <w:r w:rsidR="00B1644D" w:rsidRPr="00D879C7">
        <w:rPr>
          <w:rFonts w:ascii="Times New Roman" w:hAnsi="Times New Roman" w:cs="Times New Roman"/>
          <w:sz w:val="24"/>
          <w:szCs w:val="24"/>
        </w:rPr>
        <w:t xml:space="preserve"> </w:t>
      </w:r>
    </w:p>
    <w:p w:rsidR="007B7101" w:rsidRPr="00F66460" w:rsidRDefault="00744DBE" w:rsidP="00894A93">
      <w:pPr>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В рамках исполнения Распоряжения Правительства Республики Коми от 26 января 2015 года 20-р с ноября 2015 года выстроена система сетевого взаимодействия общеобразовательных организаций с образовательными организациями высшего образования по организации профориентационной работы, подготовке учащихся профильных классов. Заключены договора, утверждены планы мероприятий с 4 учреждениями высшего профессионального образования.</w:t>
      </w:r>
    </w:p>
    <w:p w:rsidR="00744DBE" w:rsidRPr="00F66460" w:rsidRDefault="00744DBE" w:rsidP="00894A93">
      <w:pPr>
        <w:spacing w:after="0" w:line="240" w:lineRule="auto"/>
        <w:ind w:firstLine="708"/>
        <w:jc w:val="both"/>
        <w:rPr>
          <w:rFonts w:ascii="Times New Roman" w:hAnsi="Times New Roman" w:cs="Times New Roman"/>
          <w:color w:val="000000" w:themeColor="text1"/>
          <w:sz w:val="24"/>
          <w:szCs w:val="24"/>
        </w:rPr>
      </w:pPr>
      <w:proofErr w:type="gramStart"/>
      <w:r w:rsidRPr="00F66460">
        <w:rPr>
          <w:rFonts w:ascii="Times New Roman" w:hAnsi="Times New Roman" w:cs="Times New Roman"/>
          <w:color w:val="000000" w:themeColor="text1"/>
          <w:sz w:val="24"/>
          <w:szCs w:val="24"/>
        </w:rPr>
        <w:t>В целях организации работы по созданию системы кадрового обеспечения и поиска наиболее активных и инициативных граждан, в 2015-2016 учебном году продолжена работа комиссии по отбору кандидатов для целевой подготовки кадров в рамках Постановления АМО ГО «Усинск» от 30 апреля 2015 года № 814 «О создании комиссии по целевому набору в высшие учебные заведения, расположенные на территории Республики Коми».</w:t>
      </w:r>
      <w:proofErr w:type="gramEnd"/>
    </w:p>
    <w:p w:rsidR="00744DBE" w:rsidRDefault="00744DBE" w:rsidP="00894A93">
      <w:pPr>
        <w:spacing w:after="0" w:line="240" w:lineRule="auto"/>
        <w:ind w:firstLine="708"/>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В сравнении с 2014-2015 учебным годом наблюдается увеличение количество учащихся с 28 до 32 человек, участвующих в отборе граждан для обучения в высших учебных заведениях, за счет бюджетных ассигнований федерального бюджета в рамках сетевого взаимодействия с </w:t>
      </w:r>
      <w:r w:rsidRPr="00F66460">
        <w:rPr>
          <w:rFonts w:ascii="Times New Roman" w:eastAsia="Calibri" w:hAnsi="Times New Roman" w:cs="Times New Roman"/>
          <w:color w:val="000000" w:themeColor="text1"/>
          <w:sz w:val="24"/>
          <w:szCs w:val="24"/>
        </w:rPr>
        <w:t>ФГБОУ ВПО «</w:t>
      </w:r>
      <w:proofErr w:type="spellStart"/>
      <w:r w:rsidRPr="00F66460">
        <w:rPr>
          <w:rFonts w:ascii="Times New Roman" w:eastAsia="Calibri" w:hAnsi="Times New Roman" w:cs="Times New Roman"/>
          <w:color w:val="000000" w:themeColor="text1"/>
          <w:sz w:val="24"/>
          <w:szCs w:val="24"/>
        </w:rPr>
        <w:t>Ухтинский</w:t>
      </w:r>
      <w:proofErr w:type="spellEnd"/>
      <w:r w:rsidRPr="00F66460">
        <w:rPr>
          <w:rFonts w:ascii="Times New Roman" w:eastAsia="Calibri" w:hAnsi="Times New Roman" w:cs="Times New Roman"/>
          <w:color w:val="000000" w:themeColor="text1"/>
          <w:sz w:val="24"/>
          <w:szCs w:val="24"/>
        </w:rPr>
        <w:t xml:space="preserve"> государственный технический университет» и ФГБОУ </w:t>
      </w:r>
      <w:proofErr w:type="gramStart"/>
      <w:r w:rsidRPr="00F66460">
        <w:rPr>
          <w:rFonts w:ascii="Times New Roman" w:eastAsia="Calibri" w:hAnsi="Times New Roman" w:cs="Times New Roman"/>
          <w:color w:val="000000" w:themeColor="text1"/>
          <w:sz w:val="24"/>
          <w:szCs w:val="24"/>
        </w:rPr>
        <w:t>ВО</w:t>
      </w:r>
      <w:proofErr w:type="gramEnd"/>
      <w:r w:rsidRPr="00F66460">
        <w:rPr>
          <w:rFonts w:ascii="Times New Roman" w:eastAsia="Calibri" w:hAnsi="Times New Roman" w:cs="Times New Roman"/>
          <w:color w:val="000000" w:themeColor="text1"/>
          <w:sz w:val="24"/>
          <w:szCs w:val="24"/>
        </w:rPr>
        <w:t xml:space="preserve"> «Сыктывкарский государственный университет имени Питирима Сорокина», что говорит о повышении престижа учебных заведений, расположенных на </w:t>
      </w:r>
      <w:r w:rsidRPr="00F66460">
        <w:rPr>
          <w:rFonts w:ascii="Times New Roman" w:hAnsi="Times New Roman" w:cs="Times New Roman"/>
          <w:color w:val="000000" w:themeColor="text1"/>
          <w:sz w:val="24"/>
          <w:szCs w:val="24"/>
        </w:rPr>
        <w:t>территории Республики Коми.</w:t>
      </w:r>
    </w:p>
    <w:p w:rsidR="00AB24AE" w:rsidRPr="00AB24AE" w:rsidRDefault="00AB24AE" w:rsidP="00AB24AE">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Диаграмма </w:t>
      </w:r>
      <w:r w:rsidR="00311EEE">
        <w:rPr>
          <w:rFonts w:ascii="Times New Roman" w:hAnsi="Times New Roman" w:cs="Times New Roman"/>
          <w:color w:val="000000" w:themeColor="text1"/>
          <w:sz w:val="24"/>
          <w:szCs w:val="24"/>
        </w:rPr>
        <w:t>27</w:t>
      </w:r>
    </w:p>
    <w:p w:rsidR="00744DBE" w:rsidRPr="00AB24AE" w:rsidRDefault="00744DBE" w:rsidP="00AB24AE">
      <w:pPr>
        <w:spacing w:after="0" w:line="240" w:lineRule="auto"/>
        <w:ind w:firstLine="708"/>
        <w:jc w:val="center"/>
        <w:rPr>
          <w:rFonts w:cs="Times New Roman"/>
          <w:b/>
          <w:color w:val="000000" w:themeColor="text1"/>
          <w:sz w:val="20"/>
          <w:szCs w:val="20"/>
        </w:rPr>
      </w:pPr>
      <w:r w:rsidRPr="00AB24AE">
        <w:rPr>
          <w:rFonts w:cs="Times New Roman"/>
          <w:b/>
          <w:color w:val="000000" w:themeColor="text1"/>
          <w:sz w:val="20"/>
          <w:szCs w:val="20"/>
        </w:rPr>
        <w:t>Направления подготовки, выбранные выпускниками в рамках квот целевого приема</w:t>
      </w:r>
    </w:p>
    <w:p w:rsidR="00744DBE" w:rsidRPr="00F66460" w:rsidRDefault="00744DBE" w:rsidP="00894A93">
      <w:pPr>
        <w:spacing w:after="0" w:line="240" w:lineRule="auto"/>
        <w:ind w:firstLine="708"/>
        <w:jc w:val="both"/>
        <w:rPr>
          <w:rStyle w:val="FontStyle48"/>
          <w:color w:val="000000" w:themeColor="text1"/>
          <w:sz w:val="20"/>
          <w:szCs w:val="20"/>
        </w:rPr>
      </w:pPr>
      <w:r w:rsidRPr="00F66460">
        <w:rPr>
          <w:rFonts w:ascii="Times New Roman" w:hAnsi="Times New Roman" w:cs="Times New Roman"/>
          <w:noProof/>
          <w:color w:val="000000" w:themeColor="text1"/>
          <w:sz w:val="20"/>
          <w:szCs w:val="20"/>
          <w:lang w:eastAsia="ru-RU"/>
        </w:rPr>
        <w:drawing>
          <wp:inline distT="0" distB="0" distL="0" distR="0">
            <wp:extent cx="5637405" cy="1547580"/>
            <wp:effectExtent l="19050" t="0" r="20445" b="0"/>
            <wp:docPr id="1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B1074" w:rsidRPr="00F66460" w:rsidRDefault="007B7101" w:rsidP="00894A9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66460">
        <w:rPr>
          <w:rFonts w:ascii="Times New Roman" w:hAnsi="Times New Roman" w:cs="Times New Roman"/>
          <w:bCs/>
          <w:color w:val="000000" w:themeColor="text1"/>
          <w:sz w:val="24"/>
          <w:szCs w:val="24"/>
        </w:rPr>
        <w:t xml:space="preserve">Предпочтительными сферами профессиональной деятельности для 11-классников остаются: образование, </w:t>
      </w:r>
      <w:r w:rsidRPr="00F66460">
        <w:rPr>
          <w:rFonts w:ascii="Times New Roman" w:hAnsi="Times New Roman" w:cs="Times New Roman"/>
          <w:color w:val="000000" w:themeColor="text1"/>
          <w:sz w:val="24"/>
          <w:szCs w:val="24"/>
        </w:rPr>
        <w:t xml:space="preserve">здравоохранение, юриспруденция, нефтегазовое дело. </w:t>
      </w:r>
    </w:p>
    <w:p w:rsidR="007B7101" w:rsidRPr="00F66460" w:rsidRDefault="007B7101" w:rsidP="00894A9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66460">
        <w:rPr>
          <w:rFonts w:ascii="Times New Roman" w:eastAsia="Calibri" w:hAnsi="Times New Roman" w:cs="Times New Roman"/>
          <w:color w:val="000000" w:themeColor="text1"/>
          <w:sz w:val="24"/>
          <w:szCs w:val="24"/>
        </w:rPr>
        <w:t>По итогам целевого набора в 2015 году 9 учащихся поступили в учреждения высшего профессионального образования в рамках бюджетных ассигнований, что составило 32% от количества поданных заявок, что на 33 % ниже, чем в 2014 году.</w:t>
      </w:r>
      <w:r w:rsidR="008B1074" w:rsidRPr="00F66460">
        <w:rPr>
          <w:rFonts w:ascii="Times New Roman" w:eastAsia="Calibri" w:hAnsi="Times New Roman" w:cs="Times New Roman"/>
          <w:color w:val="000000" w:themeColor="text1"/>
          <w:sz w:val="24"/>
          <w:szCs w:val="24"/>
        </w:rPr>
        <w:t xml:space="preserve"> Это обусловлено тем, что в</w:t>
      </w:r>
      <w:r w:rsidR="008B1074" w:rsidRPr="00F66460">
        <w:rPr>
          <w:rFonts w:ascii="Times New Roman" w:hAnsi="Times New Roman" w:cs="Times New Roman"/>
          <w:color w:val="000000" w:themeColor="text1"/>
          <w:sz w:val="24"/>
          <w:szCs w:val="24"/>
        </w:rPr>
        <w:t xml:space="preserve"> 2015 году снизилось количество целевых квот для приема граждан в рамках основных направлений подготовки по программе </w:t>
      </w:r>
      <w:proofErr w:type="spellStart"/>
      <w:r w:rsidR="008B1074" w:rsidRPr="00F66460">
        <w:rPr>
          <w:rFonts w:ascii="Times New Roman" w:hAnsi="Times New Roman" w:cs="Times New Roman"/>
          <w:color w:val="000000" w:themeColor="text1"/>
          <w:sz w:val="24"/>
          <w:szCs w:val="24"/>
        </w:rPr>
        <w:t>бакалавриата</w:t>
      </w:r>
      <w:proofErr w:type="spellEnd"/>
      <w:r w:rsidR="008B1074" w:rsidRPr="00F66460">
        <w:rPr>
          <w:rFonts w:ascii="Times New Roman" w:hAnsi="Times New Roman" w:cs="Times New Roman"/>
          <w:color w:val="000000" w:themeColor="text1"/>
          <w:sz w:val="24"/>
          <w:szCs w:val="24"/>
        </w:rPr>
        <w:t xml:space="preserve"> в ФГБОУ </w:t>
      </w:r>
      <w:proofErr w:type="gramStart"/>
      <w:r w:rsidR="008B1074" w:rsidRPr="00F66460">
        <w:rPr>
          <w:rFonts w:ascii="Times New Roman" w:hAnsi="Times New Roman" w:cs="Times New Roman"/>
          <w:color w:val="000000" w:themeColor="text1"/>
          <w:sz w:val="24"/>
          <w:szCs w:val="24"/>
        </w:rPr>
        <w:t>ВО</w:t>
      </w:r>
      <w:proofErr w:type="gramEnd"/>
      <w:r w:rsidR="008B1074" w:rsidRPr="00F66460">
        <w:rPr>
          <w:rFonts w:ascii="Times New Roman" w:hAnsi="Times New Roman" w:cs="Times New Roman"/>
          <w:color w:val="000000" w:themeColor="text1"/>
          <w:sz w:val="24"/>
          <w:szCs w:val="24"/>
        </w:rPr>
        <w:t xml:space="preserve"> «Сыктывкарский государственный университет имени Питирима Сорокина»,</w:t>
      </w:r>
      <w:r w:rsidR="008B1074" w:rsidRPr="00F66460">
        <w:rPr>
          <w:rFonts w:ascii="Times New Roman" w:eastAsia="Calibri" w:hAnsi="Times New Roman" w:cs="Times New Roman"/>
          <w:color w:val="000000" w:themeColor="text1"/>
          <w:sz w:val="24"/>
          <w:szCs w:val="24"/>
        </w:rPr>
        <w:t xml:space="preserve"> также не все выпускники смогли принять участие в конкурсном отборе по целевому обучению в связи с низкими результатами  ЕГЭ.</w:t>
      </w:r>
    </w:p>
    <w:p w:rsidR="007B7101" w:rsidRPr="00F66460" w:rsidRDefault="007B7101" w:rsidP="00894A93">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proofErr w:type="gramStart"/>
      <w:r w:rsidRPr="00F66460">
        <w:rPr>
          <w:rFonts w:ascii="Times New Roman" w:hAnsi="Times New Roman" w:cs="Times New Roman"/>
          <w:color w:val="000000" w:themeColor="text1"/>
          <w:sz w:val="24"/>
          <w:szCs w:val="24"/>
        </w:rPr>
        <w:t>В рамках исполнения перечня поручений Президента РФ по итогам заседания Государственного совета по вопросам совершенствования системы общего образования, состоявшегося 23 декабря 2015 года, с февраля  2016 года, ведётся работа по созданию условий для учащихся 10 – х классов одновременно с получением среднего общего</w:t>
      </w:r>
      <w:r w:rsidRPr="00F66460">
        <w:rPr>
          <w:rFonts w:ascii="Times New Roman" w:eastAsia="Calibri" w:hAnsi="Times New Roman" w:cs="Times New Roman"/>
          <w:color w:val="000000" w:themeColor="text1"/>
          <w:sz w:val="24"/>
          <w:szCs w:val="24"/>
        </w:rPr>
        <w:t xml:space="preserve"> </w:t>
      </w:r>
      <w:r w:rsidRPr="00F66460">
        <w:rPr>
          <w:rFonts w:ascii="Times New Roman" w:hAnsi="Times New Roman" w:cs="Times New Roman"/>
          <w:color w:val="000000" w:themeColor="text1"/>
          <w:sz w:val="24"/>
          <w:szCs w:val="24"/>
        </w:rPr>
        <w:t xml:space="preserve">образования </w:t>
      </w:r>
      <w:r w:rsidR="0074477A" w:rsidRPr="00F66460">
        <w:rPr>
          <w:rFonts w:ascii="Times New Roman" w:hAnsi="Times New Roman" w:cs="Times New Roman"/>
          <w:color w:val="000000" w:themeColor="text1"/>
          <w:sz w:val="24"/>
          <w:szCs w:val="24"/>
        </w:rPr>
        <w:t xml:space="preserve">в муниципальных общеобразовательных организациях </w:t>
      </w:r>
      <w:r w:rsidRPr="00F66460">
        <w:rPr>
          <w:rFonts w:ascii="Times New Roman" w:hAnsi="Times New Roman" w:cs="Times New Roman"/>
          <w:color w:val="000000" w:themeColor="text1"/>
          <w:sz w:val="24"/>
          <w:szCs w:val="24"/>
        </w:rPr>
        <w:t xml:space="preserve">пройти профессиональную подготовку по выбранным ими профессиям </w:t>
      </w:r>
      <w:r w:rsidRPr="00F66460">
        <w:rPr>
          <w:rFonts w:ascii="Times New Roman" w:eastAsia="Calibri" w:hAnsi="Times New Roman" w:cs="Times New Roman"/>
          <w:color w:val="000000" w:themeColor="text1"/>
          <w:sz w:val="24"/>
          <w:szCs w:val="24"/>
        </w:rPr>
        <w:t>на базе ГПОУ «</w:t>
      </w:r>
      <w:proofErr w:type="spellStart"/>
      <w:r w:rsidRPr="00F66460">
        <w:rPr>
          <w:rFonts w:ascii="Times New Roman" w:eastAsia="Calibri" w:hAnsi="Times New Roman" w:cs="Times New Roman"/>
          <w:color w:val="000000" w:themeColor="text1"/>
          <w:sz w:val="24"/>
          <w:szCs w:val="24"/>
        </w:rPr>
        <w:t>Усинский</w:t>
      </w:r>
      <w:proofErr w:type="spellEnd"/>
      <w:r w:rsidRPr="00F66460">
        <w:rPr>
          <w:rFonts w:ascii="Times New Roman" w:eastAsia="Calibri" w:hAnsi="Times New Roman" w:cs="Times New Roman"/>
          <w:color w:val="000000" w:themeColor="text1"/>
          <w:sz w:val="24"/>
          <w:szCs w:val="24"/>
        </w:rPr>
        <w:t xml:space="preserve"> политехнический техникум</w:t>
      </w:r>
      <w:proofErr w:type="gramEnd"/>
      <w:r w:rsidRPr="00F66460">
        <w:rPr>
          <w:rFonts w:ascii="Times New Roman" w:eastAsia="Calibri" w:hAnsi="Times New Roman" w:cs="Times New Roman"/>
          <w:color w:val="000000" w:themeColor="text1"/>
          <w:sz w:val="24"/>
          <w:szCs w:val="24"/>
        </w:rPr>
        <w:t xml:space="preserve">» (далее - УПТ). На сегодняшний день принято решение об открытии  на базе УПТ  с 01 октября 2016 года двух групп по следующим специальностям: слесарь по ремонту автомобиля (без выдачи прав) – 25 человек, </w:t>
      </w:r>
      <w:proofErr w:type="spellStart"/>
      <w:r w:rsidRPr="00F66460">
        <w:rPr>
          <w:rFonts w:ascii="Times New Roman" w:eastAsia="Calibri" w:hAnsi="Times New Roman" w:cs="Times New Roman"/>
          <w:color w:val="000000" w:themeColor="text1"/>
          <w:sz w:val="24"/>
          <w:szCs w:val="24"/>
        </w:rPr>
        <w:t>документовед</w:t>
      </w:r>
      <w:proofErr w:type="spellEnd"/>
      <w:r w:rsidRPr="00F66460">
        <w:rPr>
          <w:rFonts w:ascii="Times New Roman" w:eastAsia="Calibri" w:hAnsi="Times New Roman" w:cs="Times New Roman"/>
          <w:color w:val="000000" w:themeColor="text1"/>
          <w:sz w:val="24"/>
          <w:szCs w:val="24"/>
        </w:rPr>
        <w:t xml:space="preserve"> – 25 человек. В дальнейшем потребуется организационное сопровождение этого проекта.</w:t>
      </w:r>
    </w:p>
    <w:p w:rsidR="00BB62B5" w:rsidRPr="00F66460" w:rsidRDefault="00BB62B5" w:rsidP="00894A93">
      <w:pPr>
        <w:pStyle w:val="Default"/>
        <w:jc w:val="both"/>
        <w:rPr>
          <w:rFonts w:ascii="Times New Roman" w:hAnsi="Times New Roman" w:cs="Times New Roman"/>
          <w:i/>
          <w:iCs/>
          <w:color w:val="000000" w:themeColor="text1"/>
        </w:rPr>
      </w:pPr>
    </w:p>
    <w:p w:rsidR="0072303A" w:rsidRPr="00F66460" w:rsidRDefault="00C35E13" w:rsidP="00894A93">
      <w:pPr>
        <w:pStyle w:val="Default"/>
        <w:jc w:val="center"/>
        <w:rPr>
          <w:rFonts w:ascii="Times New Roman" w:hAnsi="Times New Roman" w:cs="Times New Roman"/>
          <w:i/>
          <w:iCs/>
          <w:color w:val="000000" w:themeColor="text1"/>
        </w:rPr>
      </w:pPr>
      <w:r>
        <w:rPr>
          <w:rFonts w:ascii="Times New Roman" w:hAnsi="Times New Roman" w:cs="Times New Roman"/>
          <w:i/>
          <w:iCs/>
          <w:color w:val="000000" w:themeColor="text1"/>
        </w:rPr>
        <w:t>2.3.4</w:t>
      </w:r>
      <w:r w:rsidR="0072303A" w:rsidRPr="00F66460">
        <w:rPr>
          <w:rFonts w:ascii="Times New Roman" w:hAnsi="Times New Roman" w:cs="Times New Roman"/>
          <w:i/>
          <w:iCs/>
          <w:color w:val="000000" w:themeColor="text1"/>
        </w:rPr>
        <w:t>. Отдых и оздоровление детей</w:t>
      </w:r>
    </w:p>
    <w:p w:rsidR="007A13F5" w:rsidRPr="00F66460" w:rsidRDefault="007A13F5" w:rsidP="00894A93">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Реализуемые в рамках организации отдыха и оздоровления детей образовательные и воспитательные программы дают значительные положительные результаты, оказывая влияние на продуктивное развитие личности в период каникулярного отдыха, способствуют укреплению здоровья, </w:t>
      </w:r>
      <w:r w:rsidRPr="00F66460">
        <w:rPr>
          <w:rFonts w:ascii="Times New Roman" w:eastAsia="Calibri" w:hAnsi="Times New Roman" w:cs="Times New Roman"/>
          <w:color w:val="000000" w:themeColor="text1"/>
          <w:sz w:val="24"/>
          <w:szCs w:val="24"/>
        </w:rPr>
        <w:t>профилактике вредных привычек, социализируя и реабилитируя детей.</w:t>
      </w:r>
    </w:p>
    <w:p w:rsidR="007A13F5" w:rsidRDefault="009A4366" w:rsidP="00894A93">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66460">
        <w:rPr>
          <w:rFonts w:ascii="Times New Roman" w:hAnsi="Times New Roman" w:cs="Times New Roman"/>
          <w:color w:val="000000" w:themeColor="text1"/>
          <w:sz w:val="24"/>
          <w:szCs w:val="24"/>
        </w:rPr>
        <w:t>В</w:t>
      </w:r>
      <w:r w:rsidR="007A13F5" w:rsidRPr="00F66460">
        <w:rPr>
          <w:rFonts w:ascii="Times New Roman" w:hAnsi="Times New Roman" w:cs="Times New Roman"/>
          <w:color w:val="000000" w:themeColor="text1"/>
          <w:sz w:val="24"/>
          <w:szCs w:val="24"/>
        </w:rPr>
        <w:t xml:space="preserve"> 2015 году</w:t>
      </w:r>
      <w:r w:rsidRPr="00F66460">
        <w:rPr>
          <w:rFonts w:ascii="Times New Roman" w:hAnsi="Times New Roman" w:cs="Times New Roman"/>
          <w:color w:val="000000" w:themeColor="text1"/>
          <w:sz w:val="24"/>
          <w:szCs w:val="24"/>
        </w:rPr>
        <w:t xml:space="preserve"> всеми формами оздоровления, отдыха и занятости было охвачено на 229 детей больше чем в 2014 г., что составило 75,1 </w:t>
      </w:r>
      <w:r w:rsidRPr="00F66460">
        <w:rPr>
          <w:rFonts w:ascii="Times New Roman" w:hAnsi="Times New Roman" w:cs="Times New Roman"/>
          <w:bCs/>
          <w:color w:val="000000" w:themeColor="text1"/>
          <w:sz w:val="24"/>
          <w:szCs w:val="24"/>
        </w:rPr>
        <w:t>% от общего количества детей школьного возраста</w:t>
      </w:r>
      <w:r w:rsidR="007A13F5" w:rsidRPr="00F66460">
        <w:rPr>
          <w:rFonts w:ascii="Times New Roman" w:hAnsi="Times New Roman" w:cs="Times New Roman"/>
          <w:bCs/>
          <w:color w:val="000000" w:themeColor="text1"/>
          <w:sz w:val="24"/>
          <w:szCs w:val="24"/>
        </w:rPr>
        <w:t>.</w:t>
      </w:r>
    </w:p>
    <w:p w:rsidR="00AB24AE" w:rsidRPr="00AB24AE" w:rsidRDefault="00AB24AE" w:rsidP="00AB24AE">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Диаграмма </w:t>
      </w:r>
      <w:r w:rsidR="00311EEE">
        <w:rPr>
          <w:rFonts w:ascii="Times New Roman" w:hAnsi="Times New Roman" w:cs="Times New Roman"/>
          <w:color w:val="000000" w:themeColor="text1"/>
          <w:sz w:val="24"/>
          <w:szCs w:val="24"/>
        </w:rPr>
        <w:t>28</w:t>
      </w:r>
    </w:p>
    <w:p w:rsidR="007A13F5" w:rsidRPr="00F66460" w:rsidRDefault="007A13F5" w:rsidP="00894A93">
      <w:pPr>
        <w:autoSpaceDE w:val="0"/>
        <w:autoSpaceDN w:val="0"/>
        <w:adjustRightInd w:val="0"/>
        <w:spacing w:after="0" w:line="240" w:lineRule="auto"/>
        <w:jc w:val="both"/>
        <w:rPr>
          <w:rFonts w:ascii="Times New Roman" w:hAnsi="Times New Roman" w:cs="Times New Roman"/>
          <w:color w:val="000000" w:themeColor="text1"/>
          <w:sz w:val="24"/>
          <w:szCs w:val="24"/>
        </w:rPr>
      </w:pPr>
      <w:r w:rsidRPr="00F66460">
        <w:rPr>
          <w:rFonts w:ascii="Times New Roman" w:hAnsi="Times New Roman" w:cs="Times New Roman"/>
          <w:noProof/>
          <w:color w:val="000000" w:themeColor="text1"/>
          <w:sz w:val="24"/>
          <w:szCs w:val="24"/>
          <w:lang w:eastAsia="ru-RU"/>
        </w:rPr>
        <w:drawing>
          <wp:inline distT="0" distB="0" distL="0" distR="0">
            <wp:extent cx="5899785" cy="1328928"/>
            <wp:effectExtent l="19050" t="0" r="24765" b="4572"/>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025DF" w:rsidRPr="00F66460" w:rsidRDefault="00D025DF" w:rsidP="00894A93">
      <w:pPr>
        <w:pStyle w:val="Default"/>
        <w:jc w:val="both"/>
        <w:rPr>
          <w:rFonts w:ascii="Times New Roman" w:hAnsi="Times New Roman" w:cs="Times New Roman"/>
          <w:bCs/>
          <w:color w:val="000000" w:themeColor="text1"/>
        </w:rPr>
      </w:pPr>
      <w:r w:rsidRPr="00F66460">
        <w:rPr>
          <w:rFonts w:ascii="Times New Roman" w:hAnsi="Times New Roman" w:cs="Times New Roman"/>
          <w:iCs/>
          <w:color w:val="000000" w:themeColor="text1"/>
        </w:rPr>
        <w:tab/>
        <w:t xml:space="preserve">По-прежнему самой массовой формой являются </w:t>
      </w:r>
      <w:r w:rsidRPr="00F66460">
        <w:rPr>
          <w:rFonts w:ascii="Times New Roman" w:hAnsi="Times New Roman" w:cs="Times New Roman"/>
          <w:bCs/>
          <w:color w:val="000000" w:themeColor="text1"/>
        </w:rPr>
        <w:t xml:space="preserve">лагеря с дневным пребыванием детей (56,9% от общего охвата детей) и около 24% детей отдохнули в загородных оздоровительных лагерях. </w:t>
      </w:r>
    </w:p>
    <w:p w:rsidR="00D025DF" w:rsidRDefault="00D025DF" w:rsidP="00894A93">
      <w:pPr>
        <w:pStyle w:val="Default"/>
        <w:ind w:firstLine="708"/>
        <w:jc w:val="both"/>
        <w:rPr>
          <w:rFonts w:ascii="Times New Roman" w:hAnsi="Times New Roman" w:cs="Times New Roman"/>
          <w:color w:val="000000" w:themeColor="text1"/>
        </w:rPr>
      </w:pPr>
      <w:r w:rsidRPr="00F66460">
        <w:rPr>
          <w:rFonts w:ascii="Times New Roman" w:hAnsi="Times New Roman" w:cs="Times New Roman"/>
          <w:color w:val="000000" w:themeColor="text1"/>
        </w:rPr>
        <w:t>По сравнению с 2014 годом охват детей, находящихся в трудной жизненной ситуации</w:t>
      </w:r>
      <w:r w:rsidR="00ED392D">
        <w:rPr>
          <w:rFonts w:ascii="Times New Roman" w:hAnsi="Times New Roman" w:cs="Times New Roman"/>
          <w:color w:val="000000" w:themeColor="text1"/>
        </w:rPr>
        <w:t>,</w:t>
      </w:r>
      <w:r w:rsidRPr="00F66460">
        <w:rPr>
          <w:rFonts w:ascii="Times New Roman" w:hAnsi="Times New Roman" w:cs="Times New Roman"/>
          <w:color w:val="000000" w:themeColor="text1"/>
        </w:rPr>
        <w:t xml:space="preserve">  </w:t>
      </w:r>
      <w:r w:rsidR="0074750B">
        <w:rPr>
          <w:rFonts w:ascii="Times New Roman" w:hAnsi="Times New Roman" w:cs="Times New Roman"/>
          <w:color w:val="000000" w:themeColor="text1"/>
        </w:rPr>
        <w:t>всеми формами оздоровления,</w:t>
      </w:r>
      <w:r w:rsidR="0074750B" w:rsidRPr="00F66460">
        <w:rPr>
          <w:rFonts w:ascii="Times New Roman" w:hAnsi="Times New Roman" w:cs="Times New Roman"/>
          <w:color w:val="000000" w:themeColor="text1"/>
        </w:rPr>
        <w:t xml:space="preserve"> отдыха и занятости </w:t>
      </w:r>
      <w:r w:rsidRPr="00F66460">
        <w:rPr>
          <w:rFonts w:ascii="Times New Roman" w:hAnsi="Times New Roman" w:cs="Times New Roman"/>
          <w:color w:val="000000" w:themeColor="text1"/>
        </w:rPr>
        <w:t>увеличился на 15%.</w:t>
      </w:r>
    </w:p>
    <w:p w:rsidR="00AB24AE" w:rsidRPr="00AB24AE" w:rsidRDefault="00AB24AE" w:rsidP="00AB24AE">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Диаграмма </w:t>
      </w:r>
      <w:r w:rsidR="00311EEE">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9</w:t>
      </w:r>
    </w:p>
    <w:p w:rsidR="00D025DF" w:rsidRPr="00F66460" w:rsidRDefault="00E9019C" w:rsidP="00894A93">
      <w:pPr>
        <w:pStyle w:val="Default"/>
        <w:jc w:val="both"/>
        <w:rPr>
          <w:rFonts w:ascii="Times New Roman" w:hAnsi="Times New Roman" w:cs="Times New Roman"/>
          <w:bCs/>
          <w:color w:val="000000" w:themeColor="text1"/>
        </w:rPr>
      </w:pPr>
      <w:r w:rsidRPr="00F66460">
        <w:rPr>
          <w:rFonts w:ascii="Times New Roman" w:hAnsi="Times New Roman" w:cs="Times New Roman"/>
          <w:bCs/>
          <w:noProof/>
          <w:color w:val="000000" w:themeColor="text1"/>
          <w:lang w:eastAsia="ru-RU"/>
        </w:rPr>
        <w:drawing>
          <wp:inline distT="0" distB="0" distL="0" distR="0">
            <wp:extent cx="5482336" cy="1462405"/>
            <wp:effectExtent l="19050" t="0" r="23114" b="444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025DF" w:rsidRPr="00F66460" w:rsidRDefault="00481B5A" w:rsidP="00894A93">
      <w:pPr>
        <w:pStyle w:val="Default"/>
        <w:jc w:val="both"/>
        <w:rPr>
          <w:rFonts w:ascii="Times New Roman" w:hAnsi="Times New Roman" w:cs="Times New Roman"/>
          <w:iCs/>
          <w:color w:val="000000" w:themeColor="text1"/>
        </w:rPr>
      </w:pPr>
      <w:r w:rsidRPr="00F66460">
        <w:rPr>
          <w:rFonts w:ascii="Times New Roman" w:hAnsi="Times New Roman" w:cs="Times New Roman"/>
          <w:iCs/>
          <w:color w:val="000000" w:themeColor="text1"/>
        </w:rPr>
        <w:tab/>
        <w:t>Обеспечить достигнутые результаты удалось благодаря увеличению бюджетного финансирования этой стать</w:t>
      </w:r>
      <w:r w:rsidR="00E9019C" w:rsidRPr="00F66460">
        <w:rPr>
          <w:rFonts w:ascii="Times New Roman" w:hAnsi="Times New Roman" w:cs="Times New Roman"/>
          <w:iCs/>
          <w:color w:val="000000" w:themeColor="text1"/>
        </w:rPr>
        <w:t>и</w:t>
      </w:r>
      <w:r w:rsidRPr="00F66460">
        <w:rPr>
          <w:rFonts w:ascii="Times New Roman" w:hAnsi="Times New Roman" w:cs="Times New Roman"/>
          <w:iCs/>
          <w:color w:val="000000" w:themeColor="text1"/>
        </w:rPr>
        <w:t xml:space="preserve"> расходов в 2015 году на 1464,9 тыс</w:t>
      </w:r>
      <w:proofErr w:type="gramStart"/>
      <w:r w:rsidRPr="00F66460">
        <w:rPr>
          <w:rFonts w:ascii="Times New Roman" w:hAnsi="Times New Roman" w:cs="Times New Roman"/>
          <w:iCs/>
          <w:color w:val="000000" w:themeColor="text1"/>
        </w:rPr>
        <w:t>.р</w:t>
      </w:r>
      <w:proofErr w:type="gramEnd"/>
      <w:r w:rsidRPr="00F66460">
        <w:rPr>
          <w:rFonts w:ascii="Times New Roman" w:hAnsi="Times New Roman" w:cs="Times New Roman"/>
          <w:iCs/>
          <w:color w:val="000000" w:themeColor="text1"/>
        </w:rPr>
        <w:t>уб.</w:t>
      </w:r>
      <w:r w:rsidR="00E9019C" w:rsidRPr="00F66460">
        <w:rPr>
          <w:rFonts w:ascii="Times New Roman" w:hAnsi="Times New Roman" w:cs="Times New Roman"/>
          <w:iCs/>
          <w:color w:val="000000" w:themeColor="text1"/>
        </w:rPr>
        <w:t>.</w:t>
      </w:r>
    </w:p>
    <w:p w:rsidR="001B2C65" w:rsidRPr="00F66460" w:rsidRDefault="008263A6" w:rsidP="00894A93">
      <w:pPr>
        <w:tabs>
          <w:tab w:val="left" w:pos="709"/>
        </w:tabs>
        <w:spacing w:after="0" w:line="240" w:lineRule="auto"/>
        <w:ind w:firstLine="709"/>
        <w:jc w:val="both"/>
        <w:rPr>
          <w:rFonts w:ascii="Times New Roman" w:hAnsi="Times New Roman" w:cs="Times New Roman"/>
          <w:bCs/>
          <w:iCs/>
          <w:color w:val="000000" w:themeColor="text1"/>
          <w:sz w:val="24"/>
          <w:szCs w:val="24"/>
        </w:rPr>
      </w:pPr>
      <w:r w:rsidRPr="00F66460">
        <w:rPr>
          <w:rFonts w:ascii="Times New Roman" w:hAnsi="Times New Roman" w:cs="Times New Roman"/>
          <w:bCs/>
          <w:iCs/>
          <w:color w:val="000000" w:themeColor="text1"/>
          <w:sz w:val="24"/>
          <w:szCs w:val="24"/>
        </w:rPr>
        <w:t xml:space="preserve">Сохранить </w:t>
      </w:r>
      <w:r w:rsidR="00957723" w:rsidRPr="00F66460">
        <w:rPr>
          <w:rFonts w:ascii="Times New Roman" w:hAnsi="Times New Roman" w:cs="Times New Roman"/>
          <w:bCs/>
          <w:iCs/>
          <w:color w:val="000000" w:themeColor="text1"/>
          <w:sz w:val="24"/>
          <w:szCs w:val="24"/>
        </w:rPr>
        <w:t xml:space="preserve">достигнутый </w:t>
      </w:r>
      <w:r w:rsidRPr="00F66460">
        <w:rPr>
          <w:rFonts w:ascii="Times New Roman" w:hAnsi="Times New Roman" w:cs="Times New Roman"/>
          <w:bCs/>
          <w:iCs/>
          <w:color w:val="000000" w:themeColor="text1"/>
          <w:sz w:val="24"/>
          <w:szCs w:val="24"/>
        </w:rPr>
        <w:t>уровень организации отдыха, оздоровления и занятости  планируется в</w:t>
      </w:r>
      <w:r w:rsidR="00481B5A" w:rsidRPr="00F66460">
        <w:rPr>
          <w:rFonts w:ascii="Times New Roman" w:hAnsi="Times New Roman" w:cs="Times New Roman"/>
          <w:bCs/>
          <w:iCs/>
          <w:color w:val="000000" w:themeColor="text1"/>
          <w:sz w:val="24"/>
          <w:szCs w:val="24"/>
        </w:rPr>
        <w:t xml:space="preserve"> течение 2016 год</w:t>
      </w:r>
      <w:r w:rsidRPr="00F66460">
        <w:rPr>
          <w:rFonts w:ascii="Times New Roman" w:hAnsi="Times New Roman" w:cs="Times New Roman"/>
          <w:bCs/>
          <w:iCs/>
          <w:color w:val="000000" w:themeColor="text1"/>
          <w:sz w:val="24"/>
          <w:szCs w:val="24"/>
        </w:rPr>
        <w:t>у, обеспечив плановый охват</w:t>
      </w:r>
      <w:r w:rsidR="00481B5A" w:rsidRPr="00F66460">
        <w:rPr>
          <w:rFonts w:ascii="Times New Roman" w:hAnsi="Times New Roman" w:cs="Times New Roman"/>
          <w:bCs/>
          <w:iCs/>
          <w:color w:val="000000" w:themeColor="text1"/>
          <w:sz w:val="24"/>
          <w:szCs w:val="24"/>
        </w:rPr>
        <w:t xml:space="preserve"> различными формами не менее 4500 учащихся, что составит около 80% от общего количества детей школьного возраста, обучающихся в  общеобразовательных организациях МО ГО «Усинск».</w:t>
      </w:r>
      <w:r w:rsidR="00064807" w:rsidRPr="00F66460">
        <w:rPr>
          <w:rFonts w:ascii="Times New Roman" w:hAnsi="Times New Roman" w:cs="Times New Roman"/>
          <w:bCs/>
          <w:iCs/>
          <w:color w:val="000000" w:themeColor="text1"/>
          <w:sz w:val="24"/>
          <w:szCs w:val="24"/>
        </w:rPr>
        <w:t xml:space="preserve"> </w:t>
      </w:r>
    </w:p>
    <w:p w:rsidR="000B4E80" w:rsidRPr="00F66460" w:rsidRDefault="001B2C65" w:rsidP="00894A93">
      <w:pPr>
        <w:tabs>
          <w:tab w:val="left" w:pos="709"/>
        </w:tabs>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С целью о</w:t>
      </w:r>
      <w:r w:rsidRPr="00F66460">
        <w:rPr>
          <w:rFonts w:ascii="Times New Roman" w:eastAsia="Lucida Sans Typewriter" w:hAnsi="Times New Roman" w:cs="Times New Roman"/>
          <w:color w:val="000000" w:themeColor="text1"/>
          <w:sz w:val="24"/>
          <w:szCs w:val="24"/>
        </w:rPr>
        <w:t xml:space="preserve">рганизации работы с одарёнными детьми через внедрение в практику проведения профильных смен, </w:t>
      </w:r>
      <w:r w:rsidR="003E1F02" w:rsidRPr="00F66460">
        <w:rPr>
          <w:rFonts w:ascii="Times New Roman" w:eastAsia="Lucida Sans Typewriter" w:hAnsi="Times New Roman" w:cs="Times New Roman"/>
          <w:color w:val="000000" w:themeColor="text1"/>
          <w:sz w:val="24"/>
          <w:szCs w:val="24"/>
        </w:rPr>
        <w:t xml:space="preserve">в </w:t>
      </w:r>
      <w:r w:rsidR="003E1F02" w:rsidRPr="00F66460">
        <w:rPr>
          <w:rFonts w:ascii="Times New Roman" w:hAnsi="Times New Roman" w:cs="Times New Roman"/>
          <w:color w:val="000000" w:themeColor="text1"/>
          <w:sz w:val="24"/>
          <w:szCs w:val="24"/>
        </w:rPr>
        <w:t xml:space="preserve">лагерях с дневным пребыванием детей на </w:t>
      </w:r>
      <w:r w:rsidRPr="00F66460">
        <w:rPr>
          <w:rFonts w:ascii="Times New Roman" w:hAnsi="Times New Roman" w:cs="Times New Roman"/>
          <w:color w:val="000000" w:themeColor="text1"/>
          <w:sz w:val="24"/>
          <w:szCs w:val="24"/>
        </w:rPr>
        <w:t xml:space="preserve">базе 12 общеобразовательных организаций </w:t>
      </w:r>
      <w:r w:rsidR="003E1F02" w:rsidRPr="00F66460">
        <w:rPr>
          <w:rFonts w:ascii="Times New Roman" w:hAnsi="Times New Roman" w:cs="Times New Roman"/>
          <w:color w:val="000000" w:themeColor="text1"/>
          <w:sz w:val="24"/>
          <w:szCs w:val="24"/>
        </w:rPr>
        <w:t>впервые апробированы программы, направленные</w:t>
      </w:r>
      <w:r w:rsidRPr="00F66460">
        <w:rPr>
          <w:rFonts w:ascii="Times New Roman" w:hAnsi="Times New Roman" w:cs="Times New Roman"/>
          <w:color w:val="000000" w:themeColor="text1"/>
          <w:sz w:val="24"/>
          <w:szCs w:val="24"/>
        </w:rPr>
        <w:t xml:space="preserve"> на развитие способностей и склонностей детей: «</w:t>
      </w:r>
      <w:r w:rsidR="000B4E80" w:rsidRPr="00F66460">
        <w:rPr>
          <w:rFonts w:ascii="Times New Roman" w:hAnsi="Times New Roman" w:cs="Times New Roman"/>
          <w:color w:val="000000" w:themeColor="text1"/>
          <w:sz w:val="24"/>
          <w:szCs w:val="24"/>
        </w:rPr>
        <w:t>Страна литературных приключений</w:t>
      </w:r>
      <w:r w:rsidRPr="00F66460">
        <w:rPr>
          <w:rFonts w:ascii="Times New Roman" w:hAnsi="Times New Roman" w:cs="Times New Roman"/>
          <w:color w:val="000000" w:themeColor="text1"/>
          <w:sz w:val="24"/>
          <w:szCs w:val="24"/>
        </w:rPr>
        <w:t>»</w:t>
      </w:r>
      <w:r w:rsidR="000B4E80" w:rsidRPr="00F66460">
        <w:rPr>
          <w:rFonts w:ascii="Times New Roman" w:hAnsi="Times New Roman" w:cs="Times New Roman"/>
          <w:color w:val="000000" w:themeColor="text1"/>
          <w:sz w:val="24"/>
          <w:szCs w:val="24"/>
        </w:rPr>
        <w:t xml:space="preserve"> </w:t>
      </w:r>
      <w:r w:rsidRPr="00F66460">
        <w:rPr>
          <w:rFonts w:ascii="Times New Roman" w:hAnsi="Times New Roman" w:cs="Times New Roman"/>
          <w:color w:val="000000" w:themeColor="text1"/>
          <w:sz w:val="24"/>
          <w:szCs w:val="24"/>
        </w:rPr>
        <w:t xml:space="preserve">МБОУ «СОШ № 2» г. Усинска «Княжество мастеров» МАОУ «СОШ 3 УИОП г. Усинска, «Истоки» МБОУ «СОШ № 5» г. Усинска, «Пармский светофор» МБОУ «ООШ» </w:t>
      </w:r>
      <w:proofErr w:type="spellStart"/>
      <w:r w:rsidRPr="00F66460">
        <w:rPr>
          <w:rFonts w:ascii="Times New Roman" w:hAnsi="Times New Roman" w:cs="Times New Roman"/>
          <w:color w:val="000000" w:themeColor="text1"/>
          <w:sz w:val="24"/>
          <w:szCs w:val="24"/>
        </w:rPr>
        <w:t>пгт</w:t>
      </w:r>
      <w:proofErr w:type="spellEnd"/>
      <w:r w:rsidRPr="00F66460">
        <w:rPr>
          <w:rFonts w:ascii="Times New Roman" w:hAnsi="Times New Roman" w:cs="Times New Roman"/>
          <w:color w:val="000000" w:themeColor="text1"/>
          <w:sz w:val="24"/>
          <w:szCs w:val="24"/>
        </w:rPr>
        <w:t xml:space="preserve"> Парма. На базе МБУДО «ДШИ» работал хореографический профильный лагерь с дневным пребыванием дет</w:t>
      </w:r>
      <w:r w:rsidR="005B1DF4">
        <w:rPr>
          <w:rFonts w:ascii="Times New Roman" w:hAnsi="Times New Roman" w:cs="Times New Roman"/>
          <w:color w:val="000000" w:themeColor="text1"/>
          <w:sz w:val="24"/>
          <w:szCs w:val="24"/>
        </w:rPr>
        <w:t>ей с общим охватом  36 человек.</w:t>
      </w:r>
      <w:r w:rsidR="005B1DF4" w:rsidRPr="00145446">
        <w:rPr>
          <w:rFonts w:ascii="Times New Roman" w:hAnsi="Times New Roman" w:cs="Times New Roman"/>
          <w:sz w:val="24"/>
          <w:szCs w:val="24"/>
        </w:rPr>
        <w:t xml:space="preserve"> </w:t>
      </w:r>
      <w:r w:rsidR="005B1DF4">
        <w:rPr>
          <w:rFonts w:ascii="Times New Roman" w:hAnsi="Times New Roman" w:cs="Times New Roman"/>
          <w:sz w:val="24"/>
          <w:szCs w:val="24"/>
        </w:rPr>
        <w:t>Первый опыт показал, что не всем профильным лагерям</w:t>
      </w:r>
      <w:r w:rsidR="005B1DF4" w:rsidRPr="00145446">
        <w:rPr>
          <w:rFonts w:ascii="Times New Roman" w:hAnsi="Times New Roman" w:cs="Times New Roman"/>
          <w:sz w:val="24"/>
          <w:szCs w:val="24"/>
        </w:rPr>
        <w:t xml:space="preserve"> </w:t>
      </w:r>
      <w:r w:rsidR="005B1DF4">
        <w:rPr>
          <w:rFonts w:ascii="Times New Roman" w:hAnsi="Times New Roman" w:cs="Times New Roman"/>
          <w:sz w:val="24"/>
          <w:szCs w:val="24"/>
        </w:rPr>
        <w:t>удалось совместить вариативную и инвариантную</w:t>
      </w:r>
      <w:r w:rsidR="005B1DF4" w:rsidRPr="00145446">
        <w:rPr>
          <w:rFonts w:ascii="Times New Roman" w:hAnsi="Times New Roman" w:cs="Times New Roman"/>
          <w:sz w:val="24"/>
          <w:szCs w:val="24"/>
        </w:rPr>
        <w:t xml:space="preserve"> части, где в качестве первой должны выступать сами программы профильного лагеря, а инвариантная составляющая определяется личностью ребенка и его интересами.</w:t>
      </w:r>
    </w:p>
    <w:p w:rsidR="000B4E80" w:rsidRPr="00F66460" w:rsidRDefault="000B4E80" w:rsidP="00894A93">
      <w:pPr>
        <w:pStyle w:val="a7"/>
        <w:spacing w:after="0" w:line="240" w:lineRule="auto"/>
        <w:ind w:left="0" w:firstLine="708"/>
        <w:jc w:val="both"/>
        <w:rPr>
          <w:rFonts w:ascii="Times New Roman" w:hAnsi="Times New Roman"/>
          <w:color w:val="000000" w:themeColor="text1"/>
          <w:sz w:val="24"/>
          <w:szCs w:val="24"/>
        </w:rPr>
      </w:pPr>
      <w:proofErr w:type="gramStart"/>
      <w:r w:rsidRPr="00F66460">
        <w:rPr>
          <w:rFonts w:ascii="Times New Roman" w:hAnsi="Times New Roman"/>
          <w:bCs/>
          <w:iCs/>
          <w:color w:val="000000" w:themeColor="text1"/>
          <w:sz w:val="24"/>
          <w:szCs w:val="24"/>
        </w:rPr>
        <w:t>В оздоровительной</w:t>
      </w:r>
      <w:r w:rsidR="00064807" w:rsidRPr="00F66460">
        <w:rPr>
          <w:rFonts w:ascii="Times New Roman" w:hAnsi="Times New Roman"/>
          <w:bCs/>
          <w:iCs/>
          <w:color w:val="000000" w:themeColor="text1"/>
          <w:sz w:val="24"/>
          <w:szCs w:val="24"/>
        </w:rPr>
        <w:t xml:space="preserve"> кампания 2016 года ведущее место </w:t>
      </w:r>
      <w:r w:rsidRPr="00F66460">
        <w:rPr>
          <w:rFonts w:ascii="Times New Roman" w:hAnsi="Times New Roman"/>
          <w:bCs/>
          <w:iCs/>
          <w:color w:val="000000" w:themeColor="text1"/>
          <w:sz w:val="24"/>
          <w:szCs w:val="24"/>
        </w:rPr>
        <w:t xml:space="preserve">занимают </w:t>
      </w:r>
      <w:proofErr w:type="spellStart"/>
      <w:r w:rsidRPr="00F66460">
        <w:rPr>
          <w:rFonts w:ascii="Times New Roman" w:hAnsi="Times New Roman"/>
          <w:bCs/>
          <w:iCs/>
          <w:color w:val="000000" w:themeColor="text1"/>
          <w:sz w:val="24"/>
          <w:szCs w:val="24"/>
        </w:rPr>
        <w:t>малозатратные</w:t>
      </w:r>
      <w:proofErr w:type="spellEnd"/>
      <w:r w:rsidRPr="00F66460">
        <w:rPr>
          <w:rFonts w:ascii="Times New Roman" w:hAnsi="Times New Roman"/>
          <w:bCs/>
          <w:iCs/>
          <w:color w:val="000000" w:themeColor="text1"/>
          <w:sz w:val="24"/>
          <w:szCs w:val="24"/>
        </w:rPr>
        <w:t xml:space="preserve"> формы</w:t>
      </w:r>
      <w:r w:rsidR="00064807" w:rsidRPr="00F66460">
        <w:rPr>
          <w:rFonts w:ascii="Times New Roman" w:hAnsi="Times New Roman"/>
          <w:bCs/>
          <w:iCs/>
          <w:color w:val="000000" w:themeColor="text1"/>
          <w:sz w:val="24"/>
          <w:szCs w:val="24"/>
        </w:rPr>
        <w:t xml:space="preserve"> отдыха и занятости школьников в течение всего летнего периода</w:t>
      </w:r>
      <w:r w:rsidRPr="00F66460">
        <w:rPr>
          <w:rFonts w:ascii="Times New Roman" w:hAnsi="Times New Roman"/>
          <w:bCs/>
          <w:iCs/>
          <w:color w:val="000000" w:themeColor="text1"/>
          <w:sz w:val="24"/>
          <w:szCs w:val="24"/>
        </w:rPr>
        <w:t xml:space="preserve">, кроме того </w:t>
      </w:r>
      <w:r w:rsidRPr="00F66460">
        <w:rPr>
          <w:rFonts w:ascii="Times New Roman" w:hAnsi="Times New Roman"/>
          <w:bCs/>
          <w:color w:val="000000" w:themeColor="text1"/>
          <w:sz w:val="24"/>
          <w:szCs w:val="24"/>
        </w:rPr>
        <w:t xml:space="preserve">приобретено </w:t>
      </w:r>
      <w:r w:rsidRPr="00F66460">
        <w:rPr>
          <w:rFonts w:ascii="Times New Roman" w:hAnsi="Times New Roman"/>
          <w:color w:val="000000" w:themeColor="text1"/>
          <w:sz w:val="24"/>
          <w:szCs w:val="24"/>
        </w:rPr>
        <w:t xml:space="preserve"> 156 путевок </w:t>
      </w:r>
      <w:r w:rsidRPr="00F66460">
        <w:rPr>
          <w:rFonts w:ascii="Times New Roman" w:hAnsi="Times New Roman"/>
          <w:bCs/>
          <w:color w:val="000000" w:themeColor="text1"/>
          <w:sz w:val="24"/>
          <w:szCs w:val="24"/>
        </w:rPr>
        <w:t>в детский санаторно-оздоровительном лагере  «Жемчужина моря» п. Кабардинка</w:t>
      </w:r>
      <w:r w:rsidRPr="00F66460">
        <w:rPr>
          <w:rFonts w:ascii="Times New Roman" w:hAnsi="Times New Roman"/>
          <w:color w:val="000000" w:themeColor="text1"/>
          <w:sz w:val="24"/>
          <w:szCs w:val="24"/>
        </w:rPr>
        <w:t xml:space="preserve"> (130 путевок в 2015 году) за счёт средств местного бюджета, и </w:t>
      </w:r>
      <w:r w:rsidRPr="00F66460">
        <w:rPr>
          <w:rFonts w:ascii="Times New Roman" w:hAnsi="Times New Roman"/>
          <w:iCs/>
          <w:color w:val="000000" w:themeColor="text1"/>
          <w:sz w:val="24"/>
          <w:szCs w:val="24"/>
        </w:rPr>
        <w:t xml:space="preserve">699 квот путевок в том числе 155 путевок для детей, находящихся в трудной жизненной ситуации, выделено </w:t>
      </w:r>
      <w:r w:rsidRPr="00F66460">
        <w:rPr>
          <w:rFonts w:ascii="Times New Roman" w:hAnsi="Times New Roman"/>
          <w:bCs/>
          <w:iCs/>
          <w:color w:val="000000" w:themeColor="text1"/>
          <w:sz w:val="24"/>
          <w:szCs w:val="24"/>
        </w:rPr>
        <w:t>на</w:t>
      </w:r>
      <w:proofErr w:type="gramEnd"/>
      <w:r w:rsidRPr="00F66460">
        <w:rPr>
          <w:rFonts w:ascii="Times New Roman" w:hAnsi="Times New Roman"/>
          <w:bCs/>
          <w:iCs/>
          <w:color w:val="000000" w:themeColor="text1"/>
          <w:sz w:val="24"/>
          <w:szCs w:val="24"/>
        </w:rPr>
        <w:t xml:space="preserve"> </w:t>
      </w:r>
      <w:proofErr w:type="gramStart"/>
      <w:r w:rsidRPr="00F66460">
        <w:rPr>
          <w:rFonts w:ascii="Times New Roman" w:hAnsi="Times New Roman"/>
          <w:bCs/>
          <w:iCs/>
          <w:color w:val="000000" w:themeColor="text1"/>
          <w:sz w:val="24"/>
          <w:szCs w:val="24"/>
        </w:rPr>
        <w:t>условиях</w:t>
      </w:r>
      <w:proofErr w:type="gramEnd"/>
      <w:r w:rsidRPr="00F66460">
        <w:rPr>
          <w:rFonts w:ascii="Times New Roman" w:hAnsi="Times New Roman"/>
          <w:bCs/>
          <w:iCs/>
          <w:color w:val="000000" w:themeColor="text1"/>
          <w:sz w:val="24"/>
          <w:szCs w:val="24"/>
        </w:rPr>
        <w:t xml:space="preserve"> </w:t>
      </w:r>
      <w:proofErr w:type="spellStart"/>
      <w:r w:rsidRPr="00F66460">
        <w:rPr>
          <w:rFonts w:ascii="Times New Roman" w:hAnsi="Times New Roman"/>
          <w:bCs/>
          <w:iCs/>
          <w:color w:val="000000" w:themeColor="text1"/>
          <w:sz w:val="24"/>
          <w:szCs w:val="24"/>
        </w:rPr>
        <w:t>софинансирования</w:t>
      </w:r>
      <w:proofErr w:type="spellEnd"/>
      <w:r w:rsidRPr="00F66460">
        <w:rPr>
          <w:rFonts w:ascii="Times New Roman" w:hAnsi="Times New Roman"/>
          <w:iCs/>
          <w:color w:val="000000" w:themeColor="text1"/>
          <w:sz w:val="24"/>
          <w:szCs w:val="24"/>
        </w:rPr>
        <w:t xml:space="preserve"> </w:t>
      </w:r>
      <w:r w:rsidRPr="00F66460">
        <w:rPr>
          <w:rFonts w:ascii="Times New Roman" w:hAnsi="Times New Roman"/>
          <w:color w:val="000000" w:themeColor="text1"/>
          <w:sz w:val="24"/>
          <w:szCs w:val="24"/>
        </w:rPr>
        <w:t>(в 2014г.-571 путевка, в т.ч. 171 для детей ТЖС).</w:t>
      </w:r>
    </w:p>
    <w:p w:rsidR="00D34553" w:rsidRPr="00F66460" w:rsidRDefault="00D34553" w:rsidP="00894A93">
      <w:pPr>
        <w:pStyle w:val="a7"/>
        <w:spacing w:after="0" w:line="240" w:lineRule="auto"/>
        <w:ind w:left="0" w:firstLine="708"/>
        <w:jc w:val="both"/>
        <w:rPr>
          <w:rFonts w:ascii="Times New Roman" w:hAnsi="Times New Roman"/>
          <w:color w:val="000000" w:themeColor="text1"/>
          <w:sz w:val="24"/>
          <w:szCs w:val="24"/>
        </w:rPr>
      </w:pPr>
      <w:r w:rsidRPr="00F66460">
        <w:rPr>
          <w:rFonts w:ascii="Times New Roman" w:hAnsi="Times New Roman"/>
          <w:color w:val="000000" w:themeColor="text1"/>
          <w:sz w:val="24"/>
          <w:szCs w:val="24"/>
        </w:rPr>
        <w:t xml:space="preserve">Актуальным остаётся вопрос трудоустройства подростков  (2014г. -434ч., 2015г. -411ч., 2016г. – план 400 ч.), решение которого зависит </w:t>
      </w:r>
      <w:r w:rsidR="00BB624A" w:rsidRPr="00F66460">
        <w:rPr>
          <w:rFonts w:ascii="Times New Roman" w:hAnsi="Times New Roman"/>
          <w:color w:val="000000" w:themeColor="text1"/>
          <w:sz w:val="24"/>
          <w:szCs w:val="24"/>
        </w:rPr>
        <w:t xml:space="preserve">во многом </w:t>
      </w:r>
      <w:r w:rsidRPr="00F66460">
        <w:rPr>
          <w:rFonts w:ascii="Times New Roman" w:hAnsi="Times New Roman"/>
          <w:color w:val="000000" w:themeColor="text1"/>
          <w:sz w:val="24"/>
          <w:szCs w:val="24"/>
        </w:rPr>
        <w:t xml:space="preserve">от имеющихся в образовательных организациях условий по аттестации рабочих мест и от наличия финансовых средств у </w:t>
      </w:r>
      <w:r w:rsidR="00BB4A11">
        <w:rPr>
          <w:rFonts w:ascii="Times New Roman" w:hAnsi="Times New Roman"/>
          <w:color w:val="000000" w:themeColor="text1"/>
          <w:sz w:val="24"/>
          <w:szCs w:val="24"/>
        </w:rPr>
        <w:t>ГУ РК «ЦЗН г. Усинска»</w:t>
      </w:r>
      <w:r w:rsidRPr="00F66460">
        <w:rPr>
          <w:rFonts w:ascii="Times New Roman" w:hAnsi="Times New Roman"/>
          <w:color w:val="000000" w:themeColor="text1"/>
          <w:sz w:val="24"/>
          <w:szCs w:val="24"/>
        </w:rPr>
        <w:t>.</w:t>
      </w:r>
    </w:p>
    <w:p w:rsidR="00D025DF" w:rsidRPr="00F66460" w:rsidRDefault="00D025DF" w:rsidP="00894A93">
      <w:pPr>
        <w:tabs>
          <w:tab w:val="left" w:pos="709"/>
        </w:tabs>
        <w:spacing w:after="0" w:line="240" w:lineRule="auto"/>
        <w:ind w:firstLine="709"/>
        <w:jc w:val="both"/>
        <w:rPr>
          <w:rFonts w:ascii="Times New Roman" w:hAnsi="Times New Roman" w:cs="Times New Roman"/>
          <w:color w:val="000000" w:themeColor="text1"/>
          <w:sz w:val="24"/>
          <w:szCs w:val="24"/>
        </w:rPr>
      </w:pPr>
    </w:p>
    <w:p w:rsidR="0072303A" w:rsidRPr="00F66460" w:rsidRDefault="00C35E13" w:rsidP="00894A93">
      <w:pPr>
        <w:pStyle w:val="Default"/>
        <w:jc w:val="center"/>
        <w:rPr>
          <w:rFonts w:ascii="Times New Roman" w:hAnsi="Times New Roman" w:cs="Times New Roman"/>
          <w:i/>
          <w:iCs/>
          <w:color w:val="000000" w:themeColor="text1"/>
        </w:rPr>
      </w:pPr>
      <w:r>
        <w:rPr>
          <w:rFonts w:ascii="Times New Roman" w:hAnsi="Times New Roman" w:cs="Times New Roman"/>
          <w:i/>
          <w:iCs/>
          <w:color w:val="000000" w:themeColor="text1"/>
        </w:rPr>
        <w:t>2.3.5</w:t>
      </w:r>
      <w:bookmarkStart w:id="0" w:name="_GoBack"/>
      <w:bookmarkEnd w:id="0"/>
      <w:r w:rsidR="0072303A" w:rsidRPr="00F66460">
        <w:rPr>
          <w:rFonts w:ascii="Times New Roman" w:hAnsi="Times New Roman" w:cs="Times New Roman"/>
          <w:i/>
          <w:iCs/>
          <w:color w:val="000000" w:themeColor="text1"/>
        </w:rPr>
        <w:t xml:space="preserve">. </w:t>
      </w:r>
      <w:r w:rsidR="0072303A" w:rsidRPr="00F66460">
        <w:rPr>
          <w:rFonts w:ascii="Times New Roman" w:hAnsi="Times New Roman" w:cs="Times New Roman"/>
          <w:i/>
          <w:iCs/>
          <w:color w:val="000000" w:themeColor="text1"/>
        </w:rPr>
        <w:tab/>
        <w:t>Реализация молодёжной политики</w:t>
      </w:r>
    </w:p>
    <w:p w:rsidR="002503D3" w:rsidRPr="00F66460" w:rsidRDefault="009D35BA" w:rsidP="00894A93">
      <w:pPr>
        <w:pStyle w:val="Default"/>
        <w:ind w:firstLine="708"/>
        <w:jc w:val="both"/>
        <w:rPr>
          <w:rFonts w:ascii="Times New Roman" w:hAnsi="Times New Roman" w:cs="Times New Roman"/>
          <w:color w:val="000000" w:themeColor="text1"/>
        </w:rPr>
      </w:pPr>
      <w:proofErr w:type="gramStart"/>
      <w:r w:rsidRPr="00F66460">
        <w:rPr>
          <w:rFonts w:ascii="Times New Roman" w:hAnsi="Times New Roman" w:cs="Times New Roman"/>
          <w:iCs/>
          <w:color w:val="000000" w:themeColor="text1"/>
        </w:rPr>
        <w:t xml:space="preserve">Содержание молодёжной политики в городском округе «Усинск» строится в соответствии  с </w:t>
      </w:r>
      <w:r w:rsidR="00F542A5" w:rsidRPr="00F66460">
        <w:rPr>
          <w:rFonts w:ascii="Times New Roman" w:hAnsi="Times New Roman" w:cs="Times New Roman"/>
          <w:iCs/>
          <w:color w:val="000000" w:themeColor="text1"/>
        </w:rPr>
        <w:t xml:space="preserve">Распоряжением Правительства Российской Федерации от 29 ноября 2014 г. № 2403-р </w:t>
      </w:r>
      <w:r w:rsidR="002262D1" w:rsidRPr="00F66460">
        <w:rPr>
          <w:rFonts w:ascii="Times New Roman" w:hAnsi="Times New Roman" w:cs="Times New Roman"/>
          <w:iCs/>
          <w:color w:val="000000" w:themeColor="text1"/>
        </w:rPr>
        <w:t>«</w:t>
      </w:r>
      <w:r w:rsidRPr="00F66460">
        <w:rPr>
          <w:rFonts w:ascii="Times New Roman" w:hAnsi="Times New Roman" w:cs="Times New Roman"/>
          <w:iCs/>
          <w:color w:val="000000" w:themeColor="text1"/>
        </w:rPr>
        <w:t>Об утверждении Основ</w:t>
      </w:r>
      <w:r w:rsidR="00F542A5" w:rsidRPr="00F66460">
        <w:rPr>
          <w:rFonts w:ascii="Times New Roman" w:hAnsi="Times New Roman" w:cs="Times New Roman"/>
          <w:iCs/>
          <w:color w:val="000000" w:themeColor="text1"/>
        </w:rPr>
        <w:t xml:space="preserve"> госуд</w:t>
      </w:r>
      <w:r w:rsidRPr="00F66460">
        <w:rPr>
          <w:rFonts w:ascii="Times New Roman" w:hAnsi="Times New Roman" w:cs="Times New Roman"/>
          <w:iCs/>
          <w:color w:val="000000" w:themeColor="text1"/>
        </w:rPr>
        <w:t xml:space="preserve">арственной молодежной политики </w:t>
      </w:r>
      <w:r w:rsidR="00F542A5" w:rsidRPr="00F66460">
        <w:rPr>
          <w:rFonts w:ascii="Times New Roman" w:hAnsi="Times New Roman" w:cs="Times New Roman"/>
          <w:iCs/>
          <w:color w:val="000000" w:themeColor="text1"/>
        </w:rPr>
        <w:t>до 2025 года</w:t>
      </w:r>
      <w:r w:rsidR="002262D1" w:rsidRPr="00F66460">
        <w:rPr>
          <w:rFonts w:ascii="Times New Roman" w:hAnsi="Times New Roman" w:cs="Times New Roman"/>
          <w:iCs/>
          <w:color w:val="000000" w:themeColor="text1"/>
        </w:rPr>
        <w:t>»</w:t>
      </w:r>
      <w:r w:rsidRPr="00F66460">
        <w:rPr>
          <w:rFonts w:ascii="Times New Roman" w:hAnsi="Times New Roman" w:cs="Times New Roman"/>
          <w:color w:val="000000" w:themeColor="text1"/>
        </w:rPr>
        <w:t xml:space="preserve"> и направлено </w:t>
      </w:r>
      <w:r w:rsidRPr="00F66460">
        <w:rPr>
          <w:rFonts w:ascii="Times New Roman" w:hAnsi="Times New Roman" w:cs="Times New Roman"/>
          <w:iCs/>
          <w:color w:val="000000" w:themeColor="text1"/>
        </w:rPr>
        <w:t xml:space="preserve">на </w:t>
      </w:r>
      <w:r w:rsidR="00B10141" w:rsidRPr="00F66460">
        <w:rPr>
          <w:rFonts w:ascii="Times New Roman" w:hAnsi="Times New Roman" w:cs="Times New Roman"/>
          <w:color w:val="000000" w:themeColor="text1"/>
        </w:rPr>
        <w:t xml:space="preserve">создание возможностей для успешной самореализации молодежи, направленной на раскрытие, проявление и развитие ее потенциала для дальнейшего развития </w:t>
      </w:r>
      <w:r w:rsidR="00BB4A11">
        <w:rPr>
          <w:rFonts w:ascii="Times New Roman" w:hAnsi="Times New Roman" w:cs="Times New Roman"/>
          <w:color w:val="000000" w:themeColor="text1"/>
        </w:rPr>
        <w:t>м</w:t>
      </w:r>
      <w:r w:rsidR="00B10141" w:rsidRPr="00F66460">
        <w:rPr>
          <w:rFonts w:ascii="Times New Roman" w:hAnsi="Times New Roman" w:cs="Times New Roman"/>
          <w:color w:val="000000" w:themeColor="text1"/>
        </w:rPr>
        <w:t>униципального образования, а также содействие успешной интеграции молодежи в общество</w:t>
      </w:r>
      <w:proofErr w:type="gramEnd"/>
      <w:r w:rsidR="00B10141" w:rsidRPr="00F66460">
        <w:rPr>
          <w:rFonts w:ascii="Times New Roman" w:hAnsi="Times New Roman" w:cs="Times New Roman"/>
          <w:color w:val="000000" w:themeColor="text1"/>
        </w:rPr>
        <w:t xml:space="preserve"> и повышению ее роли в жизни города.</w:t>
      </w:r>
    </w:p>
    <w:p w:rsidR="00540C73" w:rsidRPr="00F66460" w:rsidRDefault="002503D3" w:rsidP="00894A93">
      <w:pPr>
        <w:spacing w:after="0" w:line="240" w:lineRule="auto"/>
        <w:ind w:firstLine="567"/>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Привлечение всех категорий молодежи к общественной</w:t>
      </w:r>
      <w:r w:rsidR="00B10141" w:rsidRPr="00F66460">
        <w:rPr>
          <w:rFonts w:ascii="Times New Roman" w:hAnsi="Times New Roman" w:cs="Times New Roman"/>
          <w:color w:val="000000" w:themeColor="text1"/>
          <w:sz w:val="24"/>
          <w:szCs w:val="24"/>
        </w:rPr>
        <w:t xml:space="preserve">  </w:t>
      </w:r>
      <w:r w:rsidRPr="00F66460">
        <w:rPr>
          <w:rFonts w:ascii="Times New Roman" w:hAnsi="Times New Roman" w:cs="Times New Roman"/>
          <w:color w:val="000000" w:themeColor="text1"/>
          <w:sz w:val="24"/>
          <w:szCs w:val="24"/>
        </w:rPr>
        <w:t>деятельности осуществлялось через организацию работы постоянно действующих совещательных, консультативных органов</w:t>
      </w:r>
      <w:r w:rsidR="00540C73" w:rsidRPr="00F66460">
        <w:rPr>
          <w:rFonts w:ascii="Times New Roman" w:hAnsi="Times New Roman" w:cs="Times New Roman"/>
          <w:color w:val="000000" w:themeColor="text1"/>
          <w:sz w:val="24"/>
          <w:szCs w:val="24"/>
        </w:rPr>
        <w:t xml:space="preserve">. </w:t>
      </w:r>
    </w:p>
    <w:p w:rsidR="00540C73" w:rsidRPr="00F66460" w:rsidRDefault="002503D3" w:rsidP="00894A93">
      <w:pPr>
        <w:spacing w:after="0" w:line="240" w:lineRule="auto"/>
        <w:ind w:firstLine="708"/>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В марте 2016 года из 21 депутата, делегированных советами молодых специалистов предприятий и организаций города</w:t>
      </w:r>
      <w:r w:rsidR="00401926" w:rsidRPr="00F66460">
        <w:rPr>
          <w:rFonts w:ascii="Times New Roman" w:hAnsi="Times New Roman" w:cs="Times New Roman"/>
          <w:color w:val="000000" w:themeColor="text1"/>
          <w:sz w:val="24"/>
          <w:szCs w:val="24"/>
        </w:rPr>
        <w:t>,</w:t>
      </w:r>
      <w:r w:rsidRPr="00F66460">
        <w:rPr>
          <w:rFonts w:ascii="Times New Roman" w:hAnsi="Times New Roman" w:cs="Times New Roman"/>
          <w:color w:val="000000" w:themeColor="text1"/>
          <w:sz w:val="24"/>
          <w:szCs w:val="24"/>
        </w:rPr>
        <w:t xml:space="preserve"> сформирован  Молодежный парламент </w:t>
      </w:r>
      <w:r w:rsidRPr="00F66460">
        <w:rPr>
          <w:rFonts w:ascii="Times New Roman" w:hAnsi="Times New Roman" w:cs="Times New Roman"/>
          <w:color w:val="000000" w:themeColor="text1"/>
          <w:sz w:val="24"/>
          <w:szCs w:val="24"/>
          <w:lang w:val="en-US"/>
        </w:rPr>
        <w:t>IV</w:t>
      </w:r>
      <w:r w:rsidRPr="00F66460">
        <w:rPr>
          <w:rFonts w:ascii="Times New Roman" w:hAnsi="Times New Roman" w:cs="Times New Roman"/>
          <w:color w:val="000000" w:themeColor="text1"/>
          <w:sz w:val="24"/>
          <w:szCs w:val="24"/>
        </w:rPr>
        <w:t xml:space="preserve"> созыва. </w:t>
      </w:r>
      <w:r w:rsidR="00540C73" w:rsidRPr="00F66460">
        <w:rPr>
          <w:rFonts w:ascii="Times New Roman" w:hAnsi="Times New Roman" w:cs="Times New Roman"/>
          <w:color w:val="000000" w:themeColor="text1"/>
          <w:sz w:val="24"/>
          <w:szCs w:val="24"/>
        </w:rPr>
        <w:t>За период деятельности депутаты Молодёжного парламента приступили к реализации проектов «Лица нашей истории», «Чистый Полярный круг», «</w:t>
      </w:r>
      <w:proofErr w:type="spellStart"/>
      <w:r w:rsidR="00540C73" w:rsidRPr="00F66460">
        <w:rPr>
          <w:rFonts w:ascii="Times New Roman" w:hAnsi="Times New Roman" w:cs="Times New Roman"/>
          <w:color w:val="000000" w:themeColor="text1"/>
          <w:sz w:val="24"/>
          <w:szCs w:val="24"/>
        </w:rPr>
        <w:t>Велотропа</w:t>
      </w:r>
      <w:proofErr w:type="spellEnd"/>
      <w:r w:rsidR="00540C73" w:rsidRPr="00F66460">
        <w:rPr>
          <w:rFonts w:ascii="Times New Roman" w:hAnsi="Times New Roman" w:cs="Times New Roman"/>
          <w:color w:val="000000" w:themeColor="text1"/>
          <w:sz w:val="24"/>
          <w:szCs w:val="24"/>
        </w:rPr>
        <w:t xml:space="preserve"> «Пёс», «День соседа». Широко используется  информирование молодежи через социальные сети, которые являются наиболее востребованным в молодежной среде. С этой целью депутатами создан «Молодежный интернет</w:t>
      </w:r>
      <w:r w:rsidR="00647D88" w:rsidRPr="00F66460">
        <w:rPr>
          <w:rFonts w:ascii="Times New Roman" w:hAnsi="Times New Roman" w:cs="Times New Roman"/>
          <w:color w:val="000000" w:themeColor="text1"/>
          <w:sz w:val="24"/>
          <w:szCs w:val="24"/>
        </w:rPr>
        <w:t xml:space="preserve"> </w:t>
      </w:r>
      <w:r w:rsidR="00540C73" w:rsidRPr="00F66460">
        <w:rPr>
          <w:rFonts w:ascii="Times New Roman" w:hAnsi="Times New Roman" w:cs="Times New Roman"/>
          <w:color w:val="000000" w:themeColor="text1"/>
          <w:sz w:val="24"/>
          <w:szCs w:val="24"/>
        </w:rPr>
        <w:t>портал «Усинск молод».</w:t>
      </w:r>
      <w:r w:rsidR="00BB4A11">
        <w:rPr>
          <w:rFonts w:ascii="Times New Roman" w:hAnsi="Times New Roman" w:cs="Times New Roman"/>
          <w:color w:val="000000" w:themeColor="text1"/>
          <w:sz w:val="24"/>
          <w:szCs w:val="24"/>
        </w:rPr>
        <w:t xml:space="preserve"> Освещаются события </w:t>
      </w:r>
      <w:r w:rsidR="00A86688" w:rsidRPr="00F66460">
        <w:rPr>
          <w:rFonts w:ascii="Times New Roman" w:hAnsi="Times New Roman" w:cs="Times New Roman"/>
          <w:color w:val="000000" w:themeColor="text1"/>
          <w:sz w:val="24"/>
          <w:szCs w:val="24"/>
        </w:rPr>
        <w:t xml:space="preserve">молодежной жизни  в рубрике «Молодежка» ТРК «Усинск». </w:t>
      </w:r>
    </w:p>
    <w:p w:rsidR="00540C73" w:rsidRPr="00F66460" w:rsidRDefault="00540C73" w:rsidP="00894A93">
      <w:pPr>
        <w:spacing w:after="0" w:line="240" w:lineRule="auto"/>
        <w:ind w:firstLine="567"/>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Уже третий год работает Клуб общественных помощников сельских глав. За период деятельности общественные помощники в селах организовали деятельность волонтерских отрядов, активисты включились в организацию и проведение досуга молодежи.</w:t>
      </w:r>
    </w:p>
    <w:p w:rsidR="00A86688" w:rsidRPr="00F66460" w:rsidRDefault="00647D88" w:rsidP="00894A93">
      <w:pPr>
        <w:spacing w:after="0" w:line="240" w:lineRule="auto"/>
        <w:ind w:firstLine="567"/>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С целью поддержки волонтерского движения, действующих на территории муниципалитета в январе 2016 г. впервые был создан орган общественной самодеятельности «Ассоциация  общественных молодежных объединений г. Усинска Республики Коми»</w:t>
      </w:r>
      <w:r w:rsidR="00BB4A11">
        <w:rPr>
          <w:rFonts w:ascii="Times New Roman" w:hAnsi="Times New Roman" w:cs="Times New Roman"/>
          <w:color w:val="000000" w:themeColor="text1"/>
          <w:sz w:val="24"/>
          <w:szCs w:val="24"/>
        </w:rPr>
        <w:t xml:space="preserve"> </w:t>
      </w:r>
      <w:r w:rsidRPr="00F66460">
        <w:rPr>
          <w:rFonts w:ascii="Times New Roman" w:hAnsi="Times New Roman" w:cs="Times New Roman"/>
          <w:color w:val="000000" w:themeColor="text1"/>
          <w:sz w:val="24"/>
          <w:szCs w:val="24"/>
        </w:rPr>
        <w:t>для координации деятельности общественных  молодежных объединений и волонтерских коллективов города. Качественно организована работа волонтерских отрядов и клубов в УФ УГТУ, ГПОУ «УПТ», МБОУ «СОШ № 2»,  МАОУ СОШ 3 УИОП, МБОУ «СОШ № 4 с углубленным изучением отдельных предметов»,  МБОУ «СОШ № 6». На республиканском конкурсе «Доброволец Республики Коми» отмечены волонтерские отряды «В кругу друзей» УФ УГТУ и «Добрая воля» МБОУ «СОШ № 6» г. Усинска.</w:t>
      </w:r>
    </w:p>
    <w:p w:rsidR="003728BA" w:rsidRPr="00F66460" w:rsidRDefault="00326312" w:rsidP="00894A93">
      <w:pPr>
        <w:spacing w:after="0" w:line="240" w:lineRule="auto"/>
        <w:ind w:firstLine="567"/>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На территории муниципального образования городского округа «Усинск» действует около 30 молодежных объединений различной направленности. </w:t>
      </w:r>
      <w:r w:rsidR="00BB4A11">
        <w:rPr>
          <w:rFonts w:ascii="Times New Roman" w:hAnsi="Times New Roman" w:cs="Times New Roman"/>
          <w:color w:val="000000" w:themeColor="text1"/>
          <w:sz w:val="24"/>
          <w:szCs w:val="24"/>
        </w:rPr>
        <w:t>Управление</w:t>
      </w:r>
      <w:r w:rsidR="005011A6">
        <w:rPr>
          <w:rFonts w:ascii="Times New Roman" w:hAnsi="Times New Roman" w:cs="Times New Roman"/>
          <w:color w:val="000000" w:themeColor="text1"/>
          <w:sz w:val="24"/>
          <w:szCs w:val="24"/>
        </w:rPr>
        <w:t>м</w:t>
      </w:r>
      <w:r w:rsidR="00BB4A11">
        <w:rPr>
          <w:rFonts w:ascii="Times New Roman" w:hAnsi="Times New Roman" w:cs="Times New Roman"/>
          <w:color w:val="000000" w:themeColor="text1"/>
          <w:sz w:val="24"/>
          <w:szCs w:val="24"/>
        </w:rPr>
        <w:t xml:space="preserve"> образования </w:t>
      </w:r>
      <w:r w:rsidRPr="00F66460">
        <w:rPr>
          <w:rFonts w:ascii="Times New Roman" w:hAnsi="Times New Roman" w:cs="Times New Roman"/>
          <w:color w:val="000000" w:themeColor="text1"/>
          <w:sz w:val="24"/>
          <w:szCs w:val="24"/>
        </w:rPr>
        <w:t xml:space="preserve">осуществляется поддержка молодежной инициативы, молодежных проектов через Проектный комитет. </w:t>
      </w:r>
      <w:r w:rsidR="003728BA" w:rsidRPr="00F66460">
        <w:rPr>
          <w:rFonts w:ascii="Times New Roman" w:hAnsi="Times New Roman" w:cs="Times New Roman"/>
          <w:color w:val="000000" w:themeColor="text1"/>
          <w:sz w:val="24"/>
          <w:szCs w:val="24"/>
        </w:rPr>
        <w:t>В 2016 году финансовую поддержку получили 10 молодежных проектов на сумму 120 715,00 руб., 7 из которых являются победителями муниципального молодежного конкурса «Ты нужен Республике», посвященного 95 годовщине Республике Коми (2015г. - 12 молодежных проектов).</w:t>
      </w:r>
    </w:p>
    <w:p w:rsidR="004E7406" w:rsidRPr="00F66460" w:rsidRDefault="004E7406" w:rsidP="00894A93">
      <w:pPr>
        <w:spacing w:after="0" w:line="240" w:lineRule="auto"/>
        <w:ind w:firstLine="567"/>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Ежегодной  премией руководителя администрации муниципального образования городского округа «Усинск» в области культуры, спорта и молодёжной политики «Успех» отмечены 12 успешных представителей молодежи.</w:t>
      </w:r>
    </w:p>
    <w:p w:rsidR="00A86688" w:rsidRPr="00F66460" w:rsidRDefault="00647D88" w:rsidP="00894A93">
      <w:pPr>
        <w:spacing w:after="0" w:line="240" w:lineRule="auto"/>
        <w:ind w:firstLine="567"/>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За прошедший учебный год проведено 75 </w:t>
      </w:r>
      <w:r w:rsidR="00326312" w:rsidRPr="00F66460">
        <w:rPr>
          <w:rFonts w:ascii="Times New Roman" w:hAnsi="Times New Roman" w:cs="Times New Roman"/>
          <w:color w:val="000000" w:themeColor="text1"/>
          <w:sz w:val="24"/>
          <w:szCs w:val="24"/>
        </w:rPr>
        <w:t xml:space="preserve">муниципальных </w:t>
      </w:r>
      <w:r w:rsidRPr="00F66460">
        <w:rPr>
          <w:rFonts w:ascii="Times New Roman" w:hAnsi="Times New Roman" w:cs="Times New Roman"/>
          <w:color w:val="000000" w:themeColor="text1"/>
          <w:sz w:val="24"/>
          <w:szCs w:val="24"/>
        </w:rPr>
        <w:t>мероприятий по различным направлениям молодёжной политики, в которых приняли участие около 4 000 человек.</w:t>
      </w:r>
    </w:p>
    <w:p w:rsidR="00A86688" w:rsidRPr="00F66460" w:rsidRDefault="00A86688" w:rsidP="00894A93">
      <w:pPr>
        <w:spacing w:after="0" w:line="240" w:lineRule="auto"/>
        <w:ind w:firstLine="567"/>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Создание условий для укрепления семьи, развития семейного образа жизни реализуется через деятельность клуба молодых семей «Счастливое детство» на базе МБУ «Молодежный центр», в который входит 12 молодых мам с детьми. Для них проходят встречи со специалистами из области юриспруденции, педиатрии, психологии, логопедии и педагогики. Традиционным уже стал Праздник детства ко Дню защиты детей, в рамках которого проходил </w:t>
      </w:r>
      <w:r w:rsidR="004064FE">
        <w:rPr>
          <w:rFonts w:ascii="Times New Roman" w:hAnsi="Times New Roman" w:cs="Times New Roman"/>
          <w:color w:val="000000" w:themeColor="text1"/>
          <w:sz w:val="24"/>
          <w:szCs w:val="24"/>
        </w:rPr>
        <w:t>«</w:t>
      </w:r>
      <w:r w:rsidRPr="00F66460">
        <w:rPr>
          <w:rFonts w:ascii="Times New Roman" w:hAnsi="Times New Roman" w:cs="Times New Roman"/>
          <w:color w:val="000000" w:themeColor="text1"/>
          <w:sz w:val="24"/>
          <w:szCs w:val="24"/>
        </w:rPr>
        <w:t>Парад колясок</w:t>
      </w:r>
      <w:r w:rsidR="004064FE">
        <w:rPr>
          <w:rFonts w:ascii="Times New Roman" w:hAnsi="Times New Roman" w:cs="Times New Roman"/>
          <w:color w:val="000000" w:themeColor="text1"/>
          <w:sz w:val="24"/>
          <w:szCs w:val="24"/>
        </w:rPr>
        <w:t>»</w:t>
      </w:r>
      <w:r w:rsidRPr="00F66460">
        <w:rPr>
          <w:rFonts w:ascii="Times New Roman" w:hAnsi="Times New Roman" w:cs="Times New Roman"/>
          <w:color w:val="000000" w:themeColor="text1"/>
          <w:sz w:val="24"/>
          <w:szCs w:val="24"/>
        </w:rPr>
        <w:t>, в котором приняли участие 16 молодых семей.</w:t>
      </w:r>
    </w:p>
    <w:p w:rsidR="00A86688" w:rsidRPr="00F66460" w:rsidRDefault="00A86688" w:rsidP="00894A93">
      <w:pPr>
        <w:spacing w:after="0" w:line="240" w:lineRule="auto"/>
        <w:ind w:firstLine="708"/>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С целью поддержки молодежного предпринимательства на базе МБУ «Молодежный центр» работает Модельная школа </w:t>
      </w:r>
      <w:proofErr w:type="spellStart"/>
      <w:r w:rsidRPr="00F66460">
        <w:rPr>
          <w:rFonts w:ascii="Times New Roman" w:hAnsi="Times New Roman" w:cs="Times New Roman"/>
          <w:color w:val="000000" w:themeColor="text1"/>
          <w:sz w:val="24"/>
          <w:szCs w:val="24"/>
        </w:rPr>
        <w:t>Карины</w:t>
      </w:r>
      <w:proofErr w:type="spellEnd"/>
      <w:r w:rsidRPr="00F66460">
        <w:rPr>
          <w:rFonts w:ascii="Times New Roman" w:hAnsi="Times New Roman" w:cs="Times New Roman"/>
          <w:color w:val="000000" w:themeColor="text1"/>
          <w:sz w:val="24"/>
          <w:szCs w:val="24"/>
        </w:rPr>
        <w:t xml:space="preserve"> </w:t>
      </w:r>
      <w:proofErr w:type="spellStart"/>
      <w:r w:rsidRPr="00F66460">
        <w:rPr>
          <w:rFonts w:ascii="Times New Roman" w:hAnsi="Times New Roman" w:cs="Times New Roman"/>
          <w:color w:val="000000" w:themeColor="text1"/>
          <w:sz w:val="24"/>
          <w:szCs w:val="24"/>
        </w:rPr>
        <w:t>Leks</w:t>
      </w:r>
      <w:proofErr w:type="spellEnd"/>
      <w:r w:rsidRPr="00F66460">
        <w:rPr>
          <w:rFonts w:ascii="Times New Roman" w:hAnsi="Times New Roman" w:cs="Times New Roman"/>
          <w:color w:val="000000" w:themeColor="text1"/>
          <w:sz w:val="24"/>
          <w:szCs w:val="24"/>
        </w:rPr>
        <w:t xml:space="preserve"> «Красота – это просто»; с целью поддержки социального предпринимательства - Детский клуб раннего развития «Умка+». </w:t>
      </w:r>
    </w:p>
    <w:p w:rsidR="004E7406" w:rsidRPr="00F66460" w:rsidRDefault="004064FE" w:rsidP="00894A93">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Вместе с тем</w:t>
      </w:r>
      <w:r w:rsidR="00A86688" w:rsidRPr="00F66460">
        <w:rPr>
          <w:rFonts w:ascii="Times New Roman" w:hAnsi="Times New Roman" w:cs="Times New Roman"/>
          <w:color w:val="000000" w:themeColor="text1"/>
          <w:sz w:val="24"/>
          <w:szCs w:val="24"/>
        </w:rPr>
        <w:t xml:space="preserve"> показатель развития молодежного предпринимательства</w:t>
      </w:r>
      <w:r w:rsidR="004E7406" w:rsidRPr="00F66460">
        <w:rPr>
          <w:rFonts w:ascii="Times New Roman" w:hAnsi="Times New Roman" w:cs="Times New Roman"/>
          <w:color w:val="000000" w:themeColor="text1"/>
          <w:sz w:val="24"/>
          <w:szCs w:val="24"/>
        </w:rPr>
        <w:t xml:space="preserve"> </w:t>
      </w:r>
      <w:r w:rsidR="00C85A91" w:rsidRPr="00F66460">
        <w:rPr>
          <w:rFonts w:ascii="Times New Roman" w:hAnsi="Times New Roman" w:cs="Times New Roman"/>
          <w:color w:val="000000" w:themeColor="text1"/>
          <w:sz w:val="24"/>
          <w:szCs w:val="24"/>
        </w:rPr>
        <w:t xml:space="preserve">в муниципальном образовании </w:t>
      </w:r>
      <w:r w:rsidR="001A5B74" w:rsidRPr="00F66460">
        <w:rPr>
          <w:rFonts w:ascii="Times New Roman" w:hAnsi="Times New Roman" w:cs="Times New Roman"/>
          <w:color w:val="000000" w:themeColor="text1"/>
          <w:sz w:val="24"/>
          <w:szCs w:val="24"/>
        </w:rPr>
        <w:t>имеет отрицательную динамику</w:t>
      </w:r>
      <w:r>
        <w:rPr>
          <w:rFonts w:ascii="Times New Roman" w:hAnsi="Times New Roman" w:cs="Times New Roman"/>
          <w:color w:val="000000" w:themeColor="text1"/>
          <w:sz w:val="24"/>
          <w:szCs w:val="24"/>
        </w:rPr>
        <w:t xml:space="preserve">, </w:t>
      </w:r>
      <w:r w:rsidR="001A5B74" w:rsidRPr="00F66460">
        <w:rPr>
          <w:rFonts w:ascii="Times New Roman" w:eastAsia="Calibri" w:hAnsi="Times New Roman" w:cs="Times New Roman"/>
          <w:color w:val="000000" w:themeColor="text1"/>
          <w:sz w:val="24"/>
          <w:szCs w:val="24"/>
        </w:rPr>
        <w:t>что связано с непривлекательной для предпринимательской деятельности финансово-экономической ситуацией в стране, при условии высокой занятости молодёжи на предприятиях города.</w:t>
      </w:r>
      <w:r w:rsidR="001A5B74" w:rsidRPr="00F66460">
        <w:rPr>
          <w:rFonts w:ascii="Times New Roman" w:hAnsi="Times New Roman" w:cs="Times New Roman"/>
          <w:color w:val="000000" w:themeColor="text1"/>
          <w:sz w:val="24"/>
          <w:szCs w:val="24"/>
        </w:rPr>
        <w:t xml:space="preserve"> </w:t>
      </w:r>
      <w:r w:rsidR="004E7406" w:rsidRPr="00F66460">
        <w:rPr>
          <w:rFonts w:ascii="Times New Roman" w:hAnsi="Times New Roman" w:cs="Times New Roman"/>
          <w:color w:val="000000" w:themeColor="text1"/>
          <w:sz w:val="24"/>
          <w:szCs w:val="24"/>
        </w:rPr>
        <w:t xml:space="preserve">Для изменения ситуации </w:t>
      </w:r>
      <w:r w:rsidR="001A5B74" w:rsidRPr="00F66460">
        <w:rPr>
          <w:rFonts w:ascii="Times New Roman" w:hAnsi="Times New Roman" w:cs="Times New Roman"/>
          <w:color w:val="000000" w:themeColor="text1"/>
          <w:sz w:val="24"/>
          <w:szCs w:val="24"/>
        </w:rPr>
        <w:t xml:space="preserve">в этом направлении </w:t>
      </w:r>
      <w:r w:rsidR="004E7406" w:rsidRPr="00F66460">
        <w:rPr>
          <w:rFonts w:ascii="Times New Roman" w:hAnsi="Times New Roman" w:cs="Times New Roman"/>
          <w:color w:val="000000" w:themeColor="text1"/>
          <w:sz w:val="24"/>
          <w:szCs w:val="24"/>
        </w:rPr>
        <w:t xml:space="preserve">рекомендуется организовывать </w:t>
      </w:r>
      <w:proofErr w:type="spellStart"/>
      <w:proofErr w:type="gramStart"/>
      <w:r w:rsidR="004E7406" w:rsidRPr="00F66460">
        <w:rPr>
          <w:rFonts w:ascii="Times New Roman" w:hAnsi="Times New Roman" w:cs="Times New Roman"/>
          <w:color w:val="000000" w:themeColor="text1"/>
          <w:sz w:val="24"/>
          <w:szCs w:val="24"/>
        </w:rPr>
        <w:t>бизнес-инкубаторы</w:t>
      </w:r>
      <w:proofErr w:type="spellEnd"/>
      <w:proofErr w:type="gramEnd"/>
      <w:r w:rsidR="004E7406" w:rsidRPr="00F66460">
        <w:rPr>
          <w:rFonts w:ascii="Times New Roman" w:hAnsi="Times New Roman" w:cs="Times New Roman"/>
          <w:color w:val="000000" w:themeColor="text1"/>
          <w:sz w:val="24"/>
          <w:szCs w:val="24"/>
        </w:rPr>
        <w:t xml:space="preserve"> для обучения и поддержки молодых предпринимателей. </w:t>
      </w:r>
    </w:p>
    <w:p w:rsidR="006C3C41" w:rsidRPr="00F66460" w:rsidRDefault="006C3C41" w:rsidP="00894A93">
      <w:pPr>
        <w:pStyle w:val="Default"/>
        <w:rPr>
          <w:rFonts w:ascii="Times New Roman" w:hAnsi="Times New Roman" w:cs="Times New Roman"/>
          <w:i/>
          <w:iCs/>
          <w:color w:val="000000" w:themeColor="text1"/>
        </w:rPr>
      </w:pPr>
    </w:p>
    <w:p w:rsidR="003A5B81" w:rsidRDefault="0072303A" w:rsidP="00894A93">
      <w:pPr>
        <w:spacing w:after="0" w:line="240" w:lineRule="auto"/>
        <w:jc w:val="center"/>
        <w:rPr>
          <w:rFonts w:ascii="Times New Roman" w:hAnsi="Times New Roman" w:cs="Times New Roman"/>
          <w:b/>
          <w:color w:val="000000" w:themeColor="text1"/>
          <w:sz w:val="24"/>
          <w:szCs w:val="24"/>
        </w:rPr>
      </w:pPr>
      <w:r w:rsidRPr="00F66460">
        <w:rPr>
          <w:rFonts w:ascii="Times New Roman" w:hAnsi="Times New Roman" w:cs="Times New Roman"/>
          <w:b/>
          <w:bCs/>
          <w:color w:val="000000" w:themeColor="text1"/>
          <w:sz w:val="24"/>
          <w:szCs w:val="24"/>
          <w:lang w:val="en-US"/>
        </w:rPr>
        <w:t>III</w:t>
      </w:r>
      <w:r w:rsidRPr="00F66460">
        <w:rPr>
          <w:rFonts w:ascii="Times New Roman" w:hAnsi="Times New Roman" w:cs="Times New Roman"/>
          <w:b/>
          <w:bCs/>
          <w:color w:val="000000" w:themeColor="text1"/>
          <w:sz w:val="24"/>
          <w:szCs w:val="24"/>
        </w:rPr>
        <w:t xml:space="preserve">. </w:t>
      </w:r>
      <w:r w:rsidR="006C3C41" w:rsidRPr="00F66460">
        <w:rPr>
          <w:rFonts w:ascii="Times New Roman" w:hAnsi="Times New Roman" w:cs="Times New Roman"/>
          <w:b/>
          <w:color w:val="000000" w:themeColor="text1"/>
          <w:sz w:val="24"/>
          <w:szCs w:val="24"/>
        </w:rPr>
        <w:t>ФИНАНСИРОВАНИЕ МУНИЦИПАЛЬНОЙ СИСТЕМЫ ОБРАЗОВАНИЯ</w:t>
      </w:r>
    </w:p>
    <w:p w:rsidR="00AB24AE" w:rsidRPr="00F66460" w:rsidRDefault="00AB24AE" w:rsidP="00894A93">
      <w:pPr>
        <w:spacing w:after="0" w:line="240" w:lineRule="auto"/>
        <w:jc w:val="center"/>
        <w:rPr>
          <w:rFonts w:ascii="Times New Roman" w:hAnsi="Times New Roman" w:cs="Times New Roman"/>
          <w:b/>
          <w:color w:val="000000" w:themeColor="text1"/>
          <w:sz w:val="24"/>
          <w:szCs w:val="24"/>
        </w:rPr>
      </w:pPr>
    </w:p>
    <w:p w:rsidR="003A5B81" w:rsidRPr="00F66460" w:rsidRDefault="00BD5CAA" w:rsidP="001A6BC2">
      <w:pPr>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Экономика образования сегодня является одним из центральных направлений модернизации образования.</w:t>
      </w:r>
      <w:r w:rsidR="00B8406E" w:rsidRPr="00F66460">
        <w:rPr>
          <w:rFonts w:ascii="Times New Roman" w:hAnsi="Times New Roman" w:cs="Times New Roman"/>
          <w:color w:val="000000" w:themeColor="text1"/>
          <w:sz w:val="24"/>
          <w:szCs w:val="24"/>
        </w:rPr>
        <w:t xml:space="preserve"> </w:t>
      </w:r>
      <w:proofErr w:type="gramStart"/>
      <w:r w:rsidR="002E32AF" w:rsidRPr="00F66460">
        <w:rPr>
          <w:rFonts w:ascii="Times New Roman" w:eastAsia="Calibri" w:hAnsi="Times New Roman" w:cs="Times New Roman"/>
          <w:bCs/>
          <w:color w:val="000000" w:themeColor="text1"/>
          <w:sz w:val="24"/>
          <w:szCs w:val="24"/>
        </w:rPr>
        <w:t xml:space="preserve">По итогам </w:t>
      </w:r>
      <w:r w:rsidR="002E32AF" w:rsidRPr="00F66460">
        <w:rPr>
          <w:rFonts w:ascii="Times New Roman" w:hAnsi="Times New Roman" w:cs="Times New Roman"/>
          <w:bCs/>
          <w:color w:val="000000" w:themeColor="text1"/>
          <w:sz w:val="24"/>
          <w:szCs w:val="24"/>
        </w:rPr>
        <w:t xml:space="preserve">2015 </w:t>
      </w:r>
      <w:r w:rsidR="002E32AF" w:rsidRPr="00F66460">
        <w:rPr>
          <w:rFonts w:ascii="Times New Roman" w:eastAsia="Calibri" w:hAnsi="Times New Roman" w:cs="Times New Roman"/>
          <w:bCs/>
          <w:color w:val="000000" w:themeColor="text1"/>
          <w:sz w:val="24"/>
          <w:szCs w:val="24"/>
        </w:rPr>
        <w:t xml:space="preserve">года </w:t>
      </w:r>
      <w:r w:rsidR="003A5B81" w:rsidRPr="00F66460">
        <w:rPr>
          <w:rFonts w:ascii="Times New Roman" w:eastAsia="Calibri" w:hAnsi="Times New Roman" w:cs="Times New Roman"/>
          <w:bCs/>
          <w:color w:val="000000" w:themeColor="text1"/>
          <w:sz w:val="24"/>
          <w:szCs w:val="24"/>
        </w:rPr>
        <w:t xml:space="preserve">в рамках </w:t>
      </w:r>
      <w:r w:rsidR="002E32AF" w:rsidRPr="00F66460">
        <w:rPr>
          <w:rFonts w:ascii="Times New Roman" w:eastAsia="Calibri" w:hAnsi="Times New Roman" w:cs="Times New Roman"/>
          <w:color w:val="000000" w:themeColor="text1"/>
          <w:sz w:val="24"/>
          <w:szCs w:val="24"/>
        </w:rPr>
        <w:t>реализаци</w:t>
      </w:r>
      <w:r w:rsidR="003A5B81" w:rsidRPr="00F66460">
        <w:rPr>
          <w:rFonts w:ascii="Times New Roman" w:eastAsia="Calibri" w:hAnsi="Times New Roman" w:cs="Times New Roman"/>
          <w:color w:val="000000" w:themeColor="text1"/>
          <w:sz w:val="24"/>
          <w:szCs w:val="24"/>
        </w:rPr>
        <w:t>и</w:t>
      </w:r>
      <w:r w:rsidR="002E32AF" w:rsidRPr="00F66460">
        <w:rPr>
          <w:rFonts w:ascii="Times New Roman" w:eastAsia="Calibri" w:hAnsi="Times New Roman" w:cs="Times New Roman"/>
          <w:color w:val="000000" w:themeColor="text1"/>
          <w:sz w:val="24"/>
          <w:szCs w:val="24"/>
        </w:rPr>
        <w:t xml:space="preserve"> </w:t>
      </w:r>
      <w:r w:rsidR="003A5B81" w:rsidRPr="00F66460">
        <w:rPr>
          <w:rFonts w:ascii="Times New Roman" w:hAnsi="Times New Roman" w:cs="Times New Roman"/>
          <w:color w:val="000000" w:themeColor="text1"/>
          <w:sz w:val="24"/>
          <w:szCs w:val="24"/>
        </w:rPr>
        <w:t>муниципальной программы</w:t>
      </w:r>
      <w:r w:rsidR="002E32AF" w:rsidRPr="00F66460">
        <w:rPr>
          <w:rFonts w:ascii="Times New Roman" w:hAnsi="Times New Roman" w:cs="Times New Roman"/>
          <w:color w:val="000000" w:themeColor="text1"/>
          <w:sz w:val="24"/>
          <w:szCs w:val="24"/>
        </w:rPr>
        <w:t xml:space="preserve"> «Развитие образования в 2015-2017 гг. и на период до 2020 г.» </w:t>
      </w:r>
      <w:r w:rsidR="002E32AF" w:rsidRPr="00F66460">
        <w:rPr>
          <w:rFonts w:ascii="Times New Roman" w:eastAsia="Calibri" w:hAnsi="Times New Roman" w:cs="Times New Roman"/>
          <w:bCs/>
          <w:color w:val="000000" w:themeColor="text1"/>
          <w:sz w:val="24"/>
          <w:szCs w:val="24"/>
        </w:rPr>
        <w:t xml:space="preserve">было освоено 1 547 148,8 тыс. руб., в  том числе из федерального бюджета - </w:t>
      </w:r>
      <w:r w:rsidR="002E32AF" w:rsidRPr="00F66460">
        <w:rPr>
          <w:rFonts w:ascii="Times New Roman" w:eastAsia="Calibri" w:hAnsi="Times New Roman" w:cs="Times New Roman"/>
          <w:color w:val="000000" w:themeColor="text1"/>
          <w:sz w:val="24"/>
          <w:szCs w:val="24"/>
        </w:rPr>
        <w:t xml:space="preserve">2 800,0 </w:t>
      </w:r>
      <w:r w:rsidR="002E32AF" w:rsidRPr="00F66460">
        <w:rPr>
          <w:rFonts w:ascii="Times New Roman" w:eastAsia="Calibri" w:hAnsi="Times New Roman" w:cs="Times New Roman"/>
          <w:bCs/>
          <w:color w:val="000000" w:themeColor="text1"/>
          <w:sz w:val="24"/>
          <w:szCs w:val="24"/>
        </w:rPr>
        <w:t xml:space="preserve">тыс. руб., что составило 93,7% от планового показателя, республиканского бюджета Республики Коми - </w:t>
      </w:r>
      <w:r w:rsidR="002E32AF" w:rsidRPr="00F66460">
        <w:rPr>
          <w:rFonts w:ascii="Times New Roman" w:eastAsia="Calibri" w:hAnsi="Times New Roman" w:cs="Times New Roman"/>
          <w:color w:val="000000" w:themeColor="text1"/>
          <w:sz w:val="24"/>
          <w:szCs w:val="24"/>
        </w:rPr>
        <w:t xml:space="preserve">977 141,2 </w:t>
      </w:r>
      <w:r w:rsidR="002E32AF" w:rsidRPr="00F66460">
        <w:rPr>
          <w:rFonts w:ascii="Times New Roman" w:eastAsia="Calibri" w:hAnsi="Times New Roman" w:cs="Times New Roman"/>
          <w:bCs/>
          <w:color w:val="000000" w:themeColor="text1"/>
          <w:sz w:val="24"/>
          <w:szCs w:val="24"/>
        </w:rPr>
        <w:t>тыс. руб. (98,9%), бюджета МО ГО «Усинск» - 422 131,4 тыс. руб</w:t>
      </w:r>
      <w:proofErr w:type="gramEnd"/>
      <w:r w:rsidR="002E32AF" w:rsidRPr="00F66460">
        <w:rPr>
          <w:rFonts w:ascii="Times New Roman" w:eastAsia="Calibri" w:hAnsi="Times New Roman" w:cs="Times New Roman"/>
          <w:bCs/>
          <w:color w:val="000000" w:themeColor="text1"/>
          <w:sz w:val="24"/>
          <w:szCs w:val="24"/>
        </w:rPr>
        <w:t xml:space="preserve">. (82%), средства от приносящей доход деятельности - </w:t>
      </w:r>
      <w:r w:rsidR="002E32AF" w:rsidRPr="00F66460">
        <w:rPr>
          <w:rFonts w:ascii="Times New Roman" w:eastAsia="Calibri" w:hAnsi="Times New Roman" w:cs="Times New Roman"/>
          <w:color w:val="000000" w:themeColor="text1"/>
          <w:sz w:val="24"/>
          <w:szCs w:val="24"/>
        </w:rPr>
        <w:t xml:space="preserve">145 076,2 </w:t>
      </w:r>
      <w:r w:rsidR="002E32AF" w:rsidRPr="00F66460">
        <w:rPr>
          <w:rFonts w:ascii="Times New Roman" w:eastAsia="Calibri" w:hAnsi="Times New Roman" w:cs="Times New Roman"/>
          <w:bCs/>
          <w:color w:val="000000" w:themeColor="text1"/>
          <w:sz w:val="24"/>
          <w:szCs w:val="24"/>
        </w:rPr>
        <w:t>тыс. руб.</w:t>
      </w:r>
      <w:r w:rsidR="003A5B81" w:rsidRPr="00F66460">
        <w:rPr>
          <w:rFonts w:ascii="Times New Roman" w:eastAsia="Calibri" w:hAnsi="Times New Roman" w:cs="Times New Roman"/>
          <w:bCs/>
          <w:color w:val="000000" w:themeColor="text1"/>
          <w:sz w:val="24"/>
          <w:szCs w:val="24"/>
        </w:rPr>
        <w:t xml:space="preserve"> </w:t>
      </w:r>
      <w:r w:rsidR="003A5B81" w:rsidRPr="00F66460">
        <w:rPr>
          <w:rFonts w:ascii="Times New Roman" w:hAnsi="Times New Roman" w:cs="Times New Roman"/>
          <w:color w:val="000000" w:themeColor="text1"/>
          <w:sz w:val="24"/>
          <w:szCs w:val="24"/>
        </w:rPr>
        <w:t xml:space="preserve">Таким образом, </w:t>
      </w:r>
      <w:r w:rsidR="003A5B81" w:rsidRPr="00F66460">
        <w:rPr>
          <w:rFonts w:ascii="Times New Roman" w:eastAsia="Times New Roman" w:hAnsi="Times New Roman" w:cs="Times New Roman"/>
          <w:color w:val="000000" w:themeColor="text1"/>
          <w:sz w:val="24"/>
          <w:szCs w:val="24"/>
          <w:lang w:eastAsia="ru-RU"/>
        </w:rPr>
        <w:t xml:space="preserve">порядка 91,7%  это бюджетное финансирование. </w:t>
      </w:r>
    </w:p>
    <w:p w:rsidR="00BF2DEA" w:rsidRPr="00F66460" w:rsidRDefault="00BF2DEA" w:rsidP="00894A93">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F66460">
        <w:rPr>
          <w:rFonts w:ascii="Times New Roman" w:eastAsia="Lucida Sans Typewriter" w:hAnsi="Times New Roman" w:cs="Times New Roman"/>
          <w:color w:val="000000" w:themeColor="text1"/>
          <w:sz w:val="24"/>
          <w:szCs w:val="24"/>
        </w:rPr>
        <w:t xml:space="preserve">Общий объем финансовых средств, поступивших в образовательные организации в расчете на одного обучающегося  </w:t>
      </w:r>
      <w:r w:rsidRPr="00A41BD7">
        <w:rPr>
          <w:rFonts w:ascii="Times New Roman" w:eastAsia="Lucida Sans Typewriter" w:hAnsi="Times New Roman" w:cs="Times New Roman"/>
          <w:color w:val="000000" w:themeColor="text1"/>
          <w:sz w:val="24"/>
          <w:szCs w:val="24"/>
        </w:rPr>
        <w:t xml:space="preserve">сократился в среднем </w:t>
      </w:r>
      <w:r w:rsidR="00A41BD7" w:rsidRPr="00A41BD7">
        <w:rPr>
          <w:rFonts w:ascii="Times New Roman" w:eastAsia="Lucida Sans Typewriter" w:hAnsi="Times New Roman" w:cs="Times New Roman"/>
          <w:color w:val="000000" w:themeColor="text1"/>
          <w:sz w:val="24"/>
          <w:szCs w:val="24"/>
        </w:rPr>
        <w:t>в дошкольных организациях на 22</w:t>
      </w:r>
      <w:r w:rsidRPr="00A41BD7">
        <w:rPr>
          <w:rFonts w:ascii="Times New Roman" w:eastAsia="Lucida Sans Typewriter" w:hAnsi="Times New Roman" w:cs="Times New Roman"/>
          <w:color w:val="000000" w:themeColor="text1"/>
          <w:sz w:val="24"/>
          <w:szCs w:val="24"/>
        </w:rPr>
        <w:t>%,</w:t>
      </w:r>
      <w:r w:rsidRPr="00F66460">
        <w:rPr>
          <w:rFonts w:ascii="Times New Roman" w:eastAsia="Lucida Sans Typewriter" w:hAnsi="Times New Roman" w:cs="Times New Roman"/>
          <w:color w:val="000000" w:themeColor="text1"/>
          <w:sz w:val="24"/>
          <w:szCs w:val="24"/>
        </w:rPr>
        <w:t xml:space="preserve"> </w:t>
      </w:r>
      <w:r w:rsidR="00A41BD7">
        <w:rPr>
          <w:rFonts w:ascii="Times New Roman" w:eastAsia="Lucida Sans Typewriter" w:hAnsi="Times New Roman" w:cs="Times New Roman"/>
          <w:color w:val="000000" w:themeColor="text1"/>
          <w:sz w:val="24"/>
          <w:szCs w:val="24"/>
        </w:rPr>
        <w:t xml:space="preserve">в общеобразовательных организациях на 5,5%, </w:t>
      </w:r>
      <w:r w:rsidRPr="00F66460">
        <w:rPr>
          <w:rFonts w:ascii="Times New Roman" w:eastAsia="Lucida Sans Typewriter" w:hAnsi="Times New Roman" w:cs="Times New Roman"/>
          <w:color w:val="000000" w:themeColor="text1"/>
          <w:sz w:val="24"/>
          <w:szCs w:val="24"/>
        </w:rPr>
        <w:t xml:space="preserve">что вызвано приведением механизма финансирования </w:t>
      </w:r>
      <w:r w:rsidR="008837E2" w:rsidRPr="00F66460">
        <w:rPr>
          <w:rFonts w:ascii="Times New Roman" w:eastAsia="Lucida Sans Typewriter" w:hAnsi="Times New Roman" w:cs="Times New Roman"/>
          <w:color w:val="000000" w:themeColor="text1"/>
          <w:sz w:val="24"/>
          <w:szCs w:val="24"/>
        </w:rPr>
        <w:t xml:space="preserve">муниципальных образовательных организаций </w:t>
      </w:r>
      <w:r w:rsidRPr="00F66460">
        <w:rPr>
          <w:rFonts w:ascii="Times New Roman" w:eastAsia="Lucida Sans Typewriter" w:hAnsi="Times New Roman" w:cs="Times New Roman"/>
          <w:color w:val="000000" w:themeColor="text1"/>
          <w:sz w:val="24"/>
          <w:szCs w:val="24"/>
        </w:rPr>
        <w:t xml:space="preserve">к </w:t>
      </w:r>
      <w:proofErr w:type="spellStart"/>
      <w:r w:rsidRPr="00F66460">
        <w:rPr>
          <w:rFonts w:ascii="Times New Roman" w:eastAsia="Lucida Sans Typewriter" w:hAnsi="Times New Roman" w:cs="Times New Roman"/>
          <w:color w:val="000000" w:themeColor="text1"/>
          <w:sz w:val="24"/>
          <w:szCs w:val="24"/>
        </w:rPr>
        <w:t>нормативно-подушевому</w:t>
      </w:r>
      <w:proofErr w:type="spellEnd"/>
      <w:r w:rsidR="001A6BC2">
        <w:rPr>
          <w:rFonts w:ascii="Times New Roman" w:eastAsia="Lucida Sans Typewriter" w:hAnsi="Times New Roman" w:cs="Times New Roman"/>
          <w:color w:val="000000" w:themeColor="text1"/>
          <w:sz w:val="24"/>
          <w:szCs w:val="24"/>
        </w:rPr>
        <w:t>,</w:t>
      </w:r>
      <w:r w:rsidR="008837E2" w:rsidRPr="00F66460">
        <w:rPr>
          <w:rFonts w:ascii="Times New Roman" w:eastAsia="Lucida Sans Typewriter" w:hAnsi="Times New Roman" w:cs="Times New Roman"/>
          <w:color w:val="000000" w:themeColor="text1"/>
          <w:sz w:val="24"/>
          <w:szCs w:val="24"/>
        </w:rPr>
        <w:t xml:space="preserve"> согласно Указу </w:t>
      </w:r>
      <w:r w:rsidR="008837E2" w:rsidRPr="00F66460">
        <w:rPr>
          <w:rFonts w:ascii="Times New Roman" w:hAnsi="Times New Roman" w:cs="Times New Roman"/>
          <w:color w:val="000000" w:themeColor="text1"/>
          <w:sz w:val="24"/>
          <w:szCs w:val="24"/>
        </w:rPr>
        <w:t>Президента Российской Федерации от 7 мая 2012 года N599 «О мерах по реализации государственной политики в области образования и науки».</w:t>
      </w:r>
      <w:proofErr w:type="gramEnd"/>
    </w:p>
    <w:p w:rsidR="008837E2" w:rsidRPr="00F66460" w:rsidRDefault="008837E2" w:rsidP="00894A93">
      <w:pPr>
        <w:spacing w:after="0" w:line="240" w:lineRule="auto"/>
        <w:ind w:firstLine="709"/>
        <w:jc w:val="both"/>
        <w:rPr>
          <w:rFonts w:ascii="Times New Roman" w:hAnsi="Times New Roman" w:cs="Times New Roman"/>
          <w:color w:val="000000" w:themeColor="text1"/>
          <w:sz w:val="24"/>
          <w:szCs w:val="24"/>
        </w:rPr>
      </w:pPr>
      <w:proofErr w:type="gramStart"/>
      <w:r w:rsidRPr="00F66460">
        <w:rPr>
          <w:rFonts w:ascii="Times New Roman" w:hAnsi="Times New Roman" w:cs="Times New Roman"/>
          <w:color w:val="000000" w:themeColor="text1"/>
          <w:sz w:val="24"/>
          <w:szCs w:val="24"/>
        </w:rPr>
        <w:t xml:space="preserve">Начиная с 2016 года, </w:t>
      </w:r>
      <w:proofErr w:type="spellStart"/>
      <w:r w:rsidRPr="00F66460">
        <w:rPr>
          <w:rFonts w:ascii="Times New Roman" w:hAnsi="Times New Roman" w:cs="Times New Roman"/>
          <w:color w:val="000000" w:themeColor="text1"/>
          <w:sz w:val="24"/>
          <w:szCs w:val="24"/>
        </w:rPr>
        <w:t>подушевой</w:t>
      </w:r>
      <w:proofErr w:type="spellEnd"/>
      <w:r w:rsidRPr="00F66460">
        <w:rPr>
          <w:rFonts w:ascii="Times New Roman" w:hAnsi="Times New Roman" w:cs="Times New Roman"/>
          <w:color w:val="000000" w:themeColor="text1"/>
          <w:sz w:val="24"/>
          <w:szCs w:val="24"/>
        </w:rPr>
        <w:t xml:space="preserve"> норматив устанавливается в соответствии с </w:t>
      </w:r>
      <w:r w:rsidRPr="00F66460">
        <w:rPr>
          <w:rStyle w:val="a9"/>
          <w:rFonts w:ascii="Times New Roman" w:hAnsi="Times New Roman" w:cs="Times New Roman"/>
          <w:b w:val="0"/>
          <w:color w:val="000000" w:themeColor="text1"/>
          <w:sz w:val="24"/>
          <w:szCs w:val="24"/>
        </w:rPr>
        <w:t>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r w:rsidRPr="00F66460">
        <w:rPr>
          <w:rFonts w:ascii="Times New Roman" w:hAnsi="Times New Roman" w:cs="Times New Roman"/>
          <w:b/>
          <w:color w:val="000000" w:themeColor="text1"/>
          <w:sz w:val="24"/>
          <w:szCs w:val="24"/>
        </w:rPr>
        <w:t>,</w:t>
      </w:r>
      <w:r w:rsidRPr="00F66460">
        <w:rPr>
          <w:rFonts w:ascii="Times New Roman" w:hAnsi="Times New Roman" w:cs="Times New Roman"/>
          <w:color w:val="000000" w:themeColor="text1"/>
          <w:sz w:val="24"/>
          <w:szCs w:val="24"/>
        </w:rPr>
        <w:t xml:space="preserve"> утвержденными приказом </w:t>
      </w:r>
      <w:proofErr w:type="spellStart"/>
      <w:r w:rsidRPr="00F66460">
        <w:rPr>
          <w:rFonts w:ascii="Times New Roman" w:hAnsi="Times New Roman" w:cs="Times New Roman"/>
          <w:color w:val="000000" w:themeColor="text1"/>
          <w:sz w:val="24"/>
          <w:szCs w:val="24"/>
        </w:rPr>
        <w:t>Минобрнауки</w:t>
      </w:r>
      <w:proofErr w:type="spellEnd"/>
      <w:r w:rsidRPr="00F66460">
        <w:rPr>
          <w:rFonts w:ascii="Times New Roman" w:hAnsi="Times New Roman" w:cs="Times New Roman"/>
          <w:color w:val="000000" w:themeColor="text1"/>
          <w:sz w:val="24"/>
          <w:szCs w:val="24"/>
        </w:rPr>
        <w:t xml:space="preserve"> России от 22 сентября 2015 г. N</w:t>
      </w:r>
      <w:proofErr w:type="gramEnd"/>
      <w:r w:rsidRPr="00F66460">
        <w:rPr>
          <w:rFonts w:ascii="Times New Roman" w:hAnsi="Times New Roman" w:cs="Times New Roman"/>
          <w:color w:val="000000" w:themeColor="text1"/>
          <w:sz w:val="24"/>
          <w:szCs w:val="24"/>
        </w:rPr>
        <w:t xml:space="preserve"> 1040.</w:t>
      </w:r>
    </w:p>
    <w:p w:rsidR="00BD5CAA" w:rsidRPr="00F66460" w:rsidRDefault="003A5B81" w:rsidP="00894A93">
      <w:pPr>
        <w:spacing w:after="0" w:line="240" w:lineRule="auto"/>
        <w:ind w:firstLine="709"/>
        <w:jc w:val="both"/>
        <w:rPr>
          <w:rFonts w:ascii="Times New Roman" w:eastAsia="Lucida Sans Typewriter" w:hAnsi="Times New Roman" w:cs="Times New Roman"/>
          <w:color w:val="000000" w:themeColor="text1"/>
          <w:sz w:val="24"/>
          <w:szCs w:val="24"/>
        </w:rPr>
      </w:pPr>
      <w:r w:rsidRPr="00F66460">
        <w:rPr>
          <w:rFonts w:ascii="Times New Roman" w:eastAsia="Times New Roman" w:hAnsi="Times New Roman" w:cs="Times New Roman"/>
          <w:color w:val="000000" w:themeColor="text1"/>
          <w:sz w:val="24"/>
          <w:szCs w:val="24"/>
          <w:lang w:eastAsia="ru-RU"/>
        </w:rPr>
        <w:t xml:space="preserve">В прошедшем учебном году отмечается рост </w:t>
      </w:r>
      <w:r w:rsidRPr="00F66460">
        <w:rPr>
          <w:rFonts w:ascii="Times New Roman" w:eastAsia="Lucida Sans Typewriter" w:hAnsi="Times New Roman" w:cs="Times New Roman"/>
          <w:color w:val="000000" w:themeColor="text1"/>
          <w:sz w:val="24"/>
          <w:szCs w:val="24"/>
        </w:rPr>
        <w:t xml:space="preserve">финансовых средств от приносящей доход деятельности в </w:t>
      </w:r>
      <w:r w:rsidR="00BF2DEA" w:rsidRPr="00F66460">
        <w:rPr>
          <w:rFonts w:ascii="Times New Roman" w:eastAsia="Lucida Sans Typewriter" w:hAnsi="Times New Roman" w:cs="Times New Roman"/>
          <w:color w:val="000000" w:themeColor="text1"/>
          <w:sz w:val="24"/>
          <w:szCs w:val="24"/>
        </w:rPr>
        <w:t xml:space="preserve">образовательных </w:t>
      </w:r>
      <w:r w:rsidRPr="00F66460">
        <w:rPr>
          <w:rFonts w:ascii="Times New Roman" w:eastAsia="Lucida Sans Typewriter" w:hAnsi="Times New Roman" w:cs="Times New Roman"/>
          <w:color w:val="000000" w:themeColor="text1"/>
          <w:sz w:val="24"/>
          <w:szCs w:val="24"/>
        </w:rPr>
        <w:t>организациях в сравнении с данными 2014 года</w:t>
      </w:r>
      <w:r w:rsidR="00BF2DEA" w:rsidRPr="00F66460">
        <w:rPr>
          <w:rFonts w:ascii="Times New Roman" w:eastAsia="Lucida Sans Typewriter" w:hAnsi="Times New Roman" w:cs="Times New Roman"/>
          <w:color w:val="000000" w:themeColor="text1"/>
          <w:sz w:val="24"/>
          <w:szCs w:val="24"/>
        </w:rPr>
        <w:t>.</w:t>
      </w:r>
    </w:p>
    <w:p w:rsidR="00B8406E" w:rsidRPr="00F66460" w:rsidRDefault="00725E84" w:rsidP="00725E84">
      <w:pPr>
        <w:spacing w:after="0" w:line="240" w:lineRule="auto"/>
        <w:ind w:firstLine="709"/>
        <w:jc w:val="right"/>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Таблица</w:t>
      </w:r>
      <w:r w:rsidR="002B519A">
        <w:rPr>
          <w:rFonts w:ascii="Times New Roman" w:eastAsia="Calibri" w:hAnsi="Times New Roman" w:cs="Times New Roman"/>
          <w:bCs/>
          <w:color w:val="000000" w:themeColor="text1"/>
          <w:sz w:val="24"/>
          <w:szCs w:val="24"/>
        </w:rPr>
        <w:t xml:space="preserve"> 5</w:t>
      </w:r>
    </w:p>
    <w:tbl>
      <w:tblPr>
        <w:tblOverlap w:val="never"/>
        <w:tblW w:w="9464" w:type="dxa"/>
        <w:tblLayout w:type="fixed"/>
        <w:tblLook w:val="01E0"/>
      </w:tblPr>
      <w:tblGrid>
        <w:gridCol w:w="7054"/>
        <w:gridCol w:w="1418"/>
        <w:gridCol w:w="992"/>
      </w:tblGrid>
      <w:tr w:rsidR="00BF2DEA" w:rsidRPr="00F66460" w:rsidTr="00D35FDA">
        <w:tc>
          <w:tcPr>
            <w:tcW w:w="7054"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rPr>
                <w:rFonts w:ascii="Times New Roman" w:hAnsi="Times New Roman" w:cs="Times New Roman"/>
                <w:color w:val="000000" w:themeColor="text1"/>
              </w:rPr>
            </w:pPr>
            <w:r w:rsidRPr="00F66460">
              <w:rPr>
                <w:rFonts w:ascii="Times New Roman" w:eastAsia="Lucida Sans Typewriter" w:hAnsi="Times New Roman" w:cs="Times New Roman"/>
                <w:b/>
                <w:bCs/>
                <w:color w:val="000000" w:themeColor="text1"/>
              </w:rPr>
              <w:t>Финансово-экономическая деятельность дошкольных образовательных организаций</w:t>
            </w:r>
          </w:p>
        </w:tc>
        <w:tc>
          <w:tcPr>
            <w:tcW w:w="1418"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rPr>
                <w:rFonts w:ascii="Times New Roman" w:hAnsi="Times New Roman" w:cs="Times New Roman"/>
                <w:vanish/>
                <w:color w:val="000000" w:themeColor="text1"/>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jc w:val="center"/>
              <w:rPr>
                <w:rFonts w:ascii="Times New Roman" w:hAnsi="Times New Roman" w:cs="Times New Roman"/>
                <w:vanish/>
                <w:color w:val="000000" w:themeColor="text1"/>
              </w:rPr>
            </w:pPr>
          </w:p>
        </w:tc>
      </w:tr>
    </w:tbl>
    <w:p w:rsidR="00BF2DEA" w:rsidRPr="00F66460" w:rsidRDefault="00BF2DEA" w:rsidP="00894A93">
      <w:pPr>
        <w:spacing w:after="0" w:line="240" w:lineRule="auto"/>
        <w:rPr>
          <w:rFonts w:ascii="Times New Roman" w:hAnsi="Times New Roman" w:cs="Times New Roman"/>
          <w:vanish/>
          <w:color w:val="000000" w:themeColor="text1"/>
        </w:rPr>
      </w:pPr>
    </w:p>
    <w:tbl>
      <w:tblPr>
        <w:tblOverlap w:val="never"/>
        <w:tblW w:w="9464" w:type="dxa"/>
        <w:tblLayout w:type="fixed"/>
        <w:tblLook w:val="01E0"/>
      </w:tblPr>
      <w:tblGrid>
        <w:gridCol w:w="7054"/>
        <w:gridCol w:w="1418"/>
        <w:gridCol w:w="992"/>
      </w:tblGrid>
      <w:tr w:rsidR="00BF2DEA" w:rsidRPr="00F66460" w:rsidTr="00D35FDA">
        <w:tc>
          <w:tcPr>
            <w:tcW w:w="7054"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rPr>
                <w:rFonts w:ascii="Times New Roman" w:hAnsi="Times New Roman" w:cs="Times New Roman"/>
                <w:color w:val="000000" w:themeColor="text1"/>
              </w:rPr>
            </w:pPr>
            <w:r w:rsidRPr="00F66460">
              <w:rPr>
                <w:rFonts w:ascii="Times New Roman" w:eastAsia="Lucida Sans Typewriter" w:hAnsi="Times New Roman" w:cs="Times New Roman"/>
                <w:color w:val="000000" w:themeColor="text1"/>
              </w:rPr>
              <w:t>Общий объем финансовых средств, поступивших в дошкольные образовательные организации, в расчете на одного воспитанника  в  2014г.</w:t>
            </w:r>
          </w:p>
        </w:tc>
        <w:tc>
          <w:tcPr>
            <w:tcW w:w="1418"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jc w:val="center"/>
              <w:rPr>
                <w:rFonts w:ascii="Times New Roman" w:hAnsi="Times New Roman" w:cs="Times New Roman"/>
                <w:color w:val="000000" w:themeColor="text1"/>
              </w:rPr>
            </w:pPr>
            <w:r w:rsidRPr="00F66460">
              <w:rPr>
                <w:rFonts w:ascii="Times New Roman" w:eastAsia="Lucida Sans Typewriter" w:hAnsi="Times New Roman" w:cs="Times New Roman"/>
                <w:color w:val="000000" w:themeColor="text1"/>
              </w:rPr>
              <w:t>тысяча рублей</w:t>
            </w:r>
          </w:p>
        </w:tc>
        <w:tc>
          <w:tcPr>
            <w:tcW w:w="992"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jc w:val="center"/>
              <w:rPr>
                <w:rFonts w:ascii="Times New Roman" w:hAnsi="Times New Roman" w:cs="Times New Roman"/>
                <w:color w:val="000000" w:themeColor="text1"/>
              </w:rPr>
            </w:pPr>
            <w:r w:rsidRPr="00F66460">
              <w:rPr>
                <w:rFonts w:ascii="Times New Roman" w:eastAsia="Lucida Sans Typewriter" w:hAnsi="Times New Roman" w:cs="Times New Roman"/>
                <w:color w:val="000000" w:themeColor="text1"/>
              </w:rPr>
              <w:t>218,87</w:t>
            </w:r>
          </w:p>
        </w:tc>
      </w:tr>
      <w:tr w:rsidR="00BF2DEA" w:rsidRPr="00F66460" w:rsidTr="00D35FDA">
        <w:tc>
          <w:tcPr>
            <w:tcW w:w="7054"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rPr>
                <w:rFonts w:ascii="Times New Roman" w:hAnsi="Times New Roman" w:cs="Times New Roman"/>
                <w:color w:val="000000" w:themeColor="text1"/>
              </w:rPr>
            </w:pPr>
            <w:r w:rsidRPr="00F66460">
              <w:rPr>
                <w:rFonts w:ascii="Times New Roman" w:eastAsia="Lucida Sans Typewriter" w:hAnsi="Times New Roman" w:cs="Times New Roman"/>
                <w:color w:val="000000" w:themeColor="text1"/>
              </w:rPr>
              <w:t>Общий объем финансовых средств, поступивших в дошкольные образовательные организации, в расчете на одного воспитанника  в  2015г.</w:t>
            </w:r>
          </w:p>
        </w:tc>
        <w:tc>
          <w:tcPr>
            <w:tcW w:w="1418"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jc w:val="center"/>
              <w:rPr>
                <w:rFonts w:ascii="Times New Roman" w:hAnsi="Times New Roman" w:cs="Times New Roman"/>
                <w:color w:val="000000" w:themeColor="text1"/>
              </w:rPr>
            </w:pPr>
            <w:r w:rsidRPr="00F66460">
              <w:rPr>
                <w:rFonts w:ascii="Times New Roman" w:eastAsia="Lucida Sans Typewriter" w:hAnsi="Times New Roman" w:cs="Times New Roman"/>
                <w:color w:val="000000" w:themeColor="text1"/>
              </w:rPr>
              <w:t>тысяча рублей</w:t>
            </w:r>
          </w:p>
        </w:tc>
        <w:tc>
          <w:tcPr>
            <w:tcW w:w="992"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jc w:val="center"/>
              <w:rPr>
                <w:rFonts w:ascii="Times New Roman" w:hAnsi="Times New Roman" w:cs="Times New Roman"/>
                <w:color w:val="000000" w:themeColor="text1"/>
              </w:rPr>
            </w:pPr>
            <w:r w:rsidRPr="00F66460">
              <w:rPr>
                <w:rFonts w:ascii="Times New Roman" w:hAnsi="Times New Roman" w:cs="Times New Roman"/>
                <w:color w:val="000000" w:themeColor="text1"/>
              </w:rPr>
              <w:t>170,65</w:t>
            </w:r>
          </w:p>
        </w:tc>
      </w:tr>
      <w:tr w:rsidR="00BF2DEA" w:rsidRPr="00F66460" w:rsidTr="00D35FDA">
        <w:tc>
          <w:tcPr>
            <w:tcW w:w="7054"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rPr>
                <w:rFonts w:ascii="Times New Roman" w:hAnsi="Times New Roman" w:cs="Times New Roman"/>
                <w:color w:val="000000" w:themeColor="text1"/>
              </w:rPr>
            </w:pPr>
            <w:r w:rsidRPr="00F66460">
              <w:rPr>
                <w:rFonts w:ascii="Times New Roman" w:eastAsia="Lucida Sans Typewriter" w:hAnsi="Times New Roman" w:cs="Times New Roman"/>
                <w:color w:val="000000" w:themeColor="text1"/>
              </w:rPr>
              <w:t>Удельный вес финансовых средств от приносящей доход деятельности в общем объеме финансовых средств дошкольных образовательных организаций в 2014г.</w:t>
            </w:r>
          </w:p>
        </w:tc>
        <w:tc>
          <w:tcPr>
            <w:tcW w:w="1418"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jc w:val="center"/>
              <w:rPr>
                <w:rFonts w:ascii="Times New Roman" w:hAnsi="Times New Roman" w:cs="Times New Roman"/>
                <w:color w:val="000000" w:themeColor="text1"/>
              </w:rPr>
            </w:pPr>
            <w:r w:rsidRPr="00F66460">
              <w:rPr>
                <w:rFonts w:ascii="Times New Roman" w:eastAsia="Lucida Sans Typewriter" w:hAnsi="Times New Roman" w:cs="Times New Roman"/>
                <w:color w:val="000000" w:themeColor="text1"/>
              </w:rPr>
              <w:t>процент</w:t>
            </w:r>
          </w:p>
        </w:tc>
        <w:tc>
          <w:tcPr>
            <w:tcW w:w="992"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jc w:val="center"/>
              <w:rPr>
                <w:rFonts w:ascii="Times New Roman" w:hAnsi="Times New Roman" w:cs="Times New Roman"/>
                <w:color w:val="000000" w:themeColor="text1"/>
              </w:rPr>
            </w:pPr>
            <w:r w:rsidRPr="00F66460">
              <w:rPr>
                <w:rFonts w:ascii="Times New Roman" w:eastAsia="Lucida Sans Typewriter" w:hAnsi="Times New Roman" w:cs="Times New Roman"/>
                <w:color w:val="000000" w:themeColor="text1"/>
              </w:rPr>
              <w:t>8,7</w:t>
            </w:r>
          </w:p>
        </w:tc>
      </w:tr>
      <w:tr w:rsidR="00BF2DEA" w:rsidRPr="00F66460" w:rsidTr="00D35FDA">
        <w:tc>
          <w:tcPr>
            <w:tcW w:w="7054"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rPr>
                <w:rFonts w:ascii="Times New Roman" w:eastAsia="Lucida Sans Typewriter" w:hAnsi="Times New Roman" w:cs="Times New Roman"/>
                <w:color w:val="000000" w:themeColor="text1"/>
              </w:rPr>
            </w:pPr>
            <w:r w:rsidRPr="00F66460">
              <w:rPr>
                <w:rFonts w:ascii="Times New Roman" w:eastAsia="Lucida Sans Typewriter" w:hAnsi="Times New Roman" w:cs="Times New Roman"/>
                <w:color w:val="000000" w:themeColor="text1"/>
              </w:rPr>
              <w:t>Удельный вес финансовых средств от приносящей доход деятельности в общем объеме финансовых средств дошкольных образовательных организаций в 2015г.</w:t>
            </w:r>
          </w:p>
        </w:tc>
        <w:tc>
          <w:tcPr>
            <w:tcW w:w="1418"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jc w:val="center"/>
              <w:rPr>
                <w:rFonts w:ascii="Times New Roman" w:eastAsia="Lucida Sans Typewriter" w:hAnsi="Times New Roman" w:cs="Times New Roman"/>
                <w:color w:val="000000" w:themeColor="text1"/>
              </w:rPr>
            </w:pPr>
            <w:r w:rsidRPr="00F66460">
              <w:rPr>
                <w:rFonts w:ascii="Times New Roman" w:eastAsia="Lucida Sans Typewriter" w:hAnsi="Times New Roman" w:cs="Times New Roman"/>
                <w:color w:val="000000" w:themeColor="text1"/>
              </w:rPr>
              <w:t>процент</w:t>
            </w:r>
          </w:p>
        </w:tc>
        <w:tc>
          <w:tcPr>
            <w:tcW w:w="992"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jc w:val="center"/>
              <w:rPr>
                <w:rFonts w:ascii="Times New Roman" w:eastAsia="Lucida Sans Typewriter" w:hAnsi="Times New Roman" w:cs="Times New Roman"/>
                <w:color w:val="000000" w:themeColor="text1"/>
              </w:rPr>
            </w:pPr>
            <w:r w:rsidRPr="00F66460">
              <w:rPr>
                <w:rFonts w:ascii="Times New Roman" w:eastAsia="Lucida Sans Typewriter" w:hAnsi="Times New Roman" w:cs="Times New Roman"/>
                <w:color w:val="000000" w:themeColor="text1"/>
              </w:rPr>
              <w:t>13,4</w:t>
            </w:r>
          </w:p>
        </w:tc>
      </w:tr>
      <w:tr w:rsidR="00BF2DEA" w:rsidRPr="00F66460" w:rsidTr="00D35FDA">
        <w:tc>
          <w:tcPr>
            <w:tcW w:w="7054"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rPr>
                <w:rFonts w:ascii="Times New Roman" w:eastAsia="Lucida Sans Typewriter" w:hAnsi="Times New Roman" w:cs="Times New Roman"/>
                <w:b/>
                <w:color w:val="000000" w:themeColor="text1"/>
              </w:rPr>
            </w:pPr>
            <w:r w:rsidRPr="00F66460">
              <w:rPr>
                <w:rFonts w:ascii="Times New Roman" w:eastAsia="Lucida Sans Typewriter" w:hAnsi="Times New Roman" w:cs="Times New Roman"/>
                <w:b/>
                <w:color w:val="000000" w:themeColor="text1"/>
              </w:rPr>
              <w:t>Финансово-экономическая деятельность общеобразовательных организаций</w:t>
            </w:r>
          </w:p>
        </w:tc>
        <w:tc>
          <w:tcPr>
            <w:tcW w:w="1418"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jc w:val="center"/>
              <w:rPr>
                <w:rFonts w:ascii="Times New Roman" w:eastAsia="Lucida Sans Typewriter" w:hAnsi="Times New Roman" w:cs="Times New Roman"/>
                <w:color w:val="000000" w:themeColor="text1"/>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jc w:val="center"/>
              <w:rPr>
                <w:rFonts w:ascii="Times New Roman" w:eastAsia="Lucida Sans Typewriter" w:hAnsi="Times New Roman" w:cs="Times New Roman"/>
                <w:color w:val="000000" w:themeColor="text1"/>
              </w:rPr>
            </w:pPr>
          </w:p>
        </w:tc>
      </w:tr>
      <w:tr w:rsidR="00BF2DEA" w:rsidRPr="00F66460" w:rsidTr="00D35FDA">
        <w:tc>
          <w:tcPr>
            <w:tcW w:w="7054"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rPr>
                <w:rFonts w:ascii="Times New Roman" w:eastAsia="Lucida Sans Typewriter" w:hAnsi="Times New Roman" w:cs="Times New Roman"/>
                <w:color w:val="000000" w:themeColor="text1"/>
              </w:rPr>
            </w:pPr>
            <w:r w:rsidRPr="00F66460">
              <w:rPr>
                <w:rFonts w:ascii="Times New Roman" w:eastAsia="Lucida Sans Typewriter" w:hAnsi="Times New Roman" w:cs="Times New Roman"/>
                <w:color w:val="000000" w:themeColor="text1"/>
              </w:rPr>
              <w:t>Общий объем финансовых средств, поступивших в общеобразовательные организации, в расчете на одного учащегося в 2014г.</w:t>
            </w:r>
          </w:p>
        </w:tc>
        <w:tc>
          <w:tcPr>
            <w:tcW w:w="1418"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jc w:val="center"/>
              <w:rPr>
                <w:rFonts w:ascii="Times New Roman" w:eastAsia="Lucida Sans Typewriter" w:hAnsi="Times New Roman" w:cs="Times New Roman"/>
                <w:color w:val="000000" w:themeColor="text1"/>
              </w:rPr>
            </w:pPr>
            <w:r w:rsidRPr="00F66460">
              <w:rPr>
                <w:rFonts w:ascii="Times New Roman" w:eastAsia="Lucida Sans Typewriter" w:hAnsi="Times New Roman" w:cs="Times New Roman"/>
                <w:color w:val="000000" w:themeColor="text1"/>
              </w:rPr>
              <w:t>тысяча рублей</w:t>
            </w:r>
          </w:p>
        </w:tc>
        <w:tc>
          <w:tcPr>
            <w:tcW w:w="992"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jc w:val="center"/>
              <w:rPr>
                <w:rFonts w:ascii="Times New Roman" w:eastAsia="Lucida Sans Typewriter" w:hAnsi="Times New Roman" w:cs="Times New Roman"/>
                <w:color w:val="000000" w:themeColor="text1"/>
              </w:rPr>
            </w:pPr>
            <w:r w:rsidRPr="00F66460">
              <w:rPr>
                <w:rFonts w:ascii="Times New Roman" w:eastAsia="Lucida Sans Typewriter" w:hAnsi="Times New Roman" w:cs="Times New Roman"/>
                <w:color w:val="000000" w:themeColor="text1"/>
              </w:rPr>
              <w:t>144,08</w:t>
            </w:r>
          </w:p>
        </w:tc>
      </w:tr>
      <w:tr w:rsidR="00BF2DEA" w:rsidRPr="00F66460" w:rsidTr="00D35FDA">
        <w:tc>
          <w:tcPr>
            <w:tcW w:w="7054"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rPr>
                <w:rFonts w:ascii="Times New Roman" w:eastAsia="Lucida Sans Typewriter" w:hAnsi="Times New Roman" w:cs="Times New Roman"/>
                <w:color w:val="000000" w:themeColor="text1"/>
              </w:rPr>
            </w:pPr>
            <w:r w:rsidRPr="00F66460">
              <w:rPr>
                <w:rFonts w:ascii="Times New Roman" w:eastAsia="Lucida Sans Typewriter" w:hAnsi="Times New Roman" w:cs="Times New Roman"/>
                <w:color w:val="000000" w:themeColor="text1"/>
              </w:rPr>
              <w:t>Общий объем финансовых средств, поступивших в общеобразовательные организации, в расчете на одного учащегося в 2015г.</w:t>
            </w:r>
          </w:p>
        </w:tc>
        <w:tc>
          <w:tcPr>
            <w:tcW w:w="1418"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jc w:val="center"/>
              <w:rPr>
                <w:rFonts w:ascii="Times New Roman" w:eastAsia="Lucida Sans Typewriter" w:hAnsi="Times New Roman" w:cs="Times New Roman"/>
                <w:color w:val="000000" w:themeColor="text1"/>
              </w:rPr>
            </w:pPr>
            <w:r w:rsidRPr="00F66460">
              <w:rPr>
                <w:rFonts w:ascii="Times New Roman" w:eastAsia="Lucida Sans Typewriter" w:hAnsi="Times New Roman" w:cs="Times New Roman"/>
                <w:color w:val="000000" w:themeColor="text1"/>
              </w:rPr>
              <w:t>тысяча рублей</w:t>
            </w:r>
          </w:p>
        </w:tc>
        <w:tc>
          <w:tcPr>
            <w:tcW w:w="992"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jc w:val="center"/>
              <w:rPr>
                <w:rFonts w:ascii="Times New Roman" w:eastAsia="Lucida Sans Typewriter" w:hAnsi="Times New Roman" w:cs="Times New Roman"/>
                <w:color w:val="000000" w:themeColor="text1"/>
              </w:rPr>
            </w:pPr>
            <w:r w:rsidRPr="00F66460">
              <w:rPr>
                <w:rFonts w:ascii="Times New Roman" w:eastAsia="Lucida Sans Typewriter" w:hAnsi="Times New Roman" w:cs="Times New Roman"/>
                <w:color w:val="000000" w:themeColor="text1"/>
              </w:rPr>
              <w:t>136,12</w:t>
            </w:r>
          </w:p>
        </w:tc>
      </w:tr>
      <w:tr w:rsidR="00BF2DEA" w:rsidRPr="00F66460" w:rsidTr="00D35FDA">
        <w:tc>
          <w:tcPr>
            <w:tcW w:w="7054"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rPr>
                <w:rFonts w:ascii="Times New Roman" w:eastAsia="Lucida Sans Typewriter" w:hAnsi="Times New Roman" w:cs="Times New Roman"/>
                <w:color w:val="000000" w:themeColor="text1"/>
              </w:rPr>
            </w:pPr>
            <w:r w:rsidRPr="00F66460">
              <w:rPr>
                <w:rFonts w:ascii="Times New Roman" w:eastAsia="Lucida Sans Typewriter" w:hAnsi="Times New Roman" w:cs="Times New Roman"/>
                <w:color w:val="000000" w:themeColor="text1"/>
              </w:rPr>
              <w:t>Удельный вес финансовых средств от приносящей доход деятельности в общем объеме финансовых средств общеобразовательных организаций в 2014г.</w:t>
            </w:r>
          </w:p>
        </w:tc>
        <w:tc>
          <w:tcPr>
            <w:tcW w:w="1418"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jc w:val="center"/>
              <w:rPr>
                <w:rFonts w:ascii="Times New Roman" w:eastAsia="Lucida Sans Typewriter" w:hAnsi="Times New Roman" w:cs="Times New Roman"/>
                <w:color w:val="000000" w:themeColor="text1"/>
              </w:rPr>
            </w:pPr>
            <w:r w:rsidRPr="00F66460">
              <w:rPr>
                <w:rFonts w:ascii="Times New Roman" w:eastAsia="Lucida Sans Typewriter" w:hAnsi="Times New Roman" w:cs="Times New Roman"/>
                <w:color w:val="000000" w:themeColor="text1"/>
              </w:rPr>
              <w:t>процент</w:t>
            </w:r>
          </w:p>
        </w:tc>
        <w:tc>
          <w:tcPr>
            <w:tcW w:w="992"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jc w:val="center"/>
              <w:rPr>
                <w:rFonts w:ascii="Times New Roman" w:eastAsia="Lucida Sans Typewriter" w:hAnsi="Times New Roman" w:cs="Times New Roman"/>
                <w:color w:val="000000" w:themeColor="text1"/>
              </w:rPr>
            </w:pPr>
            <w:r w:rsidRPr="00F66460">
              <w:rPr>
                <w:rFonts w:ascii="Times New Roman" w:eastAsia="Lucida Sans Typewriter" w:hAnsi="Times New Roman" w:cs="Times New Roman"/>
                <w:color w:val="000000" w:themeColor="text1"/>
              </w:rPr>
              <w:t>4,42</w:t>
            </w:r>
          </w:p>
        </w:tc>
      </w:tr>
      <w:tr w:rsidR="00BF2DEA" w:rsidRPr="00F66460" w:rsidTr="00D35FDA">
        <w:tc>
          <w:tcPr>
            <w:tcW w:w="7054"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rPr>
                <w:rFonts w:ascii="Times New Roman" w:eastAsia="Lucida Sans Typewriter" w:hAnsi="Times New Roman" w:cs="Times New Roman"/>
                <w:color w:val="000000" w:themeColor="text1"/>
              </w:rPr>
            </w:pPr>
            <w:r w:rsidRPr="00F66460">
              <w:rPr>
                <w:rFonts w:ascii="Times New Roman" w:eastAsia="Lucida Sans Typewriter" w:hAnsi="Times New Roman" w:cs="Times New Roman"/>
                <w:color w:val="000000" w:themeColor="text1"/>
              </w:rPr>
              <w:t>Удельный вес финансовых средств от приносящей доход деятельности в общем объеме финансовых средств общеобразовательных организаций в 2015г.</w:t>
            </w:r>
          </w:p>
        </w:tc>
        <w:tc>
          <w:tcPr>
            <w:tcW w:w="1418"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jc w:val="center"/>
              <w:rPr>
                <w:rFonts w:ascii="Times New Roman" w:eastAsia="Lucida Sans Typewriter" w:hAnsi="Times New Roman" w:cs="Times New Roman"/>
                <w:color w:val="000000" w:themeColor="text1"/>
              </w:rPr>
            </w:pPr>
            <w:r w:rsidRPr="00F66460">
              <w:rPr>
                <w:rFonts w:ascii="Times New Roman" w:eastAsia="Lucida Sans Typewriter" w:hAnsi="Times New Roman" w:cs="Times New Roman"/>
                <w:color w:val="000000" w:themeColor="text1"/>
              </w:rPr>
              <w:t>процент</w:t>
            </w:r>
          </w:p>
        </w:tc>
        <w:tc>
          <w:tcPr>
            <w:tcW w:w="992" w:type="dxa"/>
            <w:tcBorders>
              <w:top w:val="single" w:sz="8" w:space="0" w:color="000000"/>
              <w:left w:val="single" w:sz="8" w:space="0" w:color="000000"/>
              <w:bottom w:val="single" w:sz="8" w:space="0" w:color="000000"/>
              <w:right w:val="single" w:sz="8" w:space="0" w:color="000000"/>
            </w:tcBorders>
            <w:vAlign w:val="center"/>
          </w:tcPr>
          <w:p w:rsidR="00BF2DEA" w:rsidRPr="00F66460" w:rsidRDefault="00BF2DEA" w:rsidP="00894A93">
            <w:pPr>
              <w:spacing w:after="0" w:line="240" w:lineRule="auto"/>
              <w:jc w:val="center"/>
              <w:rPr>
                <w:rFonts w:ascii="Times New Roman" w:eastAsia="Lucida Sans Typewriter" w:hAnsi="Times New Roman" w:cs="Times New Roman"/>
                <w:color w:val="000000" w:themeColor="text1"/>
              </w:rPr>
            </w:pPr>
            <w:r w:rsidRPr="00F66460">
              <w:rPr>
                <w:rFonts w:ascii="Times New Roman" w:eastAsia="Lucida Sans Typewriter" w:hAnsi="Times New Roman" w:cs="Times New Roman"/>
                <w:color w:val="000000" w:themeColor="text1"/>
              </w:rPr>
              <w:t>4,57</w:t>
            </w:r>
          </w:p>
        </w:tc>
      </w:tr>
    </w:tbl>
    <w:p w:rsidR="008837E2" w:rsidRPr="00F66460" w:rsidRDefault="00BF2DEA" w:rsidP="00894A93">
      <w:pPr>
        <w:spacing w:after="0" w:line="240" w:lineRule="auto"/>
        <w:ind w:firstLine="708"/>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С 2012 года осуществляется р</w:t>
      </w:r>
      <w:r w:rsidRPr="00F66460">
        <w:rPr>
          <w:rFonts w:ascii="Times New Roman" w:hAnsi="Times New Roman" w:cs="Times New Roman"/>
          <w:bCs/>
          <w:iCs/>
          <w:color w:val="000000" w:themeColor="text1"/>
          <w:sz w:val="24"/>
          <w:szCs w:val="24"/>
        </w:rPr>
        <w:t xml:space="preserve">еализация </w:t>
      </w:r>
      <w:proofErr w:type="gramStart"/>
      <w:r w:rsidRPr="00F66460">
        <w:rPr>
          <w:rFonts w:ascii="Times New Roman" w:hAnsi="Times New Roman" w:cs="Times New Roman"/>
          <w:bCs/>
          <w:iCs/>
          <w:color w:val="000000" w:themeColor="text1"/>
          <w:sz w:val="24"/>
          <w:szCs w:val="24"/>
        </w:rPr>
        <w:t>программы поэтапного совершенствования системы оплаты труда педагогических работников системы</w:t>
      </w:r>
      <w:proofErr w:type="gramEnd"/>
      <w:r w:rsidRPr="00F66460">
        <w:rPr>
          <w:rFonts w:ascii="Times New Roman" w:hAnsi="Times New Roman" w:cs="Times New Roman"/>
          <w:bCs/>
          <w:iCs/>
          <w:color w:val="000000" w:themeColor="text1"/>
          <w:sz w:val="24"/>
          <w:szCs w:val="24"/>
        </w:rPr>
        <w:t xml:space="preserve"> образования, одним из направлений которой является</w:t>
      </w:r>
      <w:r w:rsidRPr="00F66460">
        <w:rPr>
          <w:rFonts w:ascii="Times New Roman" w:hAnsi="Times New Roman" w:cs="Times New Roman"/>
          <w:b/>
          <w:bCs/>
          <w:i/>
          <w:iCs/>
          <w:color w:val="000000" w:themeColor="text1"/>
          <w:sz w:val="24"/>
          <w:szCs w:val="24"/>
        </w:rPr>
        <w:t xml:space="preserve"> </w:t>
      </w:r>
      <w:r w:rsidRPr="00F66460">
        <w:rPr>
          <w:rFonts w:ascii="Times New Roman" w:hAnsi="Times New Roman" w:cs="Times New Roman"/>
          <w:color w:val="000000" w:themeColor="text1"/>
          <w:sz w:val="24"/>
          <w:szCs w:val="24"/>
        </w:rPr>
        <w:t>исполнение показателей «дорожной карты» по увеличению заработной платы педагогических работников</w:t>
      </w:r>
      <w:r w:rsidR="008837E2" w:rsidRPr="00F66460">
        <w:rPr>
          <w:rFonts w:ascii="Times New Roman" w:hAnsi="Times New Roman" w:cs="Times New Roman"/>
          <w:color w:val="000000" w:themeColor="text1"/>
          <w:sz w:val="24"/>
          <w:szCs w:val="24"/>
        </w:rPr>
        <w:t xml:space="preserve">. Достижение показателей «дорожной карты» заработной платы педагогических работников за 2015 год обеспечено на 98%.  </w:t>
      </w:r>
    </w:p>
    <w:p w:rsidR="008837E2" w:rsidRPr="00F66460" w:rsidRDefault="00824D55" w:rsidP="00894A93">
      <w:pPr>
        <w:spacing w:after="0" w:line="240" w:lineRule="auto"/>
        <w:ind w:firstLine="360"/>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В</w:t>
      </w:r>
      <w:r w:rsidR="008837E2" w:rsidRPr="00F66460">
        <w:rPr>
          <w:rFonts w:ascii="Times New Roman" w:hAnsi="Times New Roman" w:cs="Times New Roman"/>
          <w:color w:val="000000" w:themeColor="text1"/>
          <w:sz w:val="24"/>
          <w:szCs w:val="24"/>
        </w:rPr>
        <w:t xml:space="preserve"> первом полугодии 2016 года показатели заработной платы </w:t>
      </w:r>
      <w:r w:rsidR="00D5584B" w:rsidRPr="00D5584B">
        <w:rPr>
          <w:rFonts w:ascii="Times New Roman" w:hAnsi="Times New Roman" w:cs="Times New Roman"/>
          <w:color w:val="000000" w:themeColor="text1"/>
          <w:sz w:val="24"/>
          <w:szCs w:val="24"/>
        </w:rPr>
        <w:t>составили (за 6</w:t>
      </w:r>
      <w:r w:rsidR="008837E2" w:rsidRPr="00D5584B">
        <w:rPr>
          <w:rFonts w:ascii="Times New Roman" w:hAnsi="Times New Roman" w:cs="Times New Roman"/>
          <w:color w:val="000000" w:themeColor="text1"/>
          <w:sz w:val="24"/>
          <w:szCs w:val="24"/>
        </w:rPr>
        <w:t xml:space="preserve"> месяцев)</w:t>
      </w:r>
    </w:p>
    <w:p w:rsidR="008837E2" w:rsidRPr="00F66460" w:rsidRDefault="00D5584B" w:rsidP="00894A93">
      <w:pPr>
        <w:pStyle w:val="ab"/>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общее образование – 56 160,00</w:t>
      </w:r>
      <w:r w:rsidR="008837E2" w:rsidRPr="00F66460">
        <w:rPr>
          <w:rFonts w:ascii="Times New Roman" w:hAnsi="Times New Roman" w:cs="Times New Roman"/>
          <w:color w:val="000000" w:themeColor="text1"/>
          <w:sz w:val="24"/>
          <w:szCs w:val="24"/>
        </w:rPr>
        <w:t xml:space="preserve"> руб.</w:t>
      </w:r>
    </w:p>
    <w:p w:rsidR="008837E2" w:rsidRPr="00F66460" w:rsidRDefault="00D5584B" w:rsidP="00894A93">
      <w:pPr>
        <w:pStyle w:val="ab"/>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дошкольное образование – 44 868,00</w:t>
      </w:r>
      <w:r w:rsidR="008837E2" w:rsidRPr="00F66460">
        <w:rPr>
          <w:rFonts w:ascii="Times New Roman" w:hAnsi="Times New Roman" w:cs="Times New Roman"/>
          <w:color w:val="000000" w:themeColor="text1"/>
          <w:sz w:val="24"/>
          <w:szCs w:val="24"/>
        </w:rPr>
        <w:t xml:space="preserve"> руб.</w:t>
      </w:r>
    </w:p>
    <w:p w:rsidR="008837E2" w:rsidRPr="00F66460" w:rsidRDefault="008837E2" w:rsidP="00894A93">
      <w:pPr>
        <w:pStyle w:val="ab"/>
        <w:numPr>
          <w:ilvl w:val="0"/>
          <w:numId w:val="2"/>
        </w:numPr>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доп</w:t>
      </w:r>
      <w:r w:rsidR="00D5584B">
        <w:rPr>
          <w:rFonts w:ascii="Times New Roman" w:hAnsi="Times New Roman" w:cs="Times New Roman"/>
          <w:color w:val="000000" w:themeColor="text1"/>
          <w:sz w:val="24"/>
          <w:szCs w:val="24"/>
        </w:rPr>
        <w:t>олнительное образование – 48 282,00</w:t>
      </w:r>
      <w:r w:rsidRPr="00F66460">
        <w:rPr>
          <w:rFonts w:ascii="Times New Roman" w:hAnsi="Times New Roman" w:cs="Times New Roman"/>
          <w:color w:val="000000" w:themeColor="text1"/>
          <w:sz w:val="24"/>
          <w:szCs w:val="24"/>
        </w:rPr>
        <w:t xml:space="preserve"> руб.</w:t>
      </w:r>
    </w:p>
    <w:p w:rsidR="008837E2" w:rsidRDefault="008837E2" w:rsidP="00891041">
      <w:pPr>
        <w:pStyle w:val="aa"/>
        <w:keepNext/>
        <w:spacing w:after="0"/>
        <w:ind w:firstLine="284"/>
        <w:rPr>
          <w:rFonts w:ascii="Times New Roman" w:hAnsi="Times New Roman"/>
          <w:b w:val="0"/>
          <w:color w:val="000000" w:themeColor="text1"/>
          <w:sz w:val="24"/>
          <w:szCs w:val="24"/>
        </w:rPr>
      </w:pPr>
      <w:r w:rsidRPr="00F66460">
        <w:rPr>
          <w:rFonts w:ascii="Times New Roman" w:hAnsi="Times New Roman"/>
          <w:b w:val="0"/>
          <w:color w:val="000000" w:themeColor="text1"/>
          <w:sz w:val="24"/>
          <w:szCs w:val="24"/>
        </w:rPr>
        <w:t>Динамика роста среднемесячной заработной платы педагогов МО ГО «Усинск» (руб.):</w:t>
      </w:r>
    </w:p>
    <w:p w:rsidR="00AB24AE" w:rsidRPr="00CC08C5" w:rsidRDefault="00AB24AE" w:rsidP="00AB24AE">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Диаграмма </w:t>
      </w:r>
      <w:r w:rsidR="00311EEE">
        <w:rPr>
          <w:rFonts w:ascii="Times New Roman" w:hAnsi="Times New Roman" w:cs="Times New Roman"/>
          <w:color w:val="000000" w:themeColor="text1"/>
          <w:sz w:val="24"/>
          <w:szCs w:val="24"/>
        </w:rPr>
        <w:t>30</w:t>
      </w:r>
    </w:p>
    <w:p w:rsidR="008837E2" w:rsidRPr="00F66460" w:rsidRDefault="008837E2" w:rsidP="00891041">
      <w:pPr>
        <w:spacing w:after="0" w:line="240" w:lineRule="auto"/>
        <w:jc w:val="center"/>
        <w:rPr>
          <w:rFonts w:ascii="Times New Roman" w:hAnsi="Times New Roman" w:cs="Times New Roman"/>
          <w:color w:val="000000" w:themeColor="text1"/>
          <w:sz w:val="24"/>
          <w:szCs w:val="24"/>
        </w:rPr>
      </w:pPr>
      <w:r w:rsidRPr="00F66460">
        <w:rPr>
          <w:rFonts w:ascii="Times New Roman" w:hAnsi="Times New Roman" w:cs="Times New Roman"/>
          <w:noProof/>
          <w:color w:val="000000" w:themeColor="text1"/>
          <w:lang w:eastAsia="ru-RU"/>
        </w:rPr>
        <w:drawing>
          <wp:inline distT="0" distB="0" distL="0" distR="0">
            <wp:extent cx="5978178" cy="1452282"/>
            <wp:effectExtent l="0" t="0" r="3810" b="0"/>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C66C0" w:rsidRPr="00FC66C0" w:rsidRDefault="008837E2" w:rsidP="00894A93">
      <w:pPr>
        <w:pStyle w:val="a7"/>
        <w:spacing w:after="0" w:line="240" w:lineRule="auto"/>
        <w:ind w:left="0" w:firstLine="720"/>
        <w:jc w:val="both"/>
        <w:rPr>
          <w:rFonts w:ascii="Times New Roman" w:hAnsi="Times New Roman"/>
          <w:color w:val="000000" w:themeColor="text1"/>
          <w:sz w:val="24"/>
          <w:szCs w:val="24"/>
        </w:rPr>
      </w:pPr>
      <w:r w:rsidRPr="00F66460">
        <w:rPr>
          <w:rFonts w:ascii="Times New Roman" w:hAnsi="Times New Roman"/>
          <w:color w:val="000000" w:themeColor="text1"/>
          <w:sz w:val="24"/>
          <w:szCs w:val="24"/>
        </w:rPr>
        <w:t xml:space="preserve">Не исполнение показателей по заработной плате педагогических работников </w:t>
      </w:r>
      <w:r w:rsidR="00B2485E" w:rsidRPr="00F66460">
        <w:rPr>
          <w:rFonts w:ascii="Times New Roman" w:hAnsi="Times New Roman"/>
          <w:color w:val="000000" w:themeColor="text1"/>
          <w:sz w:val="24"/>
          <w:szCs w:val="24"/>
        </w:rPr>
        <w:t xml:space="preserve">в 2015 году </w:t>
      </w:r>
      <w:r w:rsidRPr="00F66460">
        <w:rPr>
          <w:rFonts w:ascii="Times New Roman" w:hAnsi="Times New Roman"/>
          <w:color w:val="000000" w:themeColor="text1"/>
          <w:sz w:val="24"/>
          <w:szCs w:val="24"/>
        </w:rPr>
        <w:t>связано с уменьшением финансирования на данные цели за счет средств республиканского бюджета Республики Коми вызванного сокращением числа обучающихся в общеобразовательных организациях городского округа</w:t>
      </w:r>
      <w:r w:rsidR="00B2485E" w:rsidRPr="00F66460">
        <w:rPr>
          <w:rFonts w:ascii="Times New Roman" w:hAnsi="Times New Roman"/>
          <w:color w:val="000000" w:themeColor="text1"/>
          <w:sz w:val="24"/>
          <w:szCs w:val="24"/>
        </w:rPr>
        <w:t>, в сравнении с прогнозными показателями,</w:t>
      </w:r>
      <w:r w:rsidRPr="00F66460">
        <w:rPr>
          <w:rFonts w:ascii="Times New Roman" w:hAnsi="Times New Roman"/>
          <w:color w:val="000000" w:themeColor="text1"/>
          <w:sz w:val="24"/>
          <w:szCs w:val="24"/>
        </w:rPr>
        <w:t xml:space="preserve"> при сохранении, а по отдельным организациям и увеличения, численности педагогических работников. </w:t>
      </w:r>
    </w:p>
    <w:p w:rsidR="00BB5B6C" w:rsidRPr="00F66460" w:rsidRDefault="00BB5B6C" w:rsidP="00894A93">
      <w:pPr>
        <w:pStyle w:val="a7"/>
        <w:spacing w:after="0" w:line="240" w:lineRule="auto"/>
        <w:ind w:left="0" w:firstLine="720"/>
        <w:jc w:val="both"/>
        <w:rPr>
          <w:rFonts w:ascii="Times New Roman" w:hAnsi="Times New Roman"/>
          <w:color w:val="000000" w:themeColor="text1"/>
          <w:sz w:val="24"/>
          <w:szCs w:val="24"/>
        </w:rPr>
      </w:pPr>
      <w:r w:rsidRPr="00F66460">
        <w:rPr>
          <w:rFonts w:ascii="Times New Roman" w:hAnsi="Times New Roman"/>
          <w:color w:val="000000" w:themeColor="text1"/>
          <w:sz w:val="24"/>
          <w:szCs w:val="24"/>
        </w:rPr>
        <w:t>В соответствии с требованиями законодательства</w:t>
      </w:r>
      <w:r w:rsidR="00F66460">
        <w:rPr>
          <w:rFonts w:ascii="Times New Roman" w:hAnsi="Times New Roman"/>
          <w:color w:val="000000" w:themeColor="text1"/>
          <w:sz w:val="24"/>
          <w:szCs w:val="24"/>
        </w:rPr>
        <w:t>,</w:t>
      </w:r>
      <w:r w:rsidRPr="00F66460">
        <w:rPr>
          <w:rFonts w:ascii="Times New Roman" w:hAnsi="Times New Roman"/>
          <w:color w:val="000000" w:themeColor="text1"/>
          <w:sz w:val="24"/>
          <w:szCs w:val="24"/>
        </w:rPr>
        <w:t xml:space="preserve"> приказом Управления образования от 30 ноября 2015 года №и 2711Ю утвержден Порядок определения нормативных затрат на оказание муниципальных услуг,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образовательными организации, подведомственными Управления образовании. В новом учебном году </w:t>
      </w:r>
      <w:r w:rsidR="00F66460" w:rsidRPr="00F66460">
        <w:rPr>
          <w:rFonts w:ascii="Times New Roman" w:hAnsi="Times New Roman"/>
          <w:color w:val="000000" w:themeColor="text1"/>
          <w:sz w:val="24"/>
          <w:szCs w:val="24"/>
        </w:rPr>
        <w:t xml:space="preserve">Управлению образования </w:t>
      </w:r>
      <w:r w:rsidRPr="00F66460">
        <w:rPr>
          <w:rFonts w:ascii="Times New Roman" w:hAnsi="Times New Roman"/>
          <w:color w:val="000000" w:themeColor="text1"/>
          <w:sz w:val="24"/>
          <w:szCs w:val="24"/>
        </w:rPr>
        <w:t>п</w:t>
      </w:r>
      <w:r w:rsidR="00F66460">
        <w:rPr>
          <w:rFonts w:ascii="Times New Roman" w:hAnsi="Times New Roman"/>
          <w:color w:val="000000" w:themeColor="text1"/>
          <w:sz w:val="24"/>
          <w:szCs w:val="24"/>
        </w:rPr>
        <w:t xml:space="preserve">редстоит </w:t>
      </w:r>
      <w:r w:rsidRPr="00F66460">
        <w:rPr>
          <w:rFonts w:ascii="Times New Roman" w:hAnsi="Times New Roman"/>
          <w:color w:val="000000" w:themeColor="text1"/>
          <w:sz w:val="24"/>
          <w:szCs w:val="24"/>
        </w:rPr>
        <w:t>разработать систему финансирования подведомственных организаций на основе нормирования</w:t>
      </w:r>
      <w:r w:rsidR="00C779C1">
        <w:rPr>
          <w:rFonts w:ascii="Times New Roman" w:hAnsi="Times New Roman"/>
          <w:color w:val="000000" w:themeColor="text1"/>
          <w:sz w:val="24"/>
          <w:szCs w:val="24"/>
        </w:rPr>
        <w:t xml:space="preserve"> затрат на оплату труда, на содержание и обслуживание зданий образовательных организаций</w:t>
      </w:r>
      <w:r w:rsidR="00F66460" w:rsidRPr="00F66460">
        <w:rPr>
          <w:rFonts w:ascii="Times New Roman" w:hAnsi="Times New Roman"/>
          <w:color w:val="000000" w:themeColor="text1"/>
          <w:sz w:val="24"/>
          <w:szCs w:val="24"/>
        </w:rPr>
        <w:t>.</w:t>
      </w:r>
    </w:p>
    <w:p w:rsidR="008766DC" w:rsidRPr="00F66460" w:rsidRDefault="008766DC" w:rsidP="00894A93">
      <w:pPr>
        <w:pStyle w:val="a7"/>
        <w:spacing w:after="0" w:line="240" w:lineRule="auto"/>
        <w:ind w:left="0" w:firstLine="720"/>
        <w:jc w:val="both"/>
        <w:rPr>
          <w:rFonts w:ascii="Times New Roman" w:hAnsi="Times New Roman"/>
          <w:color w:val="000000" w:themeColor="text1"/>
          <w:sz w:val="24"/>
          <w:szCs w:val="24"/>
        </w:rPr>
      </w:pPr>
      <w:r w:rsidRPr="00F66460">
        <w:rPr>
          <w:rFonts w:ascii="Times New Roman" w:hAnsi="Times New Roman"/>
          <w:color w:val="000000" w:themeColor="text1"/>
          <w:sz w:val="24"/>
          <w:szCs w:val="24"/>
        </w:rPr>
        <w:t>Н</w:t>
      </w:r>
      <w:r w:rsidR="00D12963" w:rsidRPr="00F66460">
        <w:rPr>
          <w:rFonts w:ascii="Times New Roman" w:hAnsi="Times New Roman"/>
          <w:color w:val="000000" w:themeColor="text1"/>
          <w:sz w:val="24"/>
          <w:szCs w:val="24"/>
        </w:rPr>
        <w:t>а р</w:t>
      </w:r>
      <w:r w:rsidR="002852DB" w:rsidRPr="00F66460">
        <w:rPr>
          <w:rFonts w:ascii="Times New Roman" w:hAnsi="Times New Roman"/>
          <w:color w:val="000000" w:themeColor="text1"/>
          <w:sz w:val="24"/>
          <w:szCs w:val="24"/>
        </w:rPr>
        <w:t xml:space="preserve">ешение задач по совершенствованию инфраструктуры и укрепления материально-технической базы, подведомственных образовательных организаций и учреждений, </w:t>
      </w:r>
      <w:r w:rsidRPr="00F66460">
        <w:rPr>
          <w:rFonts w:ascii="Times New Roman" w:hAnsi="Times New Roman"/>
          <w:color w:val="000000" w:themeColor="text1"/>
          <w:sz w:val="24"/>
          <w:szCs w:val="24"/>
        </w:rPr>
        <w:t xml:space="preserve">ежегодно увеличивается финансирование </w:t>
      </w:r>
      <w:r w:rsidR="002852DB" w:rsidRPr="00F66460">
        <w:rPr>
          <w:rFonts w:ascii="Times New Roman" w:hAnsi="Times New Roman"/>
          <w:color w:val="000000" w:themeColor="text1"/>
          <w:sz w:val="24"/>
          <w:szCs w:val="24"/>
        </w:rPr>
        <w:t>в рамках муниципальной программы «Развитие образования в 2015-2017гг. и на период до 2020 года».</w:t>
      </w:r>
      <w:r w:rsidR="00D12963" w:rsidRPr="00F66460">
        <w:rPr>
          <w:rFonts w:ascii="Times New Roman" w:hAnsi="Times New Roman"/>
          <w:color w:val="000000" w:themeColor="text1"/>
          <w:sz w:val="24"/>
          <w:szCs w:val="24"/>
        </w:rPr>
        <w:t xml:space="preserve"> </w:t>
      </w:r>
    </w:p>
    <w:p w:rsidR="005F7A5F" w:rsidRPr="00AB24AE" w:rsidRDefault="00AB24AE" w:rsidP="00AB24AE">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Диаграмма </w:t>
      </w:r>
      <w:r w:rsidR="00311EEE">
        <w:rPr>
          <w:rFonts w:ascii="Times New Roman" w:hAnsi="Times New Roman" w:cs="Times New Roman"/>
          <w:color w:val="000000" w:themeColor="text1"/>
          <w:sz w:val="24"/>
          <w:szCs w:val="24"/>
        </w:rPr>
        <w:t>31</w:t>
      </w:r>
    </w:p>
    <w:p w:rsidR="008766DC" w:rsidRPr="00F66460" w:rsidRDefault="008766DC" w:rsidP="00894A93">
      <w:pPr>
        <w:pStyle w:val="a7"/>
        <w:spacing w:after="0" w:line="240" w:lineRule="auto"/>
        <w:ind w:left="0" w:firstLine="720"/>
        <w:jc w:val="both"/>
        <w:rPr>
          <w:rFonts w:ascii="Times New Roman" w:hAnsi="Times New Roman"/>
          <w:color w:val="000000" w:themeColor="text1"/>
        </w:rPr>
      </w:pPr>
      <w:r w:rsidRPr="00F66460">
        <w:rPr>
          <w:rFonts w:ascii="Times New Roman" w:hAnsi="Times New Roman"/>
          <w:noProof/>
          <w:color w:val="000000" w:themeColor="text1"/>
          <w:lang w:eastAsia="ru-RU"/>
        </w:rPr>
        <w:drawing>
          <wp:inline distT="0" distB="0" distL="0" distR="0">
            <wp:extent cx="5483606" cy="1328928"/>
            <wp:effectExtent l="19050" t="0" r="21844" b="4572"/>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47CCF" w:rsidRPr="00F66460" w:rsidRDefault="00D47CCF" w:rsidP="00894A93">
      <w:pPr>
        <w:pStyle w:val="a7"/>
        <w:spacing w:after="0" w:line="240" w:lineRule="auto"/>
        <w:ind w:left="0" w:firstLine="720"/>
        <w:jc w:val="both"/>
        <w:rPr>
          <w:rFonts w:ascii="Times New Roman" w:hAnsi="Times New Roman"/>
          <w:color w:val="000000" w:themeColor="text1"/>
          <w:sz w:val="24"/>
          <w:szCs w:val="24"/>
        </w:rPr>
      </w:pPr>
    </w:p>
    <w:p w:rsidR="002852DB" w:rsidRPr="00F66460" w:rsidRDefault="00D12963" w:rsidP="00894A93">
      <w:pPr>
        <w:pStyle w:val="a7"/>
        <w:spacing w:after="0" w:line="240" w:lineRule="auto"/>
        <w:ind w:left="0" w:firstLine="720"/>
        <w:jc w:val="both"/>
        <w:rPr>
          <w:rFonts w:ascii="Times New Roman" w:hAnsi="Times New Roman"/>
          <w:color w:val="000000" w:themeColor="text1"/>
          <w:sz w:val="24"/>
          <w:szCs w:val="24"/>
        </w:rPr>
      </w:pPr>
      <w:r w:rsidRPr="00F66460">
        <w:rPr>
          <w:rFonts w:ascii="Times New Roman" w:hAnsi="Times New Roman"/>
          <w:color w:val="000000" w:themeColor="text1"/>
          <w:sz w:val="24"/>
          <w:szCs w:val="24"/>
        </w:rPr>
        <w:t>Это</w:t>
      </w:r>
      <w:r w:rsidR="008766DC" w:rsidRPr="00F66460">
        <w:rPr>
          <w:rFonts w:ascii="Times New Roman" w:hAnsi="Times New Roman"/>
          <w:color w:val="000000" w:themeColor="text1"/>
          <w:sz w:val="24"/>
          <w:szCs w:val="24"/>
        </w:rPr>
        <w:t xml:space="preserve"> способствует</w:t>
      </w:r>
      <w:r w:rsidR="002852DB" w:rsidRPr="00F66460">
        <w:rPr>
          <w:rFonts w:ascii="Times New Roman" w:hAnsi="Times New Roman"/>
          <w:color w:val="000000" w:themeColor="text1"/>
          <w:sz w:val="24"/>
          <w:szCs w:val="24"/>
        </w:rPr>
        <w:t xml:space="preserve"> росту показателя «доля общеобразовательных организаций, в которых созданы все виды современных условий обучения» </w:t>
      </w:r>
      <w:r w:rsidR="00C779C1">
        <w:rPr>
          <w:rFonts w:ascii="Times New Roman" w:hAnsi="Times New Roman"/>
          <w:color w:val="000000" w:themeColor="text1"/>
          <w:sz w:val="24"/>
          <w:szCs w:val="24"/>
        </w:rPr>
        <w:t>на 4,7 %</w:t>
      </w:r>
      <w:r w:rsidR="00D47CCF" w:rsidRPr="00F66460">
        <w:rPr>
          <w:rFonts w:ascii="Times New Roman" w:hAnsi="Times New Roman"/>
          <w:color w:val="000000" w:themeColor="text1"/>
          <w:sz w:val="24"/>
          <w:szCs w:val="24"/>
        </w:rPr>
        <w:t>.</w:t>
      </w:r>
    </w:p>
    <w:p w:rsidR="00D47CCF" w:rsidRPr="00AB24AE" w:rsidRDefault="00AB24AE" w:rsidP="00AB24AE">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Диаграмма </w:t>
      </w:r>
      <w:r w:rsidR="00311EEE">
        <w:rPr>
          <w:rFonts w:ascii="Times New Roman" w:hAnsi="Times New Roman" w:cs="Times New Roman"/>
          <w:color w:val="000000" w:themeColor="text1"/>
          <w:sz w:val="24"/>
          <w:szCs w:val="24"/>
        </w:rPr>
        <w:t>32</w:t>
      </w:r>
    </w:p>
    <w:p w:rsidR="002852DB" w:rsidRPr="008B089E" w:rsidRDefault="002852DB" w:rsidP="008B089E">
      <w:pPr>
        <w:spacing w:after="0" w:line="240" w:lineRule="auto"/>
        <w:jc w:val="center"/>
        <w:rPr>
          <w:rFonts w:ascii="Times New Roman" w:hAnsi="Times New Roman"/>
          <w:color w:val="000000" w:themeColor="text1"/>
          <w:sz w:val="24"/>
          <w:szCs w:val="24"/>
        </w:rPr>
      </w:pPr>
      <w:r w:rsidRPr="00F66460">
        <w:rPr>
          <w:noProof/>
          <w:lang w:eastAsia="ru-RU"/>
        </w:rPr>
        <w:drawing>
          <wp:inline distT="0" distB="0" distL="0" distR="0">
            <wp:extent cx="5868178" cy="1590869"/>
            <wp:effectExtent l="19050" t="0" r="18272" b="9331"/>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0032A" w:rsidRPr="00F66460" w:rsidRDefault="00D47CCF" w:rsidP="00894A93">
      <w:pPr>
        <w:spacing w:after="0" w:line="240" w:lineRule="auto"/>
        <w:ind w:firstLine="708"/>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Так в</w:t>
      </w:r>
      <w:r w:rsidR="00B0032A" w:rsidRPr="00F66460">
        <w:rPr>
          <w:rFonts w:ascii="Times New Roman" w:hAnsi="Times New Roman" w:cs="Times New Roman"/>
          <w:color w:val="000000" w:themeColor="text1"/>
          <w:sz w:val="24"/>
          <w:szCs w:val="24"/>
        </w:rPr>
        <w:t xml:space="preserve"> 2016 году н</w:t>
      </w:r>
      <w:r w:rsidR="0003765A" w:rsidRPr="00F66460">
        <w:rPr>
          <w:rFonts w:ascii="Times New Roman" w:hAnsi="Times New Roman" w:cs="Times New Roman"/>
          <w:color w:val="000000" w:themeColor="text1"/>
          <w:sz w:val="24"/>
          <w:szCs w:val="24"/>
        </w:rPr>
        <w:t xml:space="preserve">а сумму </w:t>
      </w:r>
      <w:r w:rsidR="00B0032A" w:rsidRPr="00F66460">
        <w:rPr>
          <w:rFonts w:ascii="Times New Roman" w:hAnsi="Times New Roman" w:cs="Times New Roman"/>
          <w:color w:val="000000" w:themeColor="text1"/>
          <w:sz w:val="24"/>
          <w:szCs w:val="24"/>
        </w:rPr>
        <w:t>8  515,00 тыс. рублей планируется приобрести</w:t>
      </w:r>
      <w:r w:rsidR="0003765A" w:rsidRPr="00F66460">
        <w:rPr>
          <w:rFonts w:ascii="Times New Roman" w:hAnsi="Times New Roman" w:cs="Times New Roman"/>
          <w:color w:val="000000" w:themeColor="text1"/>
          <w:sz w:val="24"/>
          <w:szCs w:val="24"/>
        </w:rPr>
        <w:t>: технологическое оборудовани</w:t>
      </w:r>
      <w:r w:rsidR="00B0032A" w:rsidRPr="00F66460">
        <w:rPr>
          <w:rFonts w:ascii="Times New Roman" w:hAnsi="Times New Roman" w:cs="Times New Roman"/>
          <w:color w:val="000000" w:themeColor="text1"/>
          <w:sz w:val="24"/>
          <w:szCs w:val="24"/>
        </w:rPr>
        <w:t>е, школьную</w:t>
      </w:r>
      <w:r w:rsidR="0003765A" w:rsidRPr="00F66460">
        <w:rPr>
          <w:rFonts w:ascii="Times New Roman" w:hAnsi="Times New Roman" w:cs="Times New Roman"/>
          <w:color w:val="000000" w:themeColor="text1"/>
          <w:sz w:val="24"/>
          <w:szCs w:val="24"/>
        </w:rPr>
        <w:t xml:space="preserve"> мебель, компьютерное оборудование, мягкий инвентарь, </w:t>
      </w:r>
      <w:r w:rsidR="00B0032A" w:rsidRPr="00F66460">
        <w:rPr>
          <w:rFonts w:ascii="Times New Roman" w:hAnsi="Times New Roman" w:cs="Times New Roman"/>
          <w:color w:val="000000" w:themeColor="text1"/>
          <w:sz w:val="24"/>
          <w:szCs w:val="24"/>
        </w:rPr>
        <w:t xml:space="preserve">учебные кабинеты, </w:t>
      </w:r>
      <w:r w:rsidR="0003765A" w:rsidRPr="00F66460">
        <w:rPr>
          <w:rFonts w:ascii="Times New Roman" w:hAnsi="Times New Roman" w:cs="Times New Roman"/>
          <w:color w:val="000000" w:themeColor="text1"/>
          <w:sz w:val="24"/>
          <w:szCs w:val="24"/>
        </w:rPr>
        <w:t xml:space="preserve">мультимедийное </w:t>
      </w:r>
      <w:r w:rsidR="00B0032A" w:rsidRPr="00F66460">
        <w:rPr>
          <w:rFonts w:ascii="Times New Roman" w:hAnsi="Times New Roman" w:cs="Times New Roman"/>
          <w:color w:val="000000" w:themeColor="text1"/>
          <w:sz w:val="24"/>
          <w:szCs w:val="24"/>
        </w:rPr>
        <w:t>и компьютерное оборудования, обор</w:t>
      </w:r>
      <w:r w:rsidR="008B089E">
        <w:rPr>
          <w:rFonts w:ascii="Times New Roman" w:hAnsi="Times New Roman" w:cs="Times New Roman"/>
          <w:color w:val="000000" w:themeColor="text1"/>
          <w:sz w:val="24"/>
          <w:szCs w:val="24"/>
        </w:rPr>
        <w:t>удо</w:t>
      </w:r>
      <w:r w:rsidR="00B0032A" w:rsidRPr="00F66460">
        <w:rPr>
          <w:rFonts w:ascii="Times New Roman" w:hAnsi="Times New Roman" w:cs="Times New Roman"/>
          <w:color w:val="000000" w:themeColor="text1"/>
          <w:sz w:val="24"/>
          <w:szCs w:val="24"/>
        </w:rPr>
        <w:t>вание для робототехники</w:t>
      </w:r>
      <w:r w:rsidR="0003765A" w:rsidRPr="00F66460">
        <w:rPr>
          <w:rFonts w:ascii="Times New Roman" w:hAnsi="Times New Roman" w:cs="Times New Roman"/>
          <w:color w:val="000000" w:themeColor="text1"/>
          <w:sz w:val="24"/>
          <w:szCs w:val="24"/>
        </w:rPr>
        <w:t xml:space="preserve">, </w:t>
      </w:r>
      <w:r w:rsidR="00B0032A" w:rsidRPr="00F66460">
        <w:rPr>
          <w:rFonts w:ascii="Times New Roman" w:hAnsi="Times New Roman" w:cs="Times New Roman"/>
          <w:color w:val="000000" w:themeColor="text1"/>
          <w:sz w:val="24"/>
          <w:szCs w:val="24"/>
        </w:rPr>
        <w:t>спорт</w:t>
      </w:r>
      <w:r w:rsidR="0003765A" w:rsidRPr="00F66460">
        <w:rPr>
          <w:rFonts w:ascii="Times New Roman" w:hAnsi="Times New Roman" w:cs="Times New Roman"/>
          <w:color w:val="000000" w:themeColor="text1"/>
          <w:sz w:val="24"/>
          <w:szCs w:val="24"/>
        </w:rPr>
        <w:t xml:space="preserve">оборудование </w:t>
      </w:r>
      <w:r w:rsidR="00B0032A" w:rsidRPr="00F66460">
        <w:rPr>
          <w:rFonts w:ascii="Times New Roman" w:hAnsi="Times New Roman" w:cs="Times New Roman"/>
          <w:color w:val="000000" w:themeColor="text1"/>
          <w:sz w:val="24"/>
          <w:szCs w:val="24"/>
        </w:rPr>
        <w:t>и медоборудование</w:t>
      </w:r>
      <w:r w:rsidR="0003765A" w:rsidRPr="00F66460">
        <w:rPr>
          <w:rFonts w:ascii="Times New Roman" w:hAnsi="Times New Roman" w:cs="Times New Roman"/>
          <w:color w:val="000000" w:themeColor="text1"/>
          <w:sz w:val="24"/>
          <w:szCs w:val="24"/>
        </w:rPr>
        <w:t xml:space="preserve">. </w:t>
      </w:r>
    </w:p>
    <w:p w:rsidR="00B0032A" w:rsidRPr="00F66460" w:rsidRDefault="006633B9" w:rsidP="00894A93">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36 </w:t>
      </w:r>
      <w:r w:rsidR="00B0032A" w:rsidRPr="00F66460">
        <w:rPr>
          <w:rFonts w:ascii="Times New Roman" w:hAnsi="Times New Roman" w:cs="Times New Roman"/>
          <w:color w:val="000000" w:themeColor="text1"/>
          <w:sz w:val="24"/>
          <w:szCs w:val="24"/>
        </w:rPr>
        <w:t xml:space="preserve">006,00 тыс. рублей  </w:t>
      </w:r>
      <w:r w:rsidR="008B089E" w:rsidRPr="00F66460">
        <w:rPr>
          <w:rFonts w:ascii="Times New Roman" w:hAnsi="Times New Roman" w:cs="Times New Roman"/>
          <w:color w:val="000000" w:themeColor="text1"/>
          <w:sz w:val="24"/>
          <w:szCs w:val="24"/>
        </w:rPr>
        <w:t xml:space="preserve">было </w:t>
      </w:r>
      <w:r w:rsidR="0003765A" w:rsidRPr="00F66460">
        <w:rPr>
          <w:rFonts w:ascii="Times New Roman" w:hAnsi="Times New Roman" w:cs="Times New Roman"/>
          <w:color w:val="000000" w:themeColor="text1"/>
          <w:sz w:val="24"/>
          <w:szCs w:val="24"/>
        </w:rPr>
        <w:t>направлено на проведение ремонтных работ в образовательных организациях.</w:t>
      </w:r>
      <w:r w:rsidR="0003765A" w:rsidRPr="00F66460">
        <w:rPr>
          <w:rStyle w:val="FontStyle11"/>
          <w:b w:val="0"/>
          <w:color w:val="000000" w:themeColor="text1"/>
          <w:sz w:val="24"/>
          <w:szCs w:val="24"/>
        </w:rPr>
        <w:t xml:space="preserve"> Завершено строительство здания детского сада </w:t>
      </w:r>
      <w:proofErr w:type="gramStart"/>
      <w:r w:rsidR="0003765A" w:rsidRPr="00F66460">
        <w:rPr>
          <w:rStyle w:val="FontStyle11"/>
          <w:b w:val="0"/>
          <w:color w:val="000000" w:themeColor="text1"/>
          <w:sz w:val="24"/>
          <w:szCs w:val="24"/>
        </w:rPr>
        <w:t>в</w:t>
      </w:r>
      <w:proofErr w:type="gramEnd"/>
      <w:r w:rsidR="0003765A" w:rsidRPr="00F66460">
        <w:rPr>
          <w:rStyle w:val="FontStyle11"/>
          <w:b w:val="0"/>
          <w:color w:val="000000" w:themeColor="text1"/>
          <w:sz w:val="24"/>
          <w:szCs w:val="24"/>
        </w:rPr>
        <w:t xml:space="preserve"> с. </w:t>
      </w:r>
      <w:proofErr w:type="spellStart"/>
      <w:r w:rsidR="0003765A" w:rsidRPr="00F66460">
        <w:rPr>
          <w:rStyle w:val="FontStyle11"/>
          <w:b w:val="0"/>
          <w:color w:val="000000" w:themeColor="text1"/>
          <w:sz w:val="24"/>
          <w:szCs w:val="24"/>
        </w:rPr>
        <w:t>Усть-Лыжа</w:t>
      </w:r>
      <w:proofErr w:type="spellEnd"/>
      <w:r w:rsidR="0003765A" w:rsidRPr="00F66460">
        <w:rPr>
          <w:rStyle w:val="FontStyle11"/>
          <w:b w:val="0"/>
          <w:color w:val="000000" w:themeColor="text1"/>
          <w:sz w:val="24"/>
          <w:szCs w:val="24"/>
        </w:rPr>
        <w:t xml:space="preserve"> на 45 мест.</w:t>
      </w:r>
      <w:r w:rsidR="00B0032A" w:rsidRPr="00F66460">
        <w:rPr>
          <w:rFonts w:ascii="Times New Roman" w:hAnsi="Times New Roman" w:cs="Times New Roman"/>
          <w:color w:val="000000" w:themeColor="text1"/>
          <w:sz w:val="24"/>
          <w:szCs w:val="24"/>
        </w:rPr>
        <w:t xml:space="preserve"> Продолжается работа по строительству зданий детских садов в с. Мутный Материк на 80 мест, в  </w:t>
      </w:r>
      <w:proofErr w:type="gramStart"/>
      <w:r w:rsidR="00B0032A" w:rsidRPr="00F66460">
        <w:rPr>
          <w:rFonts w:ascii="Times New Roman" w:hAnsi="Times New Roman" w:cs="Times New Roman"/>
          <w:color w:val="000000" w:themeColor="text1"/>
          <w:sz w:val="24"/>
          <w:szCs w:val="24"/>
        </w:rPr>
        <w:t>с</w:t>
      </w:r>
      <w:proofErr w:type="gramEnd"/>
      <w:r w:rsidR="00B0032A" w:rsidRPr="00F66460">
        <w:rPr>
          <w:rFonts w:ascii="Times New Roman" w:hAnsi="Times New Roman" w:cs="Times New Roman"/>
          <w:color w:val="000000" w:themeColor="text1"/>
          <w:sz w:val="24"/>
          <w:szCs w:val="24"/>
        </w:rPr>
        <w:t>. Щельябож на 45 мест и строительство спортивного з</w:t>
      </w:r>
      <w:r>
        <w:rPr>
          <w:rFonts w:ascii="Times New Roman" w:hAnsi="Times New Roman" w:cs="Times New Roman"/>
          <w:color w:val="000000" w:themeColor="text1"/>
          <w:sz w:val="24"/>
          <w:szCs w:val="24"/>
        </w:rPr>
        <w:t xml:space="preserve">ала в д. </w:t>
      </w:r>
      <w:proofErr w:type="spellStart"/>
      <w:r>
        <w:rPr>
          <w:rFonts w:ascii="Times New Roman" w:hAnsi="Times New Roman" w:cs="Times New Roman"/>
          <w:color w:val="000000" w:themeColor="text1"/>
          <w:sz w:val="24"/>
          <w:szCs w:val="24"/>
        </w:rPr>
        <w:t>Захарвань</w:t>
      </w:r>
      <w:proofErr w:type="spellEnd"/>
      <w:r>
        <w:rPr>
          <w:rFonts w:ascii="Times New Roman" w:hAnsi="Times New Roman" w:cs="Times New Roman"/>
          <w:color w:val="000000" w:themeColor="text1"/>
          <w:sz w:val="24"/>
          <w:szCs w:val="24"/>
        </w:rPr>
        <w:t xml:space="preserve"> на сумму 99 </w:t>
      </w:r>
      <w:r w:rsidR="00B0032A" w:rsidRPr="00F66460">
        <w:rPr>
          <w:rFonts w:ascii="Times New Roman" w:hAnsi="Times New Roman" w:cs="Times New Roman"/>
          <w:color w:val="000000" w:themeColor="text1"/>
          <w:sz w:val="24"/>
          <w:szCs w:val="24"/>
        </w:rPr>
        <w:t xml:space="preserve">903 тыс. рублей. </w:t>
      </w:r>
    </w:p>
    <w:p w:rsidR="00B0032A" w:rsidRPr="00F66460" w:rsidRDefault="0074272C" w:rsidP="00894A93">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целью </w:t>
      </w:r>
      <w:r w:rsidR="00B0032A" w:rsidRPr="00F66460">
        <w:rPr>
          <w:rFonts w:ascii="Times New Roman" w:hAnsi="Times New Roman" w:cs="Times New Roman"/>
          <w:color w:val="000000" w:themeColor="text1"/>
          <w:sz w:val="24"/>
          <w:szCs w:val="24"/>
        </w:rPr>
        <w:t xml:space="preserve">исполнения предписаний </w:t>
      </w:r>
      <w:proofErr w:type="spellStart"/>
      <w:r w:rsidR="00B0032A" w:rsidRPr="00F66460">
        <w:rPr>
          <w:rFonts w:ascii="Times New Roman" w:hAnsi="Times New Roman" w:cs="Times New Roman"/>
          <w:color w:val="000000" w:themeColor="text1"/>
          <w:sz w:val="24"/>
          <w:szCs w:val="24"/>
        </w:rPr>
        <w:t>Роспотребнадзора</w:t>
      </w:r>
      <w:proofErr w:type="spellEnd"/>
      <w:r w:rsidR="00B0032A" w:rsidRPr="00F6646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устанавливаются теневые навесы</w:t>
      </w:r>
      <w:r w:rsidR="006633B9">
        <w:rPr>
          <w:rFonts w:ascii="Times New Roman" w:hAnsi="Times New Roman" w:cs="Times New Roman"/>
          <w:color w:val="000000" w:themeColor="text1"/>
          <w:sz w:val="24"/>
          <w:szCs w:val="24"/>
        </w:rPr>
        <w:t xml:space="preserve"> в 7 детских садах на сумму 1 </w:t>
      </w:r>
      <w:r w:rsidR="00B0032A" w:rsidRPr="00F66460">
        <w:rPr>
          <w:rFonts w:ascii="Times New Roman" w:hAnsi="Times New Roman" w:cs="Times New Roman"/>
          <w:color w:val="000000" w:themeColor="text1"/>
          <w:sz w:val="24"/>
          <w:szCs w:val="24"/>
        </w:rPr>
        <w:t>946,00 тыс. рублей</w:t>
      </w:r>
      <w:r w:rsidR="00B0032A" w:rsidRPr="00F66460">
        <w:rPr>
          <w:rFonts w:ascii="Times New Roman" w:hAnsi="Times New Roman" w:cs="Times New Roman"/>
          <w:b/>
          <w:color w:val="000000" w:themeColor="text1"/>
          <w:sz w:val="24"/>
          <w:szCs w:val="24"/>
        </w:rPr>
        <w:t>.</w:t>
      </w:r>
    </w:p>
    <w:p w:rsidR="00B0032A" w:rsidRPr="00F66460" w:rsidRDefault="00B0032A" w:rsidP="00894A93">
      <w:pPr>
        <w:spacing w:after="0" w:line="240" w:lineRule="auto"/>
        <w:ind w:firstLine="708"/>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В рамках муниципальной программы «Доступная среда» продолжается работа по созданию </w:t>
      </w:r>
      <w:proofErr w:type="spellStart"/>
      <w:r w:rsidRPr="00F66460">
        <w:rPr>
          <w:rFonts w:ascii="Times New Roman" w:hAnsi="Times New Roman" w:cs="Times New Roman"/>
          <w:color w:val="000000" w:themeColor="text1"/>
          <w:sz w:val="24"/>
          <w:szCs w:val="24"/>
        </w:rPr>
        <w:t>безбарьерной</w:t>
      </w:r>
      <w:proofErr w:type="spellEnd"/>
      <w:r w:rsidRPr="00F66460">
        <w:rPr>
          <w:rFonts w:ascii="Times New Roman" w:hAnsi="Times New Roman" w:cs="Times New Roman"/>
          <w:color w:val="000000" w:themeColor="text1"/>
          <w:sz w:val="24"/>
          <w:szCs w:val="24"/>
        </w:rPr>
        <w:t xml:space="preserve"> среды в образовательных организациях, так в 2016 году для детей-инвалидов намечены мероприятия по устройству пандусов и созданию сенсорной комнаты в МБОУ «ООШ» </w:t>
      </w:r>
      <w:proofErr w:type="spellStart"/>
      <w:r w:rsidRPr="00F66460">
        <w:rPr>
          <w:rFonts w:ascii="Times New Roman" w:hAnsi="Times New Roman" w:cs="Times New Roman"/>
          <w:color w:val="000000" w:themeColor="text1"/>
          <w:sz w:val="24"/>
          <w:szCs w:val="24"/>
        </w:rPr>
        <w:t>пгт</w:t>
      </w:r>
      <w:proofErr w:type="spellEnd"/>
      <w:r w:rsidRPr="00F66460">
        <w:rPr>
          <w:rFonts w:ascii="Times New Roman" w:hAnsi="Times New Roman" w:cs="Times New Roman"/>
          <w:color w:val="000000" w:themeColor="text1"/>
          <w:sz w:val="24"/>
          <w:szCs w:val="24"/>
        </w:rPr>
        <w:t xml:space="preserve"> Парма и МБОУ «НШДС» с. </w:t>
      </w:r>
      <w:proofErr w:type="spellStart"/>
      <w:r w:rsidRPr="00F66460">
        <w:rPr>
          <w:rFonts w:ascii="Times New Roman" w:hAnsi="Times New Roman" w:cs="Times New Roman"/>
          <w:color w:val="000000" w:themeColor="text1"/>
          <w:sz w:val="24"/>
          <w:szCs w:val="24"/>
        </w:rPr>
        <w:t>Колва</w:t>
      </w:r>
      <w:proofErr w:type="spellEnd"/>
      <w:r w:rsidRPr="00F66460">
        <w:rPr>
          <w:rFonts w:ascii="Times New Roman" w:hAnsi="Times New Roman" w:cs="Times New Roman"/>
          <w:color w:val="000000" w:themeColor="text1"/>
          <w:sz w:val="24"/>
          <w:szCs w:val="24"/>
        </w:rPr>
        <w:t xml:space="preserve"> на сумму 438 тыс. рублей. </w:t>
      </w:r>
    </w:p>
    <w:p w:rsidR="00D12963" w:rsidRPr="00F66460" w:rsidRDefault="00B0032A" w:rsidP="00894A93">
      <w:pPr>
        <w:spacing w:after="0" w:line="240" w:lineRule="auto"/>
        <w:ind w:firstLine="708"/>
        <w:jc w:val="both"/>
        <w:rPr>
          <w:rFonts w:ascii="Times New Roman" w:hAnsi="Times New Roman" w:cs="Times New Roman"/>
          <w:color w:val="000000" w:themeColor="text1"/>
          <w:sz w:val="24"/>
          <w:szCs w:val="24"/>
        </w:rPr>
      </w:pPr>
      <w:proofErr w:type="gramStart"/>
      <w:r w:rsidRPr="00F66460">
        <w:rPr>
          <w:rFonts w:ascii="Times New Roman" w:hAnsi="Times New Roman" w:cs="Times New Roman"/>
          <w:color w:val="000000" w:themeColor="text1"/>
          <w:sz w:val="24"/>
          <w:szCs w:val="24"/>
        </w:rPr>
        <w:t xml:space="preserve">Запланировано </w:t>
      </w:r>
      <w:r w:rsidR="0003765A" w:rsidRPr="00F66460">
        <w:rPr>
          <w:rFonts w:ascii="Times New Roman" w:hAnsi="Times New Roman" w:cs="Times New Roman"/>
          <w:color w:val="000000" w:themeColor="text1"/>
          <w:sz w:val="24"/>
          <w:szCs w:val="24"/>
        </w:rPr>
        <w:t>проведение мероприятий по комплексной безопасности в образовательных организациях</w:t>
      </w:r>
      <w:r w:rsidR="00D12963" w:rsidRPr="00F66460">
        <w:rPr>
          <w:rFonts w:ascii="Times New Roman" w:hAnsi="Times New Roman" w:cs="Times New Roman"/>
          <w:color w:val="000000" w:themeColor="text1"/>
          <w:sz w:val="24"/>
          <w:szCs w:val="24"/>
        </w:rPr>
        <w:t xml:space="preserve"> за счёт средств местного бюджета на сумму </w:t>
      </w:r>
      <w:r w:rsidRPr="00F66460">
        <w:rPr>
          <w:rFonts w:ascii="Times New Roman" w:hAnsi="Times New Roman" w:cs="Times New Roman"/>
          <w:color w:val="000000" w:themeColor="text1"/>
          <w:sz w:val="24"/>
          <w:szCs w:val="24"/>
        </w:rPr>
        <w:t xml:space="preserve">2 101,0 </w:t>
      </w:r>
      <w:r w:rsidR="00D12963" w:rsidRPr="00F66460">
        <w:rPr>
          <w:rFonts w:ascii="Times New Roman" w:hAnsi="Times New Roman" w:cs="Times New Roman"/>
          <w:color w:val="000000" w:themeColor="text1"/>
          <w:sz w:val="24"/>
          <w:szCs w:val="24"/>
        </w:rPr>
        <w:t>тыс. рублей</w:t>
      </w:r>
      <w:r w:rsidR="0074272C">
        <w:rPr>
          <w:rFonts w:ascii="Times New Roman" w:hAnsi="Times New Roman" w:cs="Times New Roman"/>
          <w:color w:val="000000" w:themeColor="text1"/>
          <w:sz w:val="24"/>
          <w:szCs w:val="24"/>
        </w:rPr>
        <w:t>:</w:t>
      </w:r>
      <w:r w:rsidR="00B062DA" w:rsidRPr="00F66460">
        <w:rPr>
          <w:rFonts w:ascii="Times New Roman" w:hAnsi="Times New Roman" w:cs="Times New Roman"/>
          <w:color w:val="000000" w:themeColor="text1"/>
          <w:sz w:val="24"/>
          <w:szCs w:val="24"/>
        </w:rPr>
        <w:t xml:space="preserve"> </w:t>
      </w:r>
      <w:r w:rsidR="0003765A" w:rsidRPr="00F66460">
        <w:rPr>
          <w:rFonts w:ascii="Times New Roman" w:hAnsi="Times New Roman" w:cs="Times New Roman"/>
          <w:bCs/>
          <w:color w:val="000000" w:themeColor="text1"/>
          <w:sz w:val="24"/>
          <w:szCs w:val="24"/>
        </w:rPr>
        <w:t xml:space="preserve">установка </w:t>
      </w:r>
      <w:r w:rsidR="00B062DA" w:rsidRPr="00F66460">
        <w:rPr>
          <w:rFonts w:ascii="Times New Roman" w:hAnsi="Times New Roman" w:cs="Times New Roman"/>
          <w:color w:val="000000" w:themeColor="text1"/>
          <w:sz w:val="24"/>
          <w:szCs w:val="24"/>
        </w:rPr>
        <w:t>дополнительного аварийного освещения в образовательных организациях</w:t>
      </w:r>
      <w:r w:rsidR="0074272C">
        <w:rPr>
          <w:rFonts w:ascii="Times New Roman" w:hAnsi="Times New Roman" w:cs="Times New Roman"/>
          <w:color w:val="000000" w:themeColor="text1"/>
          <w:sz w:val="24"/>
          <w:szCs w:val="24"/>
        </w:rPr>
        <w:t>,</w:t>
      </w:r>
      <w:r w:rsidR="00B062DA" w:rsidRPr="00F66460">
        <w:rPr>
          <w:rFonts w:ascii="Times New Roman" w:hAnsi="Times New Roman" w:cs="Times New Roman"/>
          <w:bCs/>
          <w:color w:val="000000" w:themeColor="text1"/>
          <w:sz w:val="24"/>
          <w:szCs w:val="24"/>
        </w:rPr>
        <w:t xml:space="preserve"> </w:t>
      </w:r>
      <w:r w:rsidR="0003765A" w:rsidRPr="00F66460">
        <w:rPr>
          <w:rFonts w:ascii="Times New Roman" w:hAnsi="Times New Roman" w:cs="Times New Roman"/>
          <w:bCs/>
          <w:color w:val="000000" w:themeColor="text1"/>
          <w:sz w:val="24"/>
          <w:szCs w:val="24"/>
        </w:rPr>
        <w:t>системы оповещения и информирования работников, обеспечивающих передачу звукового сигнала и последующих речевых сообщений с разъяснением о порядке действий</w:t>
      </w:r>
      <w:r w:rsidR="00D12963" w:rsidRPr="00F66460">
        <w:rPr>
          <w:rFonts w:ascii="Times New Roman" w:hAnsi="Times New Roman" w:cs="Times New Roman"/>
          <w:bCs/>
          <w:color w:val="000000" w:themeColor="text1"/>
          <w:sz w:val="24"/>
          <w:szCs w:val="24"/>
        </w:rPr>
        <w:t xml:space="preserve">, </w:t>
      </w:r>
      <w:r w:rsidR="0003765A" w:rsidRPr="00F66460">
        <w:rPr>
          <w:rFonts w:ascii="Times New Roman" w:hAnsi="Times New Roman" w:cs="Times New Roman"/>
          <w:bCs/>
          <w:color w:val="000000" w:themeColor="text1"/>
          <w:sz w:val="24"/>
          <w:szCs w:val="24"/>
        </w:rPr>
        <w:t xml:space="preserve"> </w:t>
      </w:r>
      <w:r w:rsidR="0003765A" w:rsidRPr="00F66460">
        <w:rPr>
          <w:rFonts w:ascii="Times New Roman" w:hAnsi="Times New Roman" w:cs="Times New Roman"/>
          <w:color w:val="000000" w:themeColor="text1"/>
          <w:sz w:val="24"/>
          <w:szCs w:val="24"/>
        </w:rPr>
        <w:t xml:space="preserve">системы видеонаблюдения (МБОУ «ООШ» </w:t>
      </w:r>
      <w:proofErr w:type="spellStart"/>
      <w:r w:rsidR="0003765A" w:rsidRPr="00F66460">
        <w:rPr>
          <w:rFonts w:ascii="Times New Roman" w:hAnsi="Times New Roman" w:cs="Times New Roman"/>
          <w:color w:val="000000" w:themeColor="text1"/>
          <w:sz w:val="24"/>
          <w:szCs w:val="24"/>
        </w:rPr>
        <w:t>пгт</w:t>
      </w:r>
      <w:proofErr w:type="spellEnd"/>
      <w:r w:rsidR="0003765A" w:rsidRPr="00F66460">
        <w:rPr>
          <w:rFonts w:ascii="Times New Roman" w:hAnsi="Times New Roman" w:cs="Times New Roman"/>
          <w:color w:val="000000" w:themeColor="text1"/>
          <w:sz w:val="24"/>
          <w:szCs w:val="24"/>
        </w:rPr>
        <w:t xml:space="preserve"> Парма, МБОУ «СОШ» с. Усть-</w:t>
      </w:r>
      <w:r w:rsidR="00D12963" w:rsidRPr="00F66460">
        <w:rPr>
          <w:rFonts w:ascii="Times New Roman" w:hAnsi="Times New Roman" w:cs="Times New Roman"/>
          <w:color w:val="000000" w:themeColor="text1"/>
          <w:sz w:val="24"/>
          <w:szCs w:val="24"/>
        </w:rPr>
        <w:t xml:space="preserve">Уса), </w:t>
      </w:r>
      <w:r w:rsidR="0003765A" w:rsidRPr="00F66460">
        <w:rPr>
          <w:rFonts w:ascii="Times New Roman" w:hAnsi="Times New Roman" w:cs="Times New Roman"/>
          <w:color w:val="000000" w:themeColor="text1"/>
          <w:sz w:val="24"/>
          <w:szCs w:val="24"/>
        </w:rPr>
        <w:t>домофонов в дошкольных образовательных организациях</w:t>
      </w:r>
      <w:proofErr w:type="gramEnd"/>
      <w:r w:rsidR="0003765A" w:rsidRPr="00F66460">
        <w:rPr>
          <w:rFonts w:ascii="Times New Roman" w:hAnsi="Times New Roman" w:cs="Times New Roman"/>
          <w:color w:val="000000" w:themeColor="text1"/>
          <w:sz w:val="24"/>
          <w:szCs w:val="24"/>
        </w:rPr>
        <w:t xml:space="preserve"> (</w:t>
      </w:r>
      <w:proofErr w:type="gramStart"/>
      <w:r w:rsidR="0003765A" w:rsidRPr="00F66460">
        <w:rPr>
          <w:rFonts w:ascii="Times New Roman" w:hAnsi="Times New Roman" w:cs="Times New Roman"/>
          <w:color w:val="000000" w:themeColor="text1"/>
          <w:sz w:val="24"/>
          <w:szCs w:val="24"/>
        </w:rPr>
        <w:t>МАДОУ «ДСКВ № 16» г. Усинска,  МБДОУ «ДСОВ № 20» г. Усинска)</w:t>
      </w:r>
      <w:r w:rsidR="00D12963" w:rsidRPr="00F66460">
        <w:rPr>
          <w:rFonts w:ascii="Times New Roman" w:hAnsi="Times New Roman" w:cs="Times New Roman"/>
          <w:color w:val="000000" w:themeColor="text1"/>
          <w:sz w:val="24"/>
          <w:szCs w:val="24"/>
        </w:rPr>
        <w:t>;</w:t>
      </w:r>
      <w:proofErr w:type="gramEnd"/>
    </w:p>
    <w:p w:rsidR="001045DC" w:rsidRPr="00F66460" w:rsidRDefault="001045DC" w:rsidP="00894A93">
      <w:pPr>
        <w:pStyle w:val="a4"/>
        <w:spacing w:before="0" w:beforeAutospacing="0" w:after="0" w:afterAutospacing="0"/>
        <w:ind w:firstLine="709"/>
        <w:jc w:val="both"/>
        <w:rPr>
          <w:color w:val="000000" w:themeColor="text1"/>
        </w:rPr>
      </w:pPr>
      <w:r w:rsidRPr="00F66460">
        <w:rPr>
          <w:color w:val="000000" w:themeColor="text1"/>
        </w:rPr>
        <w:t xml:space="preserve">В сравнении с прошлыми годами наблюдается увеличение процента оснащения школ видеонаблюдением, детских садов </w:t>
      </w:r>
      <w:proofErr w:type="spellStart"/>
      <w:r w:rsidRPr="00F66460">
        <w:rPr>
          <w:color w:val="000000" w:themeColor="text1"/>
        </w:rPr>
        <w:t>домофона</w:t>
      </w:r>
      <w:r w:rsidR="00872CC5" w:rsidRPr="00F66460">
        <w:rPr>
          <w:color w:val="000000" w:themeColor="text1"/>
        </w:rPr>
        <w:t>ми</w:t>
      </w:r>
      <w:proofErr w:type="spellEnd"/>
      <w:r w:rsidRPr="00F66460">
        <w:rPr>
          <w:color w:val="000000" w:themeColor="text1"/>
        </w:rPr>
        <w:t xml:space="preserve">. </w:t>
      </w:r>
    </w:p>
    <w:p w:rsidR="00B8406E" w:rsidRPr="00AB24AE" w:rsidRDefault="00AB24AE" w:rsidP="00AB24AE">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Диаграмма </w:t>
      </w:r>
      <w:r w:rsidR="00311EEE">
        <w:rPr>
          <w:rFonts w:ascii="Times New Roman" w:hAnsi="Times New Roman" w:cs="Times New Roman"/>
          <w:color w:val="000000" w:themeColor="text1"/>
          <w:sz w:val="24"/>
          <w:szCs w:val="24"/>
        </w:rPr>
        <w:t>33</w:t>
      </w:r>
    </w:p>
    <w:p w:rsidR="001045DC" w:rsidRPr="00F66460" w:rsidRDefault="001045DC" w:rsidP="00894A93">
      <w:pPr>
        <w:pStyle w:val="Default"/>
        <w:jc w:val="center"/>
        <w:rPr>
          <w:rFonts w:ascii="Times New Roman" w:hAnsi="Times New Roman" w:cs="Times New Roman"/>
          <w:color w:val="000000" w:themeColor="text1"/>
        </w:rPr>
      </w:pPr>
      <w:r w:rsidRPr="00F66460">
        <w:rPr>
          <w:rFonts w:ascii="Times New Roman" w:hAnsi="Times New Roman" w:cs="Times New Roman"/>
          <w:noProof/>
          <w:color w:val="000000" w:themeColor="text1"/>
          <w:lang w:eastAsia="ru-RU"/>
        </w:rPr>
        <w:drawing>
          <wp:inline distT="0" distB="0" distL="0" distR="0">
            <wp:extent cx="5536361" cy="1535502"/>
            <wp:effectExtent l="19050" t="0" r="26239" b="7548"/>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515EC" w:rsidRPr="00F66460" w:rsidRDefault="004515EC" w:rsidP="00894A93">
      <w:pPr>
        <w:spacing w:after="0" w:line="240" w:lineRule="auto"/>
        <w:ind w:firstLine="708"/>
        <w:jc w:val="both"/>
        <w:rPr>
          <w:rFonts w:ascii="Times New Roman" w:hAnsi="Times New Roman" w:cs="Times New Roman"/>
          <w:color w:val="000000" w:themeColor="text1"/>
          <w:sz w:val="24"/>
          <w:szCs w:val="24"/>
        </w:rPr>
      </w:pPr>
    </w:p>
    <w:p w:rsidR="006633B9" w:rsidRPr="004B7696" w:rsidRDefault="006633B9" w:rsidP="00894A93">
      <w:pPr>
        <w:spacing w:after="0" w:line="240" w:lineRule="auto"/>
        <w:ind w:firstLine="709"/>
        <w:jc w:val="both"/>
        <w:rPr>
          <w:rFonts w:ascii="Times New Roman" w:hAnsi="Times New Roman" w:cs="Times New Roman"/>
          <w:sz w:val="24"/>
          <w:szCs w:val="24"/>
        </w:rPr>
      </w:pPr>
      <w:r w:rsidRPr="004B7696">
        <w:rPr>
          <w:rFonts w:ascii="Times New Roman" w:hAnsi="Times New Roman" w:cs="Times New Roman"/>
          <w:sz w:val="24"/>
          <w:szCs w:val="24"/>
        </w:rPr>
        <w:t xml:space="preserve">Вместе с тем антитеррористическое законодательство ставит перед нами новые задачи по </w:t>
      </w:r>
      <w:r w:rsidR="004B7696" w:rsidRPr="004B7696">
        <w:rPr>
          <w:rFonts w:ascii="Times New Roman" w:hAnsi="Times New Roman" w:cs="Times New Roman"/>
          <w:sz w:val="24"/>
          <w:szCs w:val="24"/>
        </w:rPr>
        <w:t xml:space="preserve">установке на </w:t>
      </w:r>
      <w:r w:rsidRPr="004B7696">
        <w:rPr>
          <w:rFonts w:ascii="Times New Roman" w:hAnsi="Times New Roman" w:cs="Times New Roman"/>
          <w:sz w:val="24"/>
          <w:szCs w:val="24"/>
        </w:rPr>
        <w:t xml:space="preserve">территории всех образовательных организаций </w:t>
      </w:r>
      <w:r w:rsidR="004B7696" w:rsidRPr="004B7696">
        <w:rPr>
          <w:rFonts w:ascii="Times New Roman" w:hAnsi="Times New Roman" w:cs="Times New Roman"/>
          <w:sz w:val="24"/>
          <w:szCs w:val="24"/>
        </w:rPr>
        <w:t xml:space="preserve">систем </w:t>
      </w:r>
      <w:r w:rsidRPr="004B7696">
        <w:rPr>
          <w:rFonts w:ascii="Times New Roman" w:hAnsi="Times New Roman" w:cs="Times New Roman"/>
          <w:sz w:val="24"/>
          <w:szCs w:val="24"/>
        </w:rPr>
        <w:t>видеонаблюдени</w:t>
      </w:r>
      <w:r w:rsidR="004B7696" w:rsidRPr="004B7696">
        <w:rPr>
          <w:rFonts w:ascii="Times New Roman" w:hAnsi="Times New Roman" w:cs="Times New Roman"/>
          <w:sz w:val="24"/>
          <w:szCs w:val="24"/>
        </w:rPr>
        <w:t>я для обеспечения мер безопасности</w:t>
      </w:r>
      <w:r w:rsidRPr="004B7696">
        <w:rPr>
          <w:rFonts w:ascii="Times New Roman" w:hAnsi="Times New Roman" w:cs="Times New Roman"/>
          <w:sz w:val="24"/>
          <w:szCs w:val="24"/>
        </w:rPr>
        <w:t>.</w:t>
      </w:r>
    </w:p>
    <w:p w:rsidR="00FC66C0" w:rsidRPr="00FC66C0" w:rsidRDefault="0074272C" w:rsidP="00894A93">
      <w:pPr>
        <w:spacing w:after="0" w:line="240" w:lineRule="auto"/>
        <w:ind w:firstLine="709"/>
        <w:jc w:val="both"/>
        <w:rPr>
          <w:rFonts w:ascii="Times New Roman" w:hAnsi="Times New Roman"/>
          <w:sz w:val="24"/>
          <w:szCs w:val="24"/>
        </w:rPr>
      </w:pPr>
      <w:r>
        <w:rPr>
          <w:rFonts w:ascii="Times New Roman" w:hAnsi="Times New Roman"/>
          <w:sz w:val="24"/>
          <w:szCs w:val="24"/>
        </w:rPr>
        <w:t>В рамках средств субвенции р</w:t>
      </w:r>
      <w:r w:rsidR="00FC66C0" w:rsidRPr="00FC66C0">
        <w:rPr>
          <w:rFonts w:ascii="Times New Roman" w:hAnsi="Times New Roman"/>
          <w:sz w:val="24"/>
          <w:szCs w:val="24"/>
        </w:rPr>
        <w:t xml:space="preserve">еспубликанского бюджета, направленных на реализацию муниципальными образовательными </w:t>
      </w:r>
      <w:r>
        <w:rPr>
          <w:rFonts w:ascii="Times New Roman" w:hAnsi="Times New Roman"/>
          <w:sz w:val="24"/>
          <w:szCs w:val="24"/>
        </w:rPr>
        <w:t xml:space="preserve">организациями </w:t>
      </w:r>
      <w:r w:rsidR="00FC66C0" w:rsidRPr="00FC66C0">
        <w:rPr>
          <w:rFonts w:ascii="Times New Roman" w:hAnsi="Times New Roman"/>
          <w:sz w:val="24"/>
          <w:szCs w:val="24"/>
        </w:rPr>
        <w:t>основных общеобразовательных программ, на приобретение учебников и учебных расходов в 2015 году было выделено 3 104 941</w:t>
      </w:r>
      <w:r>
        <w:rPr>
          <w:rFonts w:ascii="Times New Roman" w:hAnsi="Times New Roman"/>
          <w:sz w:val="24"/>
          <w:szCs w:val="24"/>
        </w:rPr>
        <w:t>,54 рубля. В рамках субвенции  р</w:t>
      </w:r>
      <w:r w:rsidR="00FC66C0" w:rsidRPr="00FC66C0">
        <w:rPr>
          <w:rFonts w:ascii="Times New Roman" w:hAnsi="Times New Roman"/>
          <w:sz w:val="24"/>
          <w:szCs w:val="24"/>
        </w:rPr>
        <w:t>еспубликанского бюджета было приобретено 6162 экземпляра учебников. Все учащиеся в 2015-2016 учебном году были обеспечены учебниками на 100%, в том числе и посредством муниципального обменного фонда, было передано на временное пользование более 250 учебников.</w:t>
      </w:r>
    </w:p>
    <w:p w:rsidR="00591409" w:rsidRPr="00F66460" w:rsidRDefault="00872CC5" w:rsidP="00894A93">
      <w:pPr>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Вместе с тем, с учётом имеющихся проблем, в</w:t>
      </w:r>
      <w:r w:rsidR="00B0032A" w:rsidRPr="00F66460">
        <w:rPr>
          <w:rFonts w:ascii="Times New Roman" w:hAnsi="Times New Roman" w:cs="Times New Roman"/>
          <w:color w:val="000000" w:themeColor="text1"/>
          <w:sz w:val="24"/>
          <w:szCs w:val="24"/>
        </w:rPr>
        <w:t xml:space="preserve"> новом учебном году в</w:t>
      </w:r>
      <w:r w:rsidR="00591409" w:rsidRPr="00F66460">
        <w:rPr>
          <w:rFonts w:ascii="Times New Roman" w:hAnsi="Times New Roman" w:cs="Times New Roman"/>
          <w:color w:val="000000" w:themeColor="text1"/>
          <w:sz w:val="24"/>
          <w:szCs w:val="24"/>
        </w:rPr>
        <w:t xml:space="preserve"> условиях </w:t>
      </w:r>
      <w:proofErr w:type="spellStart"/>
      <w:r w:rsidR="00591409" w:rsidRPr="00F66460">
        <w:rPr>
          <w:rFonts w:ascii="Times New Roman" w:hAnsi="Times New Roman" w:cs="Times New Roman"/>
          <w:color w:val="000000" w:themeColor="text1"/>
          <w:sz w:val="24"/>
          <w:szCs w:val="24"/>
        </w:rPr>
        <w:t>нормативно-подушевого</w:t>
      </w:r>
      <w:proofErr w:type="spellEnd"/>
      <w:r w:rsidR="00591409" w:rsidRPr="00F66460">
        <w:rPr>
          <w:rFonts w:ascii="Times New Roman" w:hAnsi="Times New Roman" w:cs="Times New Roman"/>
          <w:color w:val="000000" w:themeColor="text1"/>
          <w:sz w:val="24"/>
          <w:szCs w:val="24"/>
        </w:rPr>
        <w:t xml:space="preserve"> </w:t>
      </w:r>
      <w:r w:rsidRPr="00F66460">
        <w:rPr>
          <w:rFonts w:ascii="Times New Roman" w:hAnsi="Times New Roman" w:cs="Times New Roman"/>
          <w:color w:val="000000" w:themeColor="text1"/>
          <w:sz w:val="24"/>
          <w:szCs w:val="24"/>
        </w:rPr>
        <w:t>финансирования</w:t>
      </w:r>
      <w:r w:rsidR="0074272C">
        <w:rPr>
          <w:rFonts w:ascii="Times New Roman" w:hAnsi="Times New Roman" w:cs="Times New Roman"/>
          <w:color w:val="000000" w:themeColor="text1"/>
          <w:sz w:val="24"/>
          <w:szCs w:val="24"/>
        </w:rPr>
        <w:t>,</w:t>
      </w:r>
      <w:r w:rsidRPr="00F66460">
        <w:rPr>
          <w:rFonts w:ascii="Times New Roman" w:hAnsi="Times New Roman" w:cs="Times New Roman"/>
          <w:color w:val="000000" w:themeColor="text1"/>
          <w:sz w:val="24"/>
          <w:szCs w:val="24"/>
        </w:rPr>
        <w:t xml:space="preserve"> администрации</w:t>
      </w:r>
      <w:r w:rsidR="00591409" w:rsidRPr="00F66460">
        <w:rPr>
          <w:rFonts w:ascii="Times New Roman" w:hAnsi="Times New Roman" w:cs="Times New Roman"/>
          <w:color w:val="000000" w:themeColor="text1"/>
          <w:sz w:val="24"/>
          <w:szCs w:val="24"/>
        </w:rPr>
        <w:t xml:space="preserve"> образовательных организаций предстоит повысить объективность в планировании финансовых ресурсов и создать условия для развития собственной хозяйственной деятельности учреждения.</w:t>
      </w:r>
    </w:p>
    <w:p w:rsidR="00591409" w:rsidRPr="00F66460" w:rsidRDefault="00591409" w:rsidP="00894A93">
      <w:pPr>
        <w:pStyle w:val="Default"/>
        <w:jc w:val="center"/>
        <w:rPr>
          <w:rFonts w:ascii="Times New Roman" w:hAnsi="Times New Roman" w:cs="Times New Roman"/>
          <w:color w:val="000000" w:themeColor="text1"/>
        </w:rPr>
      </w:pPr>
    </w:p>
    <w:p w:rsidR="0072303A" w:rsidRDefault="0072303A" w:rsidP="00894A93">
      <w:pPr>
        <w:pStyle w:val="Default"/>
        <w:jc w:val="center"/>
        <w:rPr>
          <w:rFonts w:ascii="Times New Roman" w:hAnsi="Times New Roman" w:cs="Times New Roman"/>
          <w:b/>
          <w:bCs/>
          <w:color w:val="000000" w:themeColor="text1"/>
        </w:rPr>
      </w:pPr>
      <w:r w:rsidRPr="00F66460">
        <w:rPr>
          <w:rFonts w:ascii="Times New Roman" w:hAnsi="Times New Roman" w:cs="Times New Roman"/>
          <w:b/>
          <w:bCs/>
          <w:color w:val="000000" w:themeColor="text1"/>
        </w:rPr>
        <w:t>IV. ОТКРЫТОСТЬ СИСТЕМЫ ОБРАЗОВАНИЯ</w:t>
      </w:r>
    </w:p>
    <w:p w:rsidR="00AB24AE" w:rsidRPr="00F66460" w:rsidRDefault="00AB24AE" w:rsidP="00894A93">
      <w:pPr>
        <w:pStyle w:val="Default"/>
        <w:jc w:val="center"/>
        <w:rPr>
          <w:rFonts w:ascii="Times New Roman" w:hAnsi="Times New Roman" w:cs="Times New Roman"/>
          <w:color w:val="000000" w:themeColor="text1"/>
        </w:rPr>
      </w:pPr>
    </w:p>
    <w:p w:rsidR="0072303A" w:rsidRPr="00F66460" w:rsidRDefault="0072303A" w:rsidP="00894A93">
      <w:pPr>
        <w:pStyle w:val="Default"/>
        <w:jc w:val="center"/>
        <w:rPr>
          <w:rFonts w:ascii="Times New Roman" w:hAnsi="Times New Roman" w:cs="Times New Roman"/>
          <w:color w:val="000000" w:themeColor="text1"/>
        </w:rPr>
      </w:pPr>
      <w:r w:rsidRPr="00F66460">
        <w:rPr>
          <w:rFonts w:ascii="Times New Roman" w:hAnsi="Times New Roman" w:cs="Times New Roman"/>
          <w:color w:val="000000" w:themeColor="text1"/>
        </w:rPr>
        <w:t>4.1. ИНФОРМАЦИОННАЯ ОТКРЫТОСТЬ СИСТЕМЫ ОБРАЗОВАНИЯ. МОНИТОРИНГ В СИСТЕМЕ ОБРАЗОВАНИЯ</w:t>
      </w:r>
    </w:p>
    <w:p w:rsidR="00B924DE" w:rsidRPr="00F66460" w:rsidRDefault="00697013" w:rsidP="00894A93">
      <w:pPr>
        <w:pStyle w:val="a4"/>
        <w:spacing w:before="0" w:beforeAutospacing="0" w:after="0" w:afterAutospacing="0"/>
        <w:ind w:firstLine="709"/>
        <w:jc w:val="both"/>
        <w:rPr>
          <w:color w:val="000000" w:themeColor="text1"/>
        </w:rPr>
      </w:pPr>
      <w:r w:rsidRPr="00F66460">
        <w:rPr>
          <w:color w:val="000000" w:themeColor="text1"/>
        </w:rPr>
        <w:t xml:space="preserve">Решая задачи модернизации образования, мы не должны рассматривать его как узкий ведомственный проект, прежде всего они отражают интересы общества и государства в области образования. Активными субъектами образовательной политики должны стать все граждане, семья и родительская общественность, органы местного самоуправления, профессионально-педагогическое сообщество, научные, культурные, коммерческие и общественные институты. </w:t>
      </w:r>
    </w:p>
    <w:p w:rsidR="00531FFB" w:rsidRPr="00F66460" w:rsidRDefault="00531FFB" w:rsidP="00894A93">
      <w:pPr>
        <w:pStyle w:val="a4"/>
        <w:spacing w:before="0" w:beforeAutospacing="0" w:after="0" w:afterAutospacing="0"/>
        <w:ind w:firstLine="709"/>
        <w:jc w:val="both"/>
        <w:rPr>
          <w:color w:val="000000" w:themeColor="text1"/>
        </w:rPr>
      </w:pPr>
      <w:r w:rsidRPr="00F66460">
        <w:rPr>
          <w:color w:val="000000" w:themeColor="text1"/>
        </w:rPr>
        <w:t>В течение 2015-2016 учебного года была продолжена работа по расширению государственно-общественного регулирования управления муниципальной системой образования.</w:t>
      </w:r>
    </w:p>
    <w:p w:rsidR="00E75308" w:rsidRPr="00F66460" w:rsidRDefault="004124C9" w:rsidP="00894A93">
      <w:pPr>
        <w:pStyle w:val="a4"/>
        <w:spacing w:before="0" w:beforeAutospacing="0" w:after="0" w:afterAutospacing="0"/>
        <w:ind w:firstLine="709"/>
        <w:jc w:val="both"/>
        <w:rPr>
          <w:color w:val="000000" w:themeColor="text1"/>
        </w:rPr>
      </w:pPr>
      <w:r w:rsidRPr="00F66460">
        <w:rPr>
          <w:color w:val="000000" w:themeColor="text1"/>
        </w:rPr>
        <w:t>С 201</w:t>
      </w:r>
      <w:r w:rsidR="00013D6E" w:rsidRPr="00F66460">
        <w:rPr>
          <w:color w:val="000000" w:themeColor="text1"/>
        </w:rPr>
        <w:t>4</w:t>
      </w:r>
      <w:r w:rsidRPr="00F66460">
        <w:rPr>
          <w:color w:val="000000" w:themeColor="text1"/>
        </w:rPr>
        <w:t xml:space="preserve"> года работает Общественный совет при Управлении образования, созданный</w:t>
      </w:r>
      <w:r w:rsidR="00013D6E" w:rsidRPr="00F66460">
        <w:rPr>
          <w:color w:val="000000" w:themeColor="text1"/>
        </w:rPr>
        <w:t>,</w:t>
      </w:r>
      <w:r w:rsidRPr="00F66460">
        <w:rPr>
          <w:color w:val="000000" w:themeColor="text1"/>
        </w:rPr>
        <w:t xml:space="preserve"> </w:t>
      </w:r>
      <w:r w:rsidR="00013D6E" w:rsidRPr="00F66460">
        <w:rPr>
          <w:color w:val="000000" w:themeColor="text1"/>
        </w:rPr>
        <w:t xml:space="preserve">прежде всего, </w:t>
      </w:r>
      <w:r w:rsidRPr="00F66460">
        <w:rPr>
          <w:color w:val="000000" w:themeColor="text1"/>
        </w:rPr>
        <w:t>с целью</w:t>
      </w:r>
      <w:r w:rsidR="00013D6E" w:rsidRPr="00F66460">
        <w:rPr>
          <w:color w:val="000000" w:themeColor="text1"/>
        </w:rPr>
        <w:t xml:space="preserve"> повышения гласности и открытости деятельности муниципальной системы образования. В 2015 году для обеспечения взаимодействия с органами </w:t>
      </w:r>
      <w:r w:rsidR="00013D6E" w:rsidRPr="00F66460">
        <w:rPr>
          <w:bCs/>
          <w:color w:val="000000" w:themeColor="text1"/>
        </w:rPr>
        <w:t>государственно-общественного</w:t>
      </w:r>
      <w:r w:rsidR="00013D6E" w:rsidRPr="00F66460">
        <w:rPr>
          <w:color w:val="000000" w:themeColor="text1"/>
        </w:rPr>
        <w:t xml:space="preserve"> </w:t>
      </w:r>
      <w:r w:rsidR="00013D6E" w:rsidRPr="00F66460">
        <w:rPr>
          <w:bCs/>
          <w:color w:val="000000" w:themeColor="text1"/>
        </w:rPr>
        <w:t xml:space="preserve">управления </w:t>
      </w:r>
      <w:r w:rsidR="00D45D44" w:rsidRPr="00F66460">
        <w:rPr>
          <w:bCs/>
          <w:color w:val="000000" w:themeColor="text1"/>
        </w:rPr>
        <w:t xml:space="preserve">муниципальных </w:t>
      </w:r>
      <w:r w:rsidR="00013D6E" w:rsidRPr="00F66460">
        <w:rPr>
          <w:bCs/>
          <w:color w:val="000000" w:themeColor="text1"/>
        </w:rPr>
        <w:t>образовательных организаций</w:t>
      </w:r>
      <w:r w:rsidR="00013D6E" w:rsidRPr="00F66460">
        <w:rPr>
          <w:color w:val="000000" w:themeColor="text1"/>
        </w:rPr>
        <w:t xml:space="preserve"> в состав Общественного совета включили п</w:t>
      </w:r>
      <w:r w:rsidR="00D45D44" w:rsidRPr="00F66460">
        <w:rPr>
          <w:bCs/>
          <w:color w:val="000000" w:themeColor="text1"/>
        </w:rPr>
        <w:t>редставителей</w:t>
      </w:r>
      <w:r w:rsidR="00013D6E" w:rsidRPr="00F66460">
        <w:rPr>
          <w:bCs/>
          <w:color w:val="000000" w:themeColor="text1"/>
        </w:rPr>
        <w:t xml:space="preserve"> этих органов.</w:t>
      </w:r>
      <w:r w:rsidR="00013D6E" w:rsidRPr="00F66460">
        <w:rPr>
          <w:color w:val="000000" w:themeColor="text1"/>
        </w:rPr>
        <w:t xml:space="preserve"> </w:t>
      </w:r>
      <w:r w:rsidR="00D45D44" w:rsidRPr="00F66460">
        <w:rPr>
          <w:color w:val="000000" w:themeColor="text1"/>
        </w:rPr>
        <w:t>Основной целью данного взаимодействия является защита и представление интересов потенциальных участников общественных отношений.</w:t>
      </w:r>
      <w:r w:rsidR="00531FFB" w:rsidRPr="00F66460">
        <w:rPr>
          <w:color w:val="000000" w:themeColor="text1"/>
        </w:rPr>
        <w:t xml:space="preserve"> </w:t>
      </w:r>
      <w:r w:rsidR="00013D6E" w:rsidRPr="00F66460">
        <w:rPr>
          <w:color w:val="000000" w:themeColor="text1"/>
        </w:rPr>
        <w:t>В течение года Общественным советом были рассмотрены</w:t>
      </w:r>
      <w:r w:rsidR="00E75308" w:rsidRPr="00F66460">
        <w:rPr>
          <w:color w:val="000000" w:themeColor="text1"/>
        </w:rPr>
        <w:t xml:space="preserve"> общественно значи</w:t>
      </w:r>
      <w:r w:rsidR="00013D6E" w:rsidRPr="00F66460">
        <w:rPr>
          <w:color w:val="000000" w:themeColor="text1"/>
        </w:rPr>
        <w:t>мые</w:t>
      </w:r>
      <w:r w:rsidR="00E75308" w:rsidRPr="00F66460">
        <w:rPr>
          <w:color w:val="000000" w:themeColor="text1"/>
        </w:rPr>
        <w:t xml:space="preserve"> </w:t>
      </w:r>
      <w:r w:rsidR="00013D6E" w:rsidRPr="00F66460">
        <w:rPr>
          <w:color w:val="000000" w:themeColor="text1"/>
        </w:rPr>
        <w:t>вопросы и вопросы сферы образования</w:t>
      </w:r>
      <w:r w:rsidR="00D45D44" w:rsidRPr="00F66460">
        <w:rPr>
          <w:color w:val="000000" w:themeColor="text1"/>
        </w:rPr>
        <w:t>: изучение коми языка в школах города, обеспечение учебниками, введение школьной одежды, проведение независимой оценки качества работы образовательных организаций.</w:t>
      </w:r>
    </w:p>
    <w:p w:rsidR="00182031" w:rsidRDefault="004124C9" w:rsidP="00894A93">
      <w:pPr>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Для повышения уровня информационной открытости совершенствуется официальный сайт Управления образования </w:t>
      </w:r>
      <w:hyperlink r:id="rId43" w:history="1">
        <w:r w:rsidRPr="00F66460">
          <w:rPr>
            <w:rStyle w:val="ad"/>
            <w:rFonts w:ascii="Times New Roman" w:hAnsi="Times New Roman" w:cs="Times New Roman"/>
            <w:color w:val="000000" w:themeColor="text1"/>
            <w:sz w:val="24"/>
            <w:szCs w:val="24"/>
          </w:rPr>
          <w:t>http://усинск-обр.рф/</w:t>
        </w:r>
      </w:hyperlink>
      <w:r w:rsidRPr="00F66460">
        <w:rPr>
          <w:rFonts w:ascii="Times New Roman" w:hAnsi="Times New Roman" w:cs="Times New Roman"/>
          <w:color w:val="000000" w:themeColor="text1"/>
          <w:sz w:val="24"/>
          <w:szCs w:val="24"/>
        </w:rPr>
        <w:t>, утверждено новое положение об официальном сайте Управления образования, доработана структура сайта. В результате проводимых мероприятий наблюдается повышение уровня информационной открытости за счет предоставления всего перечня информации, предусмотренной действующими нормативными правовыми актами.</w:t>
      </w:r>
      <w:r w:rsidR="00D45D44" w:rsidRPr="00F66460">
        <w:rPr>
          <w:rFonts w:ascii="Times New Roman" w:hAnsi="Times New Roman" w:cs="Times New Roman"/>
          <w:color w:val="000000" w:themeColor="text1"/>
          <w:sz w:val="24"/>
          <w:szCs w:val="24"/>
        </w:rPr>
        <w:t xml:space="preserve"> Также у всех образовательных организаций, подведомственных Управлению образования,  имеются официальные сайты, соответствующие требованиям законодательства. </w:t>
      </w:r>
    </w:p>
    <w:p w:rsidR="008E08A6" w:rsidRPr="007B4E15" w:rsidRDefault="007B4E15" w:rsidP="00894A93">
      <w:pPr>
        <w:spacing w:after="0" w:line="240" w:lineRule="auto"/>
        <w:ind w:firstLine="709"/>
        <w:jc w:val="both"/>
        <w:rPr>
          <w:rFonts w:ascii="Times New Roman" w:hAnsi="Times New Roman" w:cs="Times New Roman"/>
          <w:color w:val="000000" w:themeColor="text1"/>
          <w:sz w:val="24"/>
          <w:szCs w:val="24"/>
        </w:rPr>
      </w:pPr>
      <w:r w:rsidRPr="007B4E15">
        <w:rPr>
          <w:rStyle w:val="quote"/>
          <w:rFonts w:ascii="Times New Roman" w:hAnsi="Times New Roman" w:cs="Times New Roman"/>
          <w:iCs/>
          <w:sz w:val="24"/>
          <w:szCs w:val="24"/>
        </w:rPr>
        <w:t>Ещё одним из механизмов открытости является р</w:t>
      </w:r>
      <w:r>
        <w:rPr>
          <w:rStyle w:val="quote"/>
          <w:rFonts w:ascii="Times New Roman" w:hAnsi="Times New Roman" w:cs="Times New Roman"/>
          <w:iCs/>
          <w:sz w:val="24"/>
          <w:szCs w:val="24"/>
        </w:rPr>
        <w:t>абота с обращениями граждан -</w:t>
      </w:r>
      <w:r w:rsidR="008E08A6" w:rsidRPr="007B4E15">
        <w:rPr>
          <w:rStyle w:val="quote"/>
          <w:rFonts w:ascii="Times New Roman" w:hAnsi="Times New Roman" w:cs="Times New Roman"/>
          <w:iCs/>
          <w:sz w:val="24"/>
          <w:szCs w:val="24"/>
        </w:rPr>
        <w:t xml:space="preserve"> </w:t>
      </w:r>
      <w:r>
        <w:rPr>
          <w:rStyle w:val="quote"/>
          <w:rFonts w:ascii="Times New Roman" w:hAnsi="Times New Roman" w:cs="Times New Roman"/>
          <w:iCs/>
          <w:sz w:val="24"/>
          <w:szCs w:val="24"/>
        </w:rPr>
        <w:t>в течение учебного года в адрес Управления образования поступила 68 обращений граждан, которые были рассмотрены в установленные законодательством сроки и всем заявителям даны ответы.</w:t>
      </w:r>
    </w:p>
    <w:p w:rsidR="00B924DE" w:rsidRPr="00F66460" w:rsidRDefault="00182031" w:rsidP="00894A93">
      <w:pPr>
        <w:pStyle w:val="Style9"/>
        <w:widowControl/>
        <w:ind w:firstLine="709"/>
        <w:jc w:val="both"/>
        <w:rPr>
          <w:b/>
          <w:bCs/>
          <w:color w:val="000000" w:themeColor="text1"/>
          <w:spacing w:val="110"/>
        </w:rPr>
      </w:pPr>
      <w:r w:rsidRPr="00F66460">
        <w:rPr>
          <w:rStyle w:val="FontStyle31"/>
          <w:color w:val="000000" w:themeColor="text1"/>
          <w:spacing w:val="0"/>
          <w:sz w:val="24"/>
          <w:szCs w:val="24"/>
        </w:rPr>
        <w:t>Открытость и доступность</w:t>
      </w:r>
      <w:r w:rsidRPr="00F66460">
        <w:rPr>
          <w:rStyle w:val="FontStyle31"/>
          <w:rFonts w:eastAsia="Calibri"/>
          <w:color w:val="000000" w:themeColor="text1"/>
          <w:spacing w:val="0"/>
          <w:sz w:val="24"/>
          <w:szCs w:val="24"/>
        </w:rPr>
        <w:t xml:space="preserve"> информации о системе образования </w:t>
      </w:r>
      <w:r w:rsidRPr="00F66460">
        <w:rPr>
          <w:rStyle w:val="FontStyle31"/>
          <w:color w:val="000000" w:themeColor="text1"/>
          <w:spacing w:val="0"/>
          <w:sz w:val="24"/>
          <w:szCs w:val="24"/>
        </w:rPr>
        <w:t xml:space="preserve"> МО ГО </w:t>
      </w:r>
      <w:r w:rsidRPr="00F66460">
        <w:rPr>
          <w:rStyle w:val="FontStyle31"/>
          <w:rFonts w:eastAsia="Calibri"/>
          <w:color w:val="000000" w:themeColor="text1"/>
          <w:spacing w:val="0"/>
          <w:sz w:val="24"/>
          <w:szCs w:val="24"/>
        </w:rPr>
        <w:t>«Усинск»</w:t>
      </w:r>
      <w:r w:rsidRPr="00F66460">
        <w:rPr>
          <w:rStyle w:val="FontStyle31"/>
          <w:color w:val="000000" w:themeColor="text1"/>
          <w:spacing w:val="0"/>
          <w:sz w:val="24"/>
          <w:szCs w:val="24"/>
        </w:rPr>
        <w:t xml:space="preserve"> в </w:t>
      </w:r>
      <w:r w:rsidRPr="00F66460">
        <w:rPr>
          <w:rStyle w:val="FontStyle31"/>
          <w:rFonts w:eastAsia="Calibri"/>
          <w:color w:val="000000" w:themeColor="text1"/>
          <w:spacing w:val="0"/>
          <w:sz w:val="24"/>
          <w:szCs w:val="24"/>
        </w:rPr>
        <w:t xml:space="preserve"> соответствии с частью 1 статьи 97 Федерального закона № 273-ФЗ «Об образовании в Российской Федерации»</w:t>
      </w:r>
      <w:r w:rsidRPr="00F66460">
        <w:rPr>
          <w:rStyle w:val="FontStyle31"/>
          <w:color w:val="000000" w:themeColor="text1"/>
          <w:spacing w:val="0"/>
          <w:sz w:val="24"/>
          <w:szCs w:val="24"/>
        </w:rPr>
        <w:t xml:space="preserve"> Управлением образования </w:t>
      </w:r>
      <w:r w:rsidR="007B4E15">
        <w:rPr>
          <w:rStyle w:val="FontStyle31"/>
          <w:color w:val="000000" w:themeColor="text1"/>
          <w:spacing w:val="0"/>
          <w:sz w:val="24"/>
          <w:szCs w:val="24"/>
        </w:rPr>
        <w:t xml:space="preserve">также </w:t>
      </w:r>
      <w:r w:rsidRPr="00F66460">
        <w:rPr>
          <w:rStyle w:val="FontStyle31"/>
          <w:color w:val="000000" w:themeColor="text1"/>
          <w:spacing w:val="0"/>
          <w:sz w:val="24"/>
          <w:szCs w:val="24"/>
        </w:rPr>
        <w:t xml:space="preserve">обеспечивается посредством </w:t>
      </w:r>
      <w:r w:rsidR="00E75308" w:rsidRPr="00F66460">
        <w:rPr>
          <w:rStyle w:val="FontStyle31"/>
          <w:color w:val="000000" w:themeColor="text1"/>
          <w:spacing w:val="0"/>
          <w:sz w:val="24"/>
          <w:szCs w:val="24"/>
        </w:rPr>
        <w:t xml:space="preserve">ежегодного </w:t>
      </w:r>
      <w:r w:rsidRPr="00F66460">
        <w:rPr>
          <w:rStyle w:val="FontStyle31"/>
          <w:color w:val="000000" w:themeColor="text1"/>
          <w:spacing w:val="0"/>
          <w:sz w:val="24"/>
          <w:szCs w:val="24"/>
        </w:rPr>
        <w:t xml:space="preserve">мониторинга </w:t>
      </w:r>
      <w:r w:rsidRPr="00F66460">
        <w:rPr>
          <w:rStyle w:val="FontStyle31"/>
          <w:rFonts w:eastAsia="Calibri"/>
          <w:color w:val="000000" w:themeColor="text1"/>
          <w:spacing w:val="0"/>
          <w:sz w:val="24"/>
          <w:szCs w:val="24"/>
        </w:rPr>
        <w:t>муниципальной системы  образования</w:t>
      </w:r>
      <w:r w:rsidR="00A9621F" w:rsidRPr="00F66460">
        <w:rPr>
          <w:rStyle w:val="FontStyle31"/>
          <w:rFonts w:eastAsia="Calibri"/>
          <w:color w:val="000000" w:themeColor="text1"/>
          <w:spacing w:val="0"/>
          <w:sz w:val="24"/>
          <w:szCs w:val="24"/>
        </w:rPr>
        <w:t xml:space="preserve"> (</w:t>
      </w:r>
      <w:r w:rsidR="00A9621F" w:rsidRPr="00F66460">
        <w:rPr>
          <w:color w:val="000000" w:themeColor="text1"/>
        </w:rPr>
        <w:t>приказ управления образования от 05 октября 2015 года № 2191</w:t>
      </w:r>
      <w:r w:rsidR="00A9621F" w:rsidRPr="00F66460">
        <w:rPr>
          <w:rStyle w:val="FontStyle30"/>
          <w:b w:val="0"/>
          <w:color w:val="000000" w:themeColor="text1"/>
          <w:spacing w:val="0"/>
          <w:sz w:val="24"/>
          <w:szCs w:val="24"/>
        </w:rPr>
        <w:t xml:space="preserve">«Об организации и проведении мониторинга системы образования  </w:t>
      </w:r>
      <w:r w:rsidR="00A9621F" w:rsidRPr="00F66460">
        <w:rPr>
          <w:color w:val="000000" w:themeColor="text1"/>
        </w:rPr>
        <w:t>МО ГО «Усинск»</w:t>
      </w:r>
      <w:r w:rsidR="00A9621F" w:rsidRPr="00F66460">
        <w:rPr>
          <w:rStyle w:val="FontStyle30"/>
          <w:b w:val="0"/>
          <w:color w:val="000000" w:themeColor="text1"/>
          <w:spacing w:val="0"/>
          <w:sz w:val="24"/>
          <w:szCs w:val="24"/>
        </w:rPr>
        <w:t xml:space="preserve"> за 2014-2015 </w:t>
      </w:r>
      <w:proofErr w:type="spellStart"/>
      <w:r w:rsidR="00A9621F" w:rsidRPr="00F66460">
        <w:rPr>
          <w:rStyle w:val="FontStyle30"/>
          <w:b w:val="0"/>
          <w:color w:val="000000" w:themeColor="text1"/>
          <w:spacing w:val="0"/>
          <w:sz w:val="24"/>
          <w:szCs w:val="24"/>
        </w:rPr>
        <w:t>уч</w:t>
      </w:r>
      <w:proofErr w:type="gramStart"/>
      <w:r w:rsidR="00A9621F" w:rsidRPr="00F66460">
        <w:rPr>
          <w:rStyle w:val="FontStyle30"/>
          <w:b w:val="0"/>
          <w:color w:val="000000" w:themeColor="text1"/>
          <w:spacing w:val="0"/>
          <w:sz w:val="24"/>
          <w:szCs w:val="24"/>
        </w:rPr>
        <w:t>.г</w:t>
      </w:r>
      <w:proofErr w:type="gramEnd"/>
      <w:r w:rsidR="00A9621F" w:rsidRPr="00F66460">
        <w:rPr>
          <w:rStyle w:val="FontStyle30"/>
          <w:b w:val="0"/>
          <w:color w:val="000000" w:themeColor="text1"/>
          <w:spacing w:val="0"/>
          <w:sz w:val="24"/>
          <w:szCs w:val="24"/>
        </w:rPr>
        <w:t>од</w:t>
      </w:r>
      <w:proofErr w:type="spellEnd"/>
      <w:r w:rsidR="00A9621F" w:rsidRPr="00F66460">
        <w:rPr>
          <w:rStyle w:val="FontStyle30"/>
          <w:b w:val="0"/>
          <w:color w:val="000000" w:themeColor="text1"/>
          <w:spacing w:val="0"/>
          <w:sz w:val="24"/>
          <w:szCs w:val="24"/>
        </w:rPr>
        <w:t>»</w:t>
      </w:r>
      <w:r w:rsidR="00A9621F" w:rsidRPr="00F66460">
        <w:rPr>
          <w:rStyle w:val="FontStyle31"/>
          <w:rFonts w:eastAsia="Calibri"/>
          <w:color w:val="000000" w:themeColor="text1"/>
          <w:spacing w:val="0"/>
          <w:sz w:val="24"/>
          <w:szCs w:val="24"/>
        </w:rPr>
        <w:t>)</w:t>
      </w:r>
      <w:r w:rsidRPr="00F66460">
        <w:rPr>
          <w:rStyle w:val="FontStyle31"/>
          <w:color w:val="000000" w:themeColor="text1"/>
          <w:spacing w:val="0"/>
          <w:sz w:val="24"/>
          <w:szCs w:val="24"/>
        </w:rPr>
        <w:t xml:space="preserve">, и размещения на </w:t>
      </w:r>
      <w:r w:rsidRPr="00F66460">
        <w:rPr>
          <w:color w:val="000000" w:themeColor="text1"/>
        </w:rPr>
        <w:t>официальном сайте</w:t>
      </w:r>
      <w:r w:rsidRPr="00F66460">
        <w:rPr>
          <w:rStyle w:val="FontStyle31"/>
          <w:color w:val="000000" w:themeColor="text1"/>
          <w:spacing w:val="0"/>
          <w:sz w:val="24"/>
          <w:szCs w:val="24"/>
        </w:rPr>
        <w:t xml:space="preserve"> итогового</w:t>
      </w:r>
      <w:r w:rsidRPr="00F66460">
        <w:rPr>
          <w:color w:val="000000" w:themeColor="text1"/>
        </w:rPr>
        <w:t xml:space="preserve"> о</w:t>
      </w:r>
      <w:r w:rsidR="00B924DE" w:rsidRPr="00F66460">
        <w:rPr>
          <w:color w:val="000000" w:themeColor="text1"/>
        </w:rPr>
        <w:t>тчет</w:t>
      </w:r>
      <w:r w:rsidRPr="00F66460">
        <w:rPr>
          <w:color w:val="000000" w:themeColor="text1"/>
        </w:rPr>
        <w:t>а</w:t>
      </w:r>
      <w:r w:rsidR="00B924DE" w:rsidRPr="00F66460">
        <w:rPr>
          <w:color w:val="000000" w:themeColor="text1"/>
        </w:rPr>
        <w:t xml:space="preserve"> о результатах анализа состояния и перспектив развития системы образования муниципального образования городского округа «Усинск»</w:t>
      </w:r>
    </w:p>
    <w:p w:rsidR="007B4E15" w:rsidRDefault="007B4E15" w:rsidP="00894A93">
      <w:pPr>
        <w:spacing w:after="0" w:line="240" w:lineRule="auto"/>
        <w:jc w:val="center"/>
        <w:rPr>
          <w:rFonts w:ascii="Times New Roman" w:hAnsi="Times New Roman" w:cs="Times New Roman"/>
          <w:color w:val="000000" w:themeColor="text1"/>
          <w:sz w:val="24"/>
          <w:szCs w:val="24"/>
        </w:rPr>
      </w:pPr>
    </w:p>
    <w:p w:rsidR="00680DF2" w:rsidRPr="00F66460" w:rsidRDefault="00680DF2" w:rsidP="00894A93">
      <w:pPr>
        <w:spacing w:after="0" w:line="240" w:lineRule="auto"/>
        <w:jc w:val="center"/>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4.2. ГИС «ЭО»</w:t>
      </w:r>
    </w:p>
    <w:p w:rsidR="00640BB5" w:rsidRPr="00F66460" w:rsidRDefault="00640BB5" w:rsidP="00894A93">
      <w:pPr>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С целью эффективного управления качеством образования, доступа к образовательным услугам и сервисам с применением информационно-коммуникационных технологий  на территории муниципального образования городского округа «Усинск» во всех образовательных организациях, подведомственных Управлению образования, продолжена реализация проекта по использованию возможностей государственной информационной системы «Электронное образование» (далее - ГИС ЭО).</w:t>
      </w:r>
    </w:p>
    <w:p w:rsidR="00485774" w:rsidRPr="00F66460" w:rsidRDefault="00640BB5" w:rsidP="00894A93">
      <w:pPr>
        <w:spacing w:after="0" w:line="240" w:lineRule="auto"/>
        <w:ind w:firstLine="851"/>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Во всех образовательных организациях   проведена работа по обновлению модуля СГО до версии 3.0., установлено программное обеспечение </w:t>
      </w:r>
      <w:proofErr w:type="spellStart"/>
      <w:r w:rsidRPr="00F66460">
        <w:rPr>
          <w:rFonts w:ascii="Times New Roman" w:hAnsi="Times New Roman" w:cs="Times New Roman"/>
          <w:color w:val="000000" w:themeColor="text1"/>
          <w:sz w:val="24"/>
          <w:szCs w:val="24"/>
          <w:lang w:val="en-US"/>
        </w:rPr>
        <w:t>Vip</w:t>
      </w:r>
      <w:proofErr w:type="spellEnd"/>
      <w:r w:rsidRPr="00F66460">
        <w:rPr>
          <w:rFonts w:ascii="Times New Roman" w:hAnsi="Times New Roman" w:cs="Times New Roman"/>
          <w:color w:val="000000" w:themeColor="text1"/>
          <w:sz w:val="24"/>
          <w:szCs w:val="24"/>
        </w:rPr>
        <w:t>-</w:t>
      </w:r>
      <w:r w:rsidRPr="00F66460">
        <w:rPr>
          <w:rFonts w:ascii="Times New Roman" w:hAnsi="Times New Roman" w:cs="Times New Roman"/>
          <w:color w:val="000000" w:themeColor="text1"/>
          <w:sz w:val="24"/>
          <w:szCs w:val="24"/>
          <w:lang w:val="en-US"/>
        </w:rPr>
        <w:t>Net</w:t>
      </w:r>
      <w:r w:rsidRPr="00F66460">
        <w:rPr>
          <w:rFonts w:ascii="Times New Roman" w:hAnsi="Times New Roman" w:cs="Times New Roman"/>
          <w:color w:val="000000" w:themeColor="text1"/>
          <w:sz w:val="24"/>
          <w:szCs w:val="24"/>
        </w:rPr>
        <w:t xml:space="preserve"> на автоматизированные рабочие места (АРМ), </w:t>
      </w:r>
      <w:r w:rsidR="00485774" w:rsidRPr="00F66460">
        <w:rPr>
          <w:rFonts w:ascii="Times New Roman" w:hAnsi="Times New Roman" w:cs="Times New Roman"/>
          <w:bCs/>
          <w:color w:val="000000" w:themeColor="text1"/>
          <w:sz w:val="24"/>
          <w:szCs w:val="24"/>
        </w:rPr>
        <w:t xml:space="preserve">внесены данные в модуль ГИС «Е-услуги», </w:t>
      </w:r>
      <w:r w:rsidRPr="00F66460">
        <w:rPr>
          <w:rFonts w:ascii="Times New Roman" w:hAnsi="Times New Roman" w:cs="Times New Roman"/>
          <w:color w:val="000000" w:themeColor="text1"/>
          <w:sz w:val="24"/>
          <w:szCs w:val="24"/>
        </w:rPr>
        <w:t>изданы необходимые локальные нормативные акты.</w:t>
      </w:r>
      <w:r w:rsidR="00485774" w:rsidRPr="00F66460">
        <w:rPr>
          <w:rFonts w:ascii="Times New Roman" w:hAnsi="Times New Roman" w:cs="Times New Roman"/>
          <w:color w:val="000000" w:themeColor="text1"/>
          <w:sz w:val="24"/>
          <w:szCs w:val="24"/>
        </w:rPr>
        <w:t xml:space="preserve"> В штатном режиме ведется работа по учету посещаемости учащихся, выставлению текущих и итоговых оценок, заполнению домашнего задания и т.п</w:t>
      </w:r>
      <w:proofErr w:type="gramStart"/>
      <w:r w:rsidR="00485774" w:rsidRPr="00F66460">
        <w:rPr>
          <w:rFonts w:ascii="Times New Roman" w:hAnsi="Times New Roman" w:cs="Times New Roman"/>
          <w:color w:val="000000" w:themeColor="text1"/>
          <w:sz w:val="24"/>
          <w:szCs w:val="24"/>
        </w:rPr>
        <w:t>..</w:t>
      </w:r>
      <w:proofErr w:type="gramEnd"/>
    </w:p>
    <w:p w:rsidR="00485774" w:rsidRPr="00F66460" w:rsidRDefault="00485774" w:rsidP="00894A93">
      <w:pPr>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По результатам мониторинга </w:t>
      </w:r>
      <w:r w:rsidR="00795392" w:rsidRPr="00F66460">
        <w:rPr>
          <w:rFonts w:ascii="Times New Roman" w:hAnsi="Times New Roman" w:cs="Times New Roman"/>
          <w:color w:val="000000" w:themeColor="text1"/>
          <w:sz w:val="24"/>
          <w:szCs w:val="24"/>
        </w:rPr>
        <w:t xml:space="preserve">наблюдается </w:t>
      </w:r>
      <w:r w:rsidRPr="00F66460">
        <w:rPr>
          <w:rFonts w:ascii="Times New Roman" w:hAnsi="Times New Roman" w:cs="Times New Roman"/>
          <w:color w:val="000000" w:themeColor="text1"/>
          <w:sz w:val="24"/>
          <w:szCs w:val="24"/>
        </w:rPr>
        <w:t xml:space="preserve">заинтересованность родителей (законных представителей) учащихся городских общеобразовательных организаций к модулям ГИС ЭО «Электронный дневник» и «Электронный журнал», </w:t>
      </w:r>
      <w:r w:rsidR="00795392" w:rsidRPr="00F66460">
        <w:rPr>
          <w:rFonts w:ascii="Times New Roman" w:hAnsi="Times New Roman" w:cs="Times New Roman"/>
          <w:color w:val="000000" w:themeColor="text1"/>
          <w:sz w:val="24"/>
          <w:szCs w:val="24"/>
        </w:rPr>
        <w:t xml:space="preserve">отмечено </w:t>
      </w:r>
      <w:r w:rsidR="00DE41E3">
        <w:rPr>
          <w:rFonts w:ascii="Times New Roman" w:hAnsi="Times New Roman" w:cs="Times New Roman"/>
          <w:color w:val="000000" w:themeColor="text1"/>
          <w:sz w:val="24"/>
          <w:szCs w:val="24"/>
        </w:rPr>
        <w:t xml:space="preserve">увеличение </w:t>
      </w:r>
      <w:r w:rsidRPr="00F66460">
        <w:rPr>
          <w:rFonts w:ascii="Times New Roman" w:hAnsi="Times New Roman" w:cs="Times New Roman"/>
          <w:color w:val="000000" w:themeColor="text1"/>
          <w:sz w:val="24"/>
          <w:szCs w:val="24"/>
        </w:rPr>
        <w:t>обращений в текущем учебном году</w:t>
      </w:r>
      <w:r w:rsidR="00795392" w:rsidRPr="00F66460">
        <w:rPr>
          <w:rFonts w:ascii="Times New Roman" w:hAnsi="Times New Roman" w:cs="Times New Roman"/>
          <w:color w:val="000000" w:themeColor="text1"/>
          <w:sz w:val="24"/>
          <w:szCs w:val="24"/>
        </w:rPr>
        <w:t>, что в среднем за год в расчёте н</w:t>
      </w:r>
      <w:r w:rsidR="00DE41E3">
        <w:rPr>
          <w:rFonts w:ascii="Times New Roman" w:hAnsi="Times New Roman" w:cs="Times New Roman"/>
          <w:color w:val="000000" w:themeColor="text1"/>
          <w:sz w:val="24"/>
          <w:szCs w:val="24"/>
        </w:rPr>
        <w:t>а одного обучающегося составило</w:t>
      </w:r>
      <w:r w:rsidR="00795392" w:rsidRPr="00F66460">
        <w:rPr>
          <w:rFonts w:ascii="Times New Roman" w:hAnsi="Times New Roman" w:cs="Times New Roman"/>
          <w:color w:val="000000" w:themeColor="text1"/>
          <w:sz w:val="24"/>
          <w:szCs w:val="24"/>
        </w:rPr>
        <w:t xml:space="preserve"> 17 раз</w:t>
      </w:r>
      <w:r w:rsidRPr="00F66460">
        <w:rPr>
          <w:rFonts w:ascii="Times New Roman" w:hAnsi="Times New Roman" w:cs="Times New Roman"/>
          <w:color w:val="000000" w:themeColor="text1"/>
          <w:sz w:val="24"/>
          <w:szCs w:val="24"/>
        </w:rPr>
        <w:t xml:space="preserve">. </w:t>
      </w:r>
    </w:p>
    <w:p w:rsidR="00485774" w:rsidRPr="00F66460" w:rsidRDefault="00485774" w:rsidP="00894A93">
      <w:pPr>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Вместе с тем использование учащимися возможностей модуля электронный дневник менее активное, так </w:t>
      </w:r>
      <w:r w:rsidR="005D4F2A" w:rsidRPr="00F66460">
        <w:rPr>
          <w:rFonts w:ascii="Times New Roman" w:hAnsi="Times New Roman" w:cs="Times New Roman"/>
          <w:color w:val="000000" w:themeColor="text1"/>
          <w:sz w:val="24"/>
          <w:szCs w:val="24"/>
        </w:rPr>
        <w:t>количество обращений</w:t>
      </w:r>
      <w:r w:rsidRPr="00F66460">
        <w:rPr>
          <w:rFonts w:ascii="Times New Roman" w:hAnsi="Times New Roman" w:cs="Times New Roman"/>
          <w:color w:val="000000" w:themeColor="text1"/>
          <w:sz w:val="24"/>
          <w:szCs w:val="24"/>
        </w:rPr>
        <w:t xml:space="preserve"> одним ребенком, в среднем за год, к системе ГИС ЭО составил</w:t>
      </w:r>
      <w:r w:rsidR="005D4F2A" w:rsidRPr="00F66460">
        <w:rPr>
          <w:rFonts w:ascii="Times New Roman" w:hAnsi="Times New Roman" w:cs="Times New Roman"/>
          <w:color w:val="000000" w:themeColor="text1"/>
          <w:sz w:val="24"/>
          <w:szCs w:val="24"/>
        </w:rPr>
        <w:t>о</w:t>
      </w:r>
      <w:r w:rsidRPr="00F66460">
        <w:rPr>
          <w:rFonts w:ascii="Times New Roman" w:hAnsi="Times New Roman" w:cs="Times New Roman"/>
          <w:color w:val="000000" w:themeColor="text1"/>
          <w:sz w:val="24"/>
          <w:szCs w:val="24"/>
        </w:rPr>
        <w:t xml:space="preserve"> </w:t>
      </w:r>
      <w:r w:rsidR="005D4F2A" w:rsidRPr="00F66460">
        <w:rPr>
          <w:rFonts w:ascii="Times New Roman" w:hAnsi="Times New Roman" w:cs="Times New Roman"/>
          <w:color w:val="000000" w:themeColor="text1"/>
          <w:sz w:val="24"/>
          <w:szCs w:val="24"/>
        </w:rPr>
        <w:t>12 раз.</w:t>
      </w:r>
      <w:r w:rsidRPr="00F66460">
        <w:rPr>
          <w:rFonts w:ascii="Times New Roman" w:hAnsi="Times New Roman" w:cs="Times New Roman"/>
          <w:color w:val="000000" w:themeColor="text1"/>
          <w:sz w:val="24"/>
          <w:szCs w:val="24"/>
        </w:rPr>
        <w:t xml:space="preserve"> </w:t>
      </w:r>
    </w:p>
    <w:p w:rsidR="00485774" w:rsidRDefault="00703009" w:rsidP="00894A93">
      <w:pPr>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Параллельно с бумажным документооборотом в школах муниципалитета ведутся электронные журналы, что в определённой степени увели</w:t>
      </w:r>
      <w:r w:rsidR="00A30016" w:rsidRPr="00F66460">
        <w:rPr>
          <w:rFonts w:ascii="Times New Roman" w:hAnsi="Times New Roman" w:cs="Times New Roman"/>
          <w:color w:val="000000" w:themeColor="text1"/>
          <w:sz w:val="24"/>
          <w:szCs w:val="24"/>
        </w:rPr>
        <w:t>чивает нагрузку на пед</w:t>
      </w:r>
      <w:r w:rsidRPr="00F66460">
        <w:rPr>
          <w:rFonts w:ascii="Times New Roman" w:hAnsi="Times New Roman" w:cs="Times New Roman"/>
          <w:color w:val="000000" w:themeColor="text1"/>
          <w:sz w:val="24"/>
          <w:szCs w:val="24"/>
        </w:rPr>
        <w:t>агогических работников. В этом году а</w:t>
      </w:r>
      <w:r w:rsidR="00795392" w:rsidRPr="00F66460">
        <w:rPr>
          <w:rFonts w:ascii="Times New Roman" w:hAnsi="Times New Roman" w:cs="Times New Roman"/>
          <w:color w:val="000000" w:themeColor="text1"/>
          <w:sz w:val="24"/>
          <w:szCs w:val="24"/>
        </w:rPr>
        <w:t xml:space="preserve">ктивнее используется педагогами большинства школ модуль «Электронный журнал», кроме МБОУ «СОШ» с. Мутный Материк, «ООШ» д. Денисовка, «НШДС» с. </w:t>
      </w:r>
      <w:proofErr w:type="spellStart"/>
      <w:r w:rsidR="00795392" w:rsidRPr="00F66460">
        <w:rPr>
          <w:rFonts w:ascii="Times New Roman" w:hAnsi="Times New Roman" w:cs="Times New Roman"/>
          <w:color w:val="000000" w:themeColor="text1"/>
          <w:sz w:val="24"/>
          <w:szCs w:val="24"/>
        </w:rPr>
        <w:t>Колва</w:t>
      </w:r>
      <w:proofErr w:type="spellEnd"/>
      <w:r w:rsidR="00795392" w:rsidRPr="00F66460">
        <w:rPr>
          <w:rFonts w:ascii="Times New Roman" w:hAnsi="Times New Roman" w:cs="Times New Roman"/>
          <w:color w:val="000000" w:themeColor="text1"/>
          <w:sz w:val="24"/>
          <w:szCs w:val="24"/>
        </w:rPr>
        <w:t xml:space="preserve">, что объясняется крайне низкой скоростью интернета и отсутствием интернета у реальных потребителей этой услуги в </w:t>
      </w:r>
      <w:r w:rsidR="00A97F6B" w:rsidRPr="00F66460">
        <w:rPr>
          <w:rFonts w:ascii="Times New Roman" w:hAnsi="Times New Roman" w:cs="Times New Roman"/>
          <w:color w:val="000000" w:themeColor="text1"/>
          <w:sz w:val="24"/>
          <w:szCs w:val="24"/>
        </w:rPr>
        <w:t xml:space="preserve">отдельных </w:t>
      </w:r>
      <w:r w:rsidR="00795392" w:rsidRPr="00F66460">
        <w:rPr>
          <w:rFonts w:ascii="Times New Roman" w:hAnsi="Times New Roman" w:cs="Times New Roman"/>
          <w:color w:val="000000" w:themeColor="text1"/>
          <w:sz w:val="24"/>
          <w:szCs w:val="24"/>
        </w:rPr>
        <w:t>насёлённых пунктах.</w:t>
      </w:r>
      <w:r w:rsidRPr="00F66460">
        <w:rPr>
          <w:rFonts w:ascii="Times New Roman" w:hAnsi="Times New Roman" w:cs="Times New Roman"/>
          <w:color w:val="000000" w:themeColor="text1"/>
          <w:sz w:val="24"/>
          <w:szCs w:val="24"/>
        </w:rPr>
        <w:t xml:space="preserve"> </w:t>
      </w:r>
    </w:p>
    <w:p w:rsidR="00583D1E" w:rsidRDefault="00583D1E" w:rsidP="00894A93">
      <w:pPr>
        <w:spacing w:after="0" w:line="240" w:lineRule="auto"/>
        <w:ind w:firstLine="709"/>
        <w:jc w:val="both"/>
        <w:rPr>
          <w:rFonts w:ascii="Times New Roman" w:hAnsi="Times New Roman" w:cs="Times New Roman"/>
          <w:color w:val="000000" w:themeColor="text1"/>
          <w:sz w:val="24"/>
          <w:szCs w:val="24"/>
        </w:rPr>
      </w:pPr>
    </w:p>
    <w:p w:rsidR="00AB24AE" w:rsidRPr="00CC08C5" w:rsidRDefault="00AB24AE" w:rsidP="00AB24AE">
      <w:pPr>
        <w:spacing w:after="0" w:line="240" w:lineRule="auto"/>
        <w:ind w:firstLine="709"/>
        <w:jc w:val="right"/>
        <w:rPr>
          <w:rFonts w:ascii="Times New Roman" w:hAnsi="Times New Roman" w:cs="Times New Roman"/>
          <w:sz w:val="24"/>
          <w:szCs w:val="24"/>
        </w:rPr>
      </w:pPr>
      <w:r>
        <w:rPr>
          <w:rFonts w:ascii="Times New Roman" w:hAnsi="Times New Roman" w:cs="Times New Roman"/>
          <w:color w:val="000000" w:themeColor="text1"/>
          <w:sz w:val="24"/>
          <w:szCs w:val="24"/>
        </w:rPr>
        <w:t xml:space="preserve">Диаграмма </w:t>
      </w:r>
      <w:r w:rsidR="00311EEE">
        <w:rPr>
          <w:rFonts w:ascii="Times New Roman" w:hAnsi="Times New Roman" w:cs="Times New Roman"/>
          <w:color w:val="000000" w:themeColor="text1"/>
          <w:sz w:val="24"/>
          <w:szCs w:val="24"/>
        </w:rPr>
        <w:t>34</w:t>
      </w:r>
    </w:p>
    <w:p w:rsidR="00AB24AE" w:rsidRPr="00F66460" w:rsidRDefault="00AB24AE" w:rsidP="00894A93">
      <w:pPr>
        <w:spacing w:after="0" w:line="240" w:lineRule="auto"/>
        <w:ind w:firstLine="709"/>
        <w:jc w:val="both"/>
        <w:rPr>
          <w:rFonts w:ascii="Times New Roman" w:hAnsi="Times New Roman" w:cs="Times New Roman"/>
          <w:color w:val="000000" w:themeColor="text1"/>
          <w:sz w:val="24"/>
          <w:szCs w:val="24"/>
        </w:rPr>
      </w:pPr>
    </w:p>
    <w:p w:rsidR="00795392" w:rsidRPr="00F66460" w:rsidRDefault="00795392" w:rsidP="00894A93">
      <w:pPr>
        <w:spacing w:after="0" w:line="240" w:lineRule="auto"/>
        <w:jc w:val="both"/>
        <w:rPr>
          <w:rFonts w:ascii="Times New Roman" w:hAnsi="Times New Roman" w:cs="Times New Roman"/>
          <w:color w:val="000000" w:themeColor="text1"/>
          <w:sz w:val="24"/>
          <w:szCs w:val="24"/>
        </w:rPr>
      </w:pPr>
      <w:r w:rsidRPr="00F66460">
        <w:rPr>
          <w:rFonts w:ascii="Times New Roman" w:hAnsi="Times New Roman" w:cs="Times New Roman"/>
          <w:noProof/>
          <w:color w:val="000000" w:themeColor="text1"/>
          <w:sz w:val="24"/>
          <w:szCs w:val="24"/>
          <w:lang w:eastAsia="ru-RU"/>
        </w:rPr>
        <w:drawing>
          <wp:inline distT="0" distB="0" distL="0" distR="0">
            <wp:extent cx="6246241" cy="2827020"/>
            <wp:effectExtent l="19050" t="0" r="21209"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C3C24" w:rsidRPr="00F66460" w:rsidRDefault="003C3C24" w:rsidP="00894A93">
      <w:pPr>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С ноября 2015 года началось использование ГИС ЭО в  МАУДО «ЦДОД» г. Усинска  в полном объеме.</w:t>
      </w:r>
    </w:p>
    <w:p w:rsidR="00680DF2" w:rsidRPr="00F66460" w:rsidRDefault="00680DF2" w:rsidP="00894A93">
      <w:pPr>
        <w:spacing w:after="0" w:line="240" w:lineRule="auto"/>
        <w:ind w:firstLine="709"/>
        <w:jc w:val="both"/>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В 2015-2016 учебном году проведена большая работа по внедрению </w:t>
      </w:r>
      <w:r w:rsidR="005D4F2A" w:rsidRPr="00F66460">
        <w:rPr>
          <w:rFonts w:ascii="Times New Roman" w:hAnsi="Times New Roman" w:cs="Times New Roman"/>
          <w:color w:val="000000" w:themeColor="text1"/>
          <w:sz w:val="24"/>
          <w:szCs w:val="24"/>
        </w:rPr>
        <w:t xml:space="preserve">ГИС </w:t>
      </w:r>
      <w:r w:rsidR="001F1230" w:rsidRPr="00F66460">
        <w:rPr>
          <w:rFonts w:ascii="Times New Roman" w:hAnsi="Times New Roman" w:cs="Times New Roman"/>
          <w:color w:val="000000" w:themeColor="text1"/>
          <w:sz w:val="24"/>
          <w:szCs w:val="24"/>
        </w:rPr>
        <w:t>«Сетевой город. Образование»</w:t>
      </w:r>
      <w:r w:rsidRPr="00F66460">
        <w:rPr>
          <w:rFonts w:ascii="Times New Roman" w:hAnsi="Times New Roman" w:cs="Times New Roman"/>
          <w:color w:val="000000" w:themeColor="text1"/>
          <w:sz w:val="24"/>
          <w:szCs w:val="24"/>
        </w:rPr>
        <w:t xml:space="preserve"> </w:t>
      </w:r>
      <w:r w:rsidR="001F1230" w:rsidRPr="00F66460">
        <w:rPr>
          <w:rFonts w:ascii="Times New Roman" w:hAnsi="Times New Roman" w:cs="Times New Roman"/>
          <w:color w:val="000000" w:themeColor="text1"/>
          <w:sz w:val="24"/>
          <w:szCs w:val="24"/>
        </w:rPr>
        <w:t>во всех дошкольных образовательных организациях: приобретены автоматизированные рабочие места и установлены средства защиты на них. На сегодня</w:t>
      </w:r>
      <w:r w:rsidRPr="00F66460">
        <w:rPr>
          <w:rFonts w:ascii="Times New Roman" w:hAnsi="Times New Roman" w:cs="Times New Roman"/>
          <w:color w:val="000000" w:themeColor="text1"/>
          <w:sz w:val="24"/>
          <w:szCs w:val="24"/>
        </w:rPr>
        <w:t xml:space="preserve"> в системе актуализированы данные по воспитанникам и сотрудникам,  заполнены все личные карты, учебный план, расписание, журнал посещаемости. Ведется подготовка к  переводу  системы на новый учебный год. В дальнейшем работа в системе  </w:t>
      </w:r>
      <w:r w:rsidR="00A73945" w:rsidRPr="00F66460">
        <w:rPr>
          <w:rFonts w:ascii="Times New Roman" w:hAnsi="Times New Roman" w:cs="Times New Roman"/>
          <w:color w:val="000000" w:themeColor="text1"/>
          <w:sz w:val="24"/>
          <w:szCs w:val="24"/>
        </w:rPr>
        <w:t>позволит автоматически</w:t>
      </w:r>
      <w:r w:rsidRPr="00F66460">
        <w:rPr>
          <w:rFonts w:ascii="Times New Roman" w:hAnsi="Times New Roman" w:cs="Times New Roman"/>
          <w:color w:val="000000" w:themeColor="text1"/>
          <w:sz w:val="24"/>
          <w:szCs w:val="24"/>
        </w:rPr>
        <w:t xml:space="preserve"> формирова</w:t>
      </w:r>
      <w:r w:rsidR="00A73945" w:rsidRPr="00F66460">
        <w:rPr>
          <w:rFonts w:ascii="Times New Roman" w:hAnsi="Times New Roman" w:cs="Times New Roman"/>
          <w:color w:val="000000" w:themeColor="text1"/>
          <w:sz w:val="24"/>
          <w:szCs w:val="24"/>
        </w:rPr>
        <w:t>ть ежегодную статистическую отчетность</w:t>
      </w:r>
      <w:r w:rsidRPr="00F66460">
        <w:rPr>
          <w:rFonts w:ascii="Times New Roman" w:hAnsi="Times New Roman" w:cs="Times New Roman"/>
          <w:color w:val="000000" w:themeColor="text1"/>
          <w:sz w:val="24"/>
          <w:szCs w:val="24"/>
        </w:rPr>
        <w:t xml:space="preserve">. </w:t>
      </w:r>
    </w:p>
    <w:p w:rsidR="00F7543B" w:rsidRPr="00F66460" w:rsidRDefault="00F7543B" w:rsidP="00894A93">
      <w:pPr>
        <w:autoSpaceDE w:val="0"/>
        <w:autoSpaceDN w:val="0"/>
        <w:adjustRightInd w:val="0"/>
        <w:spacing w:after="0" w:line="240" w:lineRule="auto"/>
        <w:ind w:firstLine="708"/>
        <w:jc w:val="both"/>
        <w:rPr>
          <w:rFonts w:ascii="Times New Roman" w:eastAsia="Calibri" w:hAnsi="Times New Roman" w:cs="Times New Roman"/>
          <w:bCs/>
          <w:color w:val="000000" w:themeColor="text1"/>
          <w:sz w:val="24"/>
          <w:szCs w:val="24"/>
        </w:rPr>
      </w:pPr>
      <w:r w:rsidRPr="00F66460">
        <w:rPr>
          <w:rFonts w:ascii="Times New Roman" w:hAnsi="Times New Roman" w:cs="Times New Roman"/>
          <w:color w:val="000000" w:themeColor="text1"/>
          <w:sz w:val="24"/>
          <w:szCs w:val="24"/>
        </w:rPr>
        <w:t>Вместе с тем</w:t>
      </w:r>
      <w:r w:rsidR="003D68F9" w:rsidRPr="00F66460">
        <w:rPr>
          <w:rFonts w:ascii="Times New Roman" w:hAnsi="Times New Roman" w:cs="Times New Roman"/>
          <w:color w:val="000000" w:themeColor="text1"/>
          <w:sz w:val="24"/>
          <w:szCs w:val="24"/>
        </w:rPr>
        <w:t>,</w:t>
      </w:r>
      <w:r w:rsidRPr="00F66460">
        <w:rPr>
          <w:rFonts w:ascii="Times New Roman" w:hAnsi="Times New Roman" w:cs="Times New Roman"/>
          <w:color w:val="000000" w:themeColor="text1"/>
          <w:sz w:val="24"/>
          <w:szCs w:val="24"/>
        </w:rPr>
        <w:t xml:space="preserve"> на уровне муниципальной системы образования не в полной мере используются все возможные функции ГИ</w:t>
      </w:r>
      <w:r w:rsidR="00675122">
        <w:rPr>
          <w:rFonts w:ascii="Times New Roman" w:hAnsi="Times New Roman" w:cs="Times New Roman"/>
          <w:color w:val="000000" w:themeColor="text1"/>
          <w:sz w:val="24"/>
          <w:szCs w:val="24"/>
        </w:rPr>
        <w:t>С</w:t>
      </w:r>
      <w:r w:rsidRPr="00F66460">
        <w:rPr>
          <w:rFonts w:ascii="Times New Roman" w:hAnsi="Times New Roman" w:cs="Times New Roman"/>
          <w:color w:val="000000" w:themeColor="text1"/>
          <w:sz w:val="24"/>
          <w:szCs w:val="24"/>
        </w:rPr>
        <w:t xml:space="preserve"> ЭО, позволяющие ещё более </w:t>
      </w:r>
      <w:r w:rsidRPr="00F66460">
        <w:rPr>
          <w:rFonts w:ascii="Times New Roman" w:hAnsi="Times New Roman" w:cs="Times New Roman"/>
          <w:bCs/>
          <w:color w:val="000000" w:themeColor="text1"/>
          <w:sz w:val="24"/>
          <w:szCs w:val="24"/>
        </w:rPr>
        <w:t>эффективно предоставлять</w:t>
      </w:r>
      <w:r w:rsidRPr="00F66460">
        <w:rPr>
          <w:rFonts w:ascii="Times New Roman" w:eastAsia="Calibri" w:hAnsi="Times New Roman" w:cs="Times New Roman"/>
          <w:bCs/>
          <w:color w:val="000000" w:themeColor="text1"/>
          <w:sz w:val="24"/>
          <w:szCs w:val="24"/>
        </w:rPr>
        <w:t xml:space="preserve"> услуг</w:t>
      </w:r>
      <w:r w:rsidRPr="00F66460">
        <w:rPr>
          <w:rFonts w:ascii="Times New Roman" w:hAnsi="Times New Roman" w:cs="Times New Roman"/>
          <w:bCs/>
          <w:color w:val="000000" w:themeColor="text1"/>
          <w:sz w:val="24"/>
          <w:szCs w:val="24"/>
        </w:rPr>
        <w:t>и</w:t>
      </w:r>
      <w:r w:rsidRPr="00F66460">
        <w:rPr>
          <w:rFonts w:ascii="Times New Roman" w:eastAsia="Calibri" w:hAnsi="Times New Roman" w:cs="Times New Roman"/>
          <w:bCs/>
          <w:color w:val="000000" w:themeColor="text1"/>
          <w:sz w:val="24"/>
          <w:szCs w:val="24"/>
        </w:rPr>
        <w:t xml:space="preserve"> в сфере образования в электронном виде.</w:t>
      </w:r>
    </w:p>
    <w:p w:rsidR="00680DF2" w:rsidRPr="00F66460" w:rsidRDefault="00680DF2" w:rsidP="00894A93">
      <w:pPr>
        <w:pStyle w:val="Default"/>
        <w:rPr>
          <w:rFonts w:ascii="Times New Roman" w:hAnsi="Times New Roman" w:cs="Times New Roman"/>
          <w:b/>
          <w:bCs/>
          <w:color w:val="000000" w:themeColor="text1"/>
        </w:rPr>
      </w:pPr>
    </w:p>
    <w:p w:rsidR="00E20533" w:rsidRPr="00F66460" w:rsidRDefault="0072303A" w:rsidP="00AB24AE">
      <w:pPr>
        <w:pStyle w:val="Default"/>
        <w:jc w:val="center"/>
        <w:rPr>
          <w:rFonts w:ascii="Times New Roman" w:hAnsi="Times New Roman" w:cs="Times New Roman"/>
          <w:color w:val="000000" w:themeColor="text1"/>
        </w:rPr>
      </w:pPr>
      <w:r w:rsidRPr="00F66460">
        <w:rPr>
          <w:rFonts w:ascii="Times New Roman" w:hAnsi="Times New Roman" w:cs="Times New Roman"/>
          <w:color w:val="000000" w:themeColor="text1"/>
        </w:rPr>
        <w:t>4</w:t>
      </w:r>
      <w:r w:rsidR="00680DF2" w:rsidRPr="00F66460">
        <w:rPr>
          <w:rFonts w:ascii="Times New Roman" w:hAnsi="Times New Roman" w:cs="Times New Roman"/>
          <w:color w:val="000000" w:themeColor="text1"/>
        </w:rPr>
        <w:t>.3</w:t>
      </w:r>
      <w:r w:rsidRPr="00F66460">
        <w:rPr>
          <w:rFonts w:ascii="Times New Roman" w:hAnsi="Times New Roman" w:cs="Times New Roman"/>
          <w:color w:val="000000" w:themeColor="text1"/>
        </w:rPr>
        <w:t>. НЕЗАВИСИМАЯ СИСТЕМА ОЦЕНКИ КАЧ</w:t>
      </w:r>
      <w:r w:rsidR="00AB24AE">
        <w:rPr>
          <w:rFonts w:ascii="Times New Roman" w:hAnsi="Times New Roman" w:cs="Times New Roman"/>
          <w:color w:val="000000" w:themeColor="text1"/>
        </w:rPr>
        <w:t>ЕСТВА УСЛУГ В СФЕРЕ ОБРАЗОВАНИЯ</w:t>
      </w:r>
    </w:p>
    <w:p w:rsidR="0001196F" w:rsidRPr="00F66460" w:rsidRDefault="0001196F" w:rsidP="00894A93">
      <w:pPr>
        <w:pStyle w:val="Default"/>
        <w:ind w:firstLine="708"/>
        <w:jc w:val="both"/>
        <w:rPr>
          <w:rFonts w:ascii="Times New Roman" w:hAnsi="Times New Roman" w:cs="Times New Roman"/>
          <w:bCs/>
          <w:color w:val="000000" w:themeColor="text1"/>
        </w:rPr>
      </w:pPr>
      <w:r w:rsidRPr="00F66460">
        <w:rPr>
          <w:rFonts w:ascii="Times New Roman" w:hAnsi="Times New Roman" w:cs="Times New Roman"/>
          <w:color w:val="000000" w:themeColor="text1"/>
        </w:rPr>
        <w:t xml:space="preserve">В соответствии с решением Общественного совета при Управлении образования АМО ГО «Усинск» (протокол от 20 октября 2015 года) проведена независимая  оценки качества работы  всех </w:t>
      </w:r>
      <w:r w:rsidRPr="00F66460">
        <w:rPr>
          <w:rFonts w:ascii="Times New Roman" w:hAnsi="Times New Roman" w:cs="Times New Roman"/>
          <w:bCs/>
          <w:color w:val="000000" w:themeColor="text1"/>
        </w:rPr>
        <w:t>муниципальных образовательных организаций, подведомственных Управлению образования.</w:t>
      </w:r>
    </w:p>
    <w:p w:rsidR="0001196F" w:rsidRPr="00F66460" w:rsidRDefault="0001196F" w:rsidP="00894A93">
      <w:pPr>
        <w:pStyle w:val="Default"/>
        <w:ind w:firstLine="708"/>
        <w:jc w:val="both"/>
        <w:rPr>
          <w:rFonts w:ascii="Times New Roman" w:hAnsi="Times New Roman" w:cs="Times New Roman"/>
          <w:color w:val="000000" w:themeColor="text1"/>
        </w:rPr>
      </w:pPr>
      <w:r w:rsidRPr="00F66460">
        <w:rPr>
          <w:rFonts w:ascii="Times New Roman" w:hAnsi="Times New Roman" w:cs="Times New Roman"/>
          <w:color w:val="000000" w:themeColor="text1"/>
        </w:rPr>
        <w:t xml:space="preserve">Критерии независимой оценки качества работы </w:t>
      </w:r>
      <w:r w:rsidRPr="00F66460">
        <w:rPr>
          <w:rFonts w:ascii="Times New Roman" w:hAnsi="Times New Roman" w:cs="Times New Roman"/>
          <w:bCs/>
          <w:color w:val="000000" w:themeColor="text1"/>
        </w:rPr>
        <w:t>муниципальных образовательных организаций</w:t>
      </w:r>
      <w:r w:rsidRPr="00F66460">
        <w:rPr>
          <w:rFonts w:ascii="Times New Roman" w:hAnsi="Times New Roman" w:cs="Times New Roman"/>
          <w:color w:val="000000" w:themeColor="text1"/>
        </w:rPr>
        <w:t xml:space="preserve">, способы проведения оценки и методы </w:t>
      </w:r>
      <w:proofErr w:type="spellStart"/>
      <w:r w:rsidRPr="00F66460">
        <w:rPr>
          <w:rFonts w:ascii="Times New Roman" w:hAnsi="Times New Roman" w:cs="Times New Roman"/>
          <w:color w:val="000000" w:themeColor="text1"/>
        </w:rPr>
        <w:t>рейтингования</w:t>
      </w:r>
      <w:proofErr w:type="spellEnd"/>
      <w:r w:rsidRPr="00F66460">
        <w:rPr>
          <w:rFonts w:ascii="Times New Roman" w:hAnsi="Times New Roman" w:cs="Times New Roman"/>
          <w:color w:val="000000" w:themeColor="text1"/>
        </w:rPr>
        <w:t>, а также список организаций, были утверждены Общественным советом</w:t>
      </w:r>
    </w:p>
    <w:p w:rsidR="0027773F" w:rsidRDefault="0001196F" w:rsidP="00894A93">
      <w:pPr>
        <w:pStyle w:val="Default"/>
        <w:ind w:firstLine="708"/>
        <w:jc w:val="both"/>
        <w:rPr>
          <w:rFonts w:ascii="Times New Roman" w:eastAsia="Calibri" w:hAnsi="Times New Roman" w:cs="Times New Roman"/>
          <w:color w:val="000000" w:themeColor="text1"/>
        </w:rPr>
      </w:pPr>
      <w:r w:rsidRPr="00F66460">
        <w:rPr>
          <w:rFonts w:ascii="Times New Roman" w:hAnsi="Times New Roman" w:cs="Times New Roman"/>
          <w:color w:val="000000" w:themeColor="text1"/>
        </w:rPr>
        <w:t>Мониторинг информации, размещенной на сайтах образовательных организаций, проведен при участии членов Общественного совета. Анкетирование родительской общественности  городских образовательных организаций</w:t>
      </w:r>
      <w:r w:rsidRPr="00F66460">
        <w:rPr>
          <w:rFonts w:ascii="Times New Roman" w:eastAsia="Calibri" w:hAnsi="Times New Roman" w:cs="Times New Roman"/>
          <w:color w:val="000000" w:themeColor="text1"/>
        </w:rPr>
        <w:t xml:space="preserve"> проводилось представителями органов государственно-общественного управления образовательных организаций, опрос родителей (законных представителей) обучающихся сельских образовательных организаций  –  специалистами управления образования (телефонный опрос, анкетирование на сельских с</w:t>
      </w:r>
      <w:r w:rsidR="00675122">
        <w:rPr>
          <w:rFonts w:ascii="Times New Roman" w:eastAsia="Calibri" w:hAnsi="Times New Roman" w:cs="Times New Roman"/>
          <w:color w:val="000000" w:themeColor="text1"/>
        </w:rPr>
        <w:t xml:space="preserve">ходах). Свое мнение о работе муниципальных образовательных организаций </w:t>
      </w:r>
      <w:r w:rsidRPr="00F66460">
        <w:rPr>
          <w:rFonts w:ascii="Times New Roman" w:eastAsia="Calibri" w:hAnsi="Times New Roman" w:cs="Times New Roman"/>
          <w:color w:val="000000" w:themeColor="text1"/>
        </w:rPr>
        <w:t xml:space="preserve"> высказали 2251 чел.</w:t>
      </w:r>
      <w:r w:rsidR="00604BF4" w:rsidRPr="00F66460">
        <w:rPr>
          <w:rFonts w:ascii="Times New Roman" w:eastAsia="Calibri" w:hAnsi="Times New Roman" w:cs="Times New Roman"/>
          <w:color w:val="000000" w:themeColor="text1"/>
        </w:rPr>
        <w:t>, которое в целом характеризуется положительной динамикой.</w:t>
      </w:r>
    </w:p>
    <w:p w:rsidR="00583D1E" w:rsidRDefault="00583D1E" w:rsidP="00894A93">
      <w:pPr>
        <w:pStyle w:val="Default"/>
        <w:ind w:firstLine="708"/>
        <w:jc w:val="both"/>
        <w:rPr>
          <w:rFonts w:ascii="Times New Roman" w:eastAsia="Calibri" w:hAnsi="Times New Roman" w:cs="Times New Roman"/>
          <w:color w:val="000000" w:themeColor="text1"/>
        </w:rPr>
      </w:pPr>
    </w:p>
    <w:p w:rsidR="00583D1E" w:rsidRDefault="00583D1E" w:rsidP="00894A93">
      <w:pPr>
        <w:pStyle w:val="Default"/>
        <w:ind w:firstLine="708"/>
        <w:jc w:val="both"/>
        <w:rPr>
          <w:rFonts w:ascii="Times New Roman" w:eastAsia="Calibri" w:hAnsi="Times New Roman" w:cs="Times New Roman"/>
          <w:color w:val="000000" w:themeColor="text1"/>
        </w:rPr>
      </w:pPr>
    </w:p>
    <w:p w:rsidR="00583D1E" w:rsidRDefault="00583D1E" w:rsidP="00894A93">
      <w:pPr>
        <w:pStyle w:val="Default"/>
        <w:ind w:firstLine="708"/>
        <w:jc w:val="both"/>
        <w:rPr>
          <w:rFonts w:ascii="Times New Roman" w:eastAsia="Calibri" w:hAnsi="Times New Roman" w:cs="Times New Roman"/>
          <w:color w:val="000000" w:themeColor="text1"/>
        </w:rPr>
      </w:pPr>
    </w:p>
    <w:p w:rsidR="00AB24AE" w:rsidRDefault="00311EEE" w:rsidP="00AB24AE">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Диаграмма 35</w:t>
      </w:r>
    </w:p>
    <w:p w:rsidR="00675122" w:rsidRPr="00675122" w:rsidRDefault="00675122" w:rsidP="00675122">
      <w:pPr>
        <w:pStyle w:val="aa"/>
        <w:spacing w:after="0"/>
        <w:jc w:val="center"/>
        <w:rPr>
          <w:rFonts w:ascii="Times New Roman" w:hAnsi="Times New Roman"/>
          <w:color w:val="000000" w:themeColor="text1"/>
        </w:rPr>
      </w:pPr>
      <w:r w:rsidRPr="00F66460">
        <w:rPr>
          <w:rFonts w:ascii="Times New Roman" w:hAnsi="Times New Roman"/>
          <w:color w:val="000000" w:themeColor="text1"/>
        </w:rPr>
        <w:t>Удовлетворённость качеством предоставляемых образовательных услуг</w:t>
      </w:r>
    </w:p>
    <w:p w:rsidR="00027918" w:rsidRPr="00F66460" w:rsidRDefault="00093DAD" w:rsidP="00894A93">
      <w:pPr>
        <w:pStyle w:val="Default"/>
        <w:keepNext/>
        <w:ind w:firstLine="708"/>
        <w:jc w:val="both"/>
        <w:rPr>
          <w:rFonts w:ascii="Times New Roman" w:hAnsi="Times New Roman" w:cs="Times New Roman"/>
          <w:color w:val="000000" w:themeColor="text1"/>
        </w:rPr>
      </w:pPr>
      <w:r w:rsidRPr="00F66460">
        <w:rPr>
          <w:rFonts w:ascii="Times New Roman" w:eastAsia="Calibri" w:hAnsi="Times New Roman" w:cs="Times New Roman"/>
          <w:noProof/>
          <w:color w:val="000000" w:themeColor="text1"/>
          <w:lang w:eastAsia="ru-RU"/>
        </w:rPr>
        <w:drawing>
          <wp:inline distT="0" distB="0" distL="0" distR="0">
            <wp:extent cx="5486400" cy="1083449"/>
            <wp:effectExtent l="0" t="0" r="0" b="25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04BF4" w:rsidRPr="00F66460" w:rsidRDefault="00604BF4" w:rsidP="00894A93">
      <w:pPr>
        <w:pStyle w:val="Default"/>
        <w:ind w:firstLine="708"/>
        <w:jc w:val="both"/>
        <w:rPr>
          <w:rFonts w:ascii="Times New Roman" w:hAnsi="Times New Roman" w:cs="Times New Roman"/>
          <w:color w:val="000000" w:themeColor="text1"/>
        </w:rPr>
      </w:pPr>
      <w:r w:rsidRPr="00F66460">
        <w:rPr>
          <w:rFonts w:ascii="Times New Roman" w:hAnsi="Times New Roman" w:cs="Times New Roman"/>
          <w:color w:val="000000" w:themeColor="text1"/>
        </w:rPr>
        <w:t>Эта оценка подтверждается и результатами опроса, проводимого Управлением государственной гражданской службы Республики Коми (уровень удовлетворённости  ДОО – 90,9%, ОО – 86,3%, что выше средних республиканских показателей на 6,3% и 8,7% соответственно).</w:t>
      </w:r>
    </w:p>
    <w:p w:rsidR="0001196F" w:rsidRPr="00F66460" w:rsidRDefault="0001196F" w:rsidP="00894A93">
      <w:pPr>
        <w:pStyle w:val="Default"/>
        <w:ind w:firstLine="708"/>
        <w:jc w:val="both"/>
        <w:rPr>
          <w:rFonts w:ascii="Times New Roman" w:hAnsi="Times New Roman" w:cs="Times New Roman"/>
          <w:color w:val="000000" w:themeColor="text1"/>
        </w:rPr>
      </w:pPr>
      <w:r w:rsidRPr="00F66460">
        <w:rPr>
          <w:rFonts w:ascii="Times New Roman" w:hAnsi="Times New Roman" w:cs="Times New Roman"/>
          <w:color w:val="000000" w:themeColor="text1"/>
        </w:rPr>
        <w:t xml:space="preserve">В соответствии с решением Общественного совета отдельно выстраивался рейтинг  дошкольных образовательных организаций и общеобразовательных организаций. По общему рейтингу максимальное количество баллов показали  </w:t>
      </w:r>
      <w:r w:rsidRPr="00F66460">
        <w:rPr>
          <w:rFonts w:ascii="Times New Roman" w:eastAsia="Times New Roman" w:hAnsi="Times New Roman" w:cs="Times New Roman"/>
          <w:color w:val="000000" w:themeColor="text1"/>
          <w:lang w:eastAsia="ru-RU"/>
        </w:rPr>
        <w:t>МБДОУ «ЦРРДС» г. Усинска, МБДОУ «ДСОВ № 20» г. Усинска, МАДОУ «ДСОВ № 22» г. Усинска</w:t>
      </w:r>
      <w:r w:rsidRPr="00F66460">
        <w:rPr>
          <w:rFonts w:ascii="Times New Roman" w:hAnsi="Times New Roman" w:cs="Times New Roman"/>
          <w:color w:val="000000" w:themeColor="text1"/>
        </w:rPr>
        <w:t xml:space="preserve">  (29 б. из 30 б.),  МАОУ «НОШ № 7» г. Усинска (29 б. из 31 б.).</w:t>
      </w:r>
    </w:p>
    <w:p w:rsidR="00093DAD" w:rsidRPr="00F66460" w:rsidRDefault="0001196F" w:rsidP="00894A93">
      <w:pPr>
        <w:spacing w:after="0" w:line="240" w:lineRule="auto"/>
        <w:ind w:firstLine="567"/>
        <w:jc w:val="both"/>
        <w:rPr>
          <w:rFonts w:ascii="Times New Roman" w:hAnsi="Times New Roman" w:cs="Times New Roman"/>
          <w:color w:val="000000" w:themeColor="text1"/>
          <w:sz w:val="24"/>
          <w:szCs w:val="24"/>
        </w:rPr>
      </w:pPr>
      <w:proofErr w:type="gramStart"/>
      <w:r w:rsidRPr="00F66460">
        <w:rPr>
          <w:rFonts w:ascii="Times New Roman" w:hAnsi="Times New Roman" w:cs="Times New Roman"/>
          <w:color w:val="000000" w:themeColor="text1"/>
        </w:rPr>
        <w:t xml:space="preserve">Типичной </w:t>
      </w:r>
      <w:r w:rsidRPr="00F66460">
        <w:rPr>
          <w:rFonts w:ascii="Times New Roman" w:hAnsi="Times New Roman" w:cs="Times New Roman"/>
          <w:color w:val="000000" w:themeColor="text1"/>
          <w:sz w:val="24"/>
          <w:szCs w:val="24"/>
        </w:rPr>
        <w:t>проблемой, выявленной в ходе проведения независимой оценки качества работы образовательных организаций</w:t>
      </w:r>
      <w:r w:rsidR="00093DAD" w:rsidRPr="00F66460">
        <w:rPr>
          <w:rFonts w:ascii="Times New Roman" w:hAnsi="Times New Roman" w:cs="Times New Roman"/>
          <w:color w:val="000000" w:themeColor="text1"/>
          <w:sz w:val="24"/>
          <w:szCs w:val="24"/>
        </w:rPr>
        <w:t xml:space="preserve"> </w:t>
      </w:r>
      <w:r w:rsidRPr="00F66460">
        <w:rPr>
          <w:rFonts w:ascii="Times New Roman" w:hAnsi="Times New Roman" w:cs="Times New Roman"/>
          <w:color w:val="000000" w:themeColor="text1"/>
          <w:sz w:val="24"/>
          <w:szCs w:val="24"/>
        </w:rPr>
        <w:t xml:space="preserve">является отсутствие </w:t>
      </w:r>
      <w:r w:rsidR="00093DAD" w:rsidRPr="00F66460">
        <w:rPr>
          <w:rFonts w:ascii="Times New Roman" w:hAnsi="Times New Roman" w:cs="Times New Roman"/>
          <w:color w:val="000000" w:themeColor="text1"/>
          <w:sz w:val="24"/>
          <w:szCs w:val="24"/>
        </w:rPr>
        <w:t>возможности получения информации о деятельности организации через разделы обратной связи официального сайта</w:t>
      </w:r>
      <w:r w:rsidRPr="00F66460">
        <w:rPr>
          <w:rFonts w:ascii="Times New Roman" w:hAnsi="Times New Roman" w:cs="Times New Roman"/>
          <w:color w:val="000000" w:themeColor="text1"/>
          <w:sz w:val="24"/>
          <w:szCs w:val="24"/>
        </w:rPr>
        <w:t>, и недостаточное информирование об организации питания и медицинского обслуживания в организациях</w:t>
      </w:r>
      <w:r w:rsidR="00113356" w:rsidRPr="00F66460">
        <w:rPr>
          <w:rFonts w:ascii="Times New Roman" w:hAnsi="Times New Roman" w:cs="Times New Roman"/>
          <w:color w:val="000000" w:themeColor="text1"/>
          <w:sz w:val="24"/>
          <w:szCs w:val="24"/>
        </w:rPr>
        <w:t>, имеются претензии к  уровню квалификации педагогических работников в сельских дошкольных образовательных организациях, к отсутствию инновационной деятельности в работе педагогических коллективов МБОУ «СОШ № 2</w:t>
      </w:r>
      <w:proofErr w:type="gramEnd"/>
      <w:r w:rsidR="00113356" w:rsidRPr="00F66460">
        <w:rPr>
          <w:rFonts w:ascii="Times New Roman" w:hAnsi="Times New Roman" w:cs="Times New Roman"/>
          <w:color w:val="000000" w:themeColor="text1"/>
          <w:sz w:val="24"/>
          <w:szCs w:val="24"/>
        </w:rPr>
        <w:t>» г. Усинска, МБОУ «СОШ № 5» г. Усинска, МБОУ «СОШ» с</w:t>
      </w:r>
      <w:proofErr w:type="gramStart"/>
      <w:r w:rsidR="00113356" w:rsidRPr="00F66460">
        <w:rPr>
          <w:rFonts w:ascii="Times New Roman" w:hAnsi="Times New Roman" w:cs="Times New Roman"/>
          <w:color w:val="000000" w:themeColor="text1"/>
          <w:sz w:val="24"/>
          <w:szCs w:val="24"/>
        </w:rPr>
        <w:t>.У</w:t>
      </w:r>
      <w:proofErr w:type="gramEnd"/>
      <w:r w:rsidR="00113356" w:rsidRPr="00F66460">
        <w:rPr>
          <w:rFonts w:ascii="Times New Roman" w:hAnsi="Times New Roman" w:cs="Times New Roman"/>
          <w:color w:val="000000" w:themeColor="text1"/>
          <w:sz w:val="24"/>
          <w:szCs w:val="24"/>
        </w:rPr>
        <w:t xml:space="preserve">сть-Уса, МБОУ «СОШ» с. Щельябож,  МБОУ «ООШ» </w:t>
      </w:r>
      <w:proofErr w:type="spellStart"/>
      <w:r w:rsidR="00113356" w:rsidRPr="00F66460">
        <w:rPr>
          <w:rFonts w:ascii="Times New Roman" w:hAnsi="Times New Roman" w:cs="Times New Roman"/>
          <w:color w:val="000000" w:themeColor="text1"/>
          <w:sz w:val="24"/>
          <w:szCs w:val="24"/>
        </w:rPr>
        <w:t>пгт</w:t>
      </w:r>
      <w:proofErr w:type="spellEnd"/>
      <w:r w:rsidR="00113356" w:rsidRPr="00F66460">
        <w:rPr>
          <w:rFonts w:ascii="Times New Roman" w:hAnsi="Times New Roman" w:cs="Times New Roman"/>
          <w:color w:val="000000" w:themeColor="text1"/>
          <w:sz w:val="24"/>
          <w:szCs w:val="24"/>
        </w:rPr>
        <w:t xml:space="preserve"> Парма,   МБОУ «ООШ» </w:t>
      </w:r>
      <w:proofErr w:type="spellStart"/>
      <w:r w:rsidR="00113356" w:rsidRPr="00F66460">
        <w:rPr>
          <w:rFonts w:ascii="Times New Roman" w:hAnsi="Times New Roman" w:cs="Times New Roman"/>
          <w:color w:val="000000" w:themeColor="text1"/>
          <w:sz w:val="24"/>
          <w:szCs w:val="24"/>
        </w:rPr>
        <w:t>с.Усть-Лыжа</w:t>
      </w:r>
      <w:proofErr w:type="spellEnd"/>
      <w:r w:rsidR="00113356" w:rsidRPr="00F66460">
        <w:rPr>
          <w:rFonts w:ascii="Times New Roman" w:hAnsi="Times New Roman" w:cs="Times New Roman"/>
          <w:color w:val="000000" w:themeColor="text1"/>
          <w:sz w:val="24"/>
          <w:szCs w:val="24"/>
        </w:rPr>
        <w:t xml:space="preserve">,  МБОУ «ООШ» д.Денисовка,  МБОУ «ООШ» </w:t>
      </w:r>
      <w:proofErr w:type="spellStart"/>
      <w:r w:rsidR="00113356" w:rsidRPr="00F66460">
        <w:rPr>
          <w:rFonts w:ascii="Times New Roman" w:hAnsi="Times New Roman" w:cs="Times New Roman"/>
          <w:color w:val="000000" w:themeColor="text1"/>
          <w:sz w:val="24"/>
          <w:szCs w:val="24"/>
        </w:rPr>
        <w:t>д.Захарвань</w:t>
      </w:r>
      <w:proofErr w:type="spellEnd"/>
      <w:r w:rsidR="00113356" w:rsidRPr="00F66460">
        <w:rPr>
          <w:rFonts w:ascii="Times New Roman" w:hAnsi="Times New Roman" w:cs="Times New Roman"/>
          <w:color w:val="000000" w:themeColor="text1"/>
          <w:sz w:val="24"/>
          <w:szCs w:val="24"/>
        </w:rPr>
        <w:t xml:space="preserve">, МБОУ «НШДС» </w:t>
      </w:r>
      <w:proofErr w:type="spellStart"/>
      <w:r w:rsidR="00113356" w:rsidRPr="00F66460">
        <w:rPr>
          <w:rFonts w:ascii="Times New Roman" w:hAnsi="Times New Roman" w:cs="Times New Roman"/>
          <w:color w:val="000000" w:themeColor="text1"/>
          <w:sz w:val="24"/>
          <w:szCs w:val="24"/>
        </w:rPr>
        <w:t>с.Колва</w:t>
      </w:r>
      <w:proofErr w:type="spellEnd"/>
      <w:r w:rsidR="00113356" w:rsidRPr="00F66460">
        <w:rPr>
          <w:rFonts w:ascii="Times New Roman" w:hAnsi="Times New Roman" w:cs="Times New Roman"/>
          <w:color w:val="000000" w:themeColor="text1"/>
          <w:sz w:val="24"/>
          <w:szCs w:val="24"/>
        </w:rPr>
        <w:t>.</w:t>
      </w:r>
    </w:p>
    <w:p w:rsidR="0001196F" w:rsidRPr="00F66460" w:rsidRDefault="0001196F" w:rsidP="00894A93">
      <w:pPr>
        <w:pStyle w:val="Default"/>
        <w:ind w:firstLine="708"/>
        <w:jc w:val="both"/>
        <w:rPr>
          <w:rFonts w:ascii="Times New Roman" w:hAnsi="Times New Roman" w:cs="Times New Roman"/>
          <w:color w:val="000000" w:themeColor="text1"/>
        </w:rPr>
      </w:pPr>
    </w:p>
    <w:p w:rsidR="00256289" w:rsidRPr="00F66460" w:rsidRDefault="0072303A" w:rsidP="00894A93">
      <w:pPr>
        <w:pStyle w:val="Default"/>
        <w:jc w:val="center"/>
        <w:rPr>
          <w:rFonts w:ascii="Times New Roman" w:hAnsi="Times New Roman" w:cs="Times New Roman"/>
          <w:b/>
          <w:bCs/>
          <w:color w:val="000000" w:themeColor="text1"/>
        </w:rPr>
      </w:pPr>
      <w:r w:rsidRPr="00F66460">
        <w:rPr>
          <w:rFonts w:ascii="Times New Roman" w:hAnsi="Times New Roman" w:cs="Times New Roman"/>
          <w:b/>
          <w:bCs/>
          <w:color w:val="000000" w:themeColor="text1"/>
        </w:rPr>
        <w:t>VII. ПЕРСПЕКТИВНЫЕ ЗАДАЧИ НА 2016-2017 учебный год</w:t>
      </w:r>
    </w:p>
    <w:p w:rsidR="002B519A" w:rsidRDefault="00275E08" w:rsidP="00894A93">
      <w:pPr>
        <w:pStyle w:val="Default"/>
        <w:jc w:val="both"/>
        <w:rPr>
          <w:rFonts w:ascii="Times New Roman" w:hAnsi="Times New Roman" w:cs="Times New Roman"/>
          <w:bCs/>
          <w:color w:val="000000" w:themeColor="text1"/>
        </w:rPr>
      </w:pPr>
      <w:r w:rsidRPr="00F66460">
        <w:rPr>
          <w:rFonts w:ascii="Times New Roman" w:hAnsi="Times New Roman" w:cs="Times New Roman"/>
          <w:bCs/>
          <w:color w:val="000000" w:themeColor="text1"/>
        </w:rPr>
        <w:tab/>
      </w:r>
    </w:p>
    <w:p w:rsidR="007B31C1" w:rsidRDefault="00275E08" w:rsidP="002B519A">
      <w:pPr>
        <w:pStyle w:val="Default"/>
        <w:ind w:firstLine="708"/>
        <w:jc w:val="both"/>
        <w:rPr>
          <w:rFonts w:ascii="Times New Roman" w:hAnsi="Times New Roman" w:cs="Times New Roman"/>
          <w:bCs/>
          <w:color w:val="000000" w:themeColor="text1"/>
        </w:rPr>
      </w:pPr>
      <w:r w:rsidRPr="00F66460">
        <w:rPr>
          <w:rFonts w:ascii="Times New Roman" w:hAnsi="Times New Roman" w:cs="Times New Roman"/>
          <w:bCs/>
          <w:color w:val="000000" w:themeColor="text1"/>
        </w:rPr>
        <w:t xml:space="preserve">В ходе анализа развития муниципальной системы образования за прошедший год  </w:t>
      </w:r>
      <w:r w:rsidR="007B31C1">
        <w:rPr>
          <w:rFonts w:ascii="Times New Roman" w:hAnsi="Times New Roman" w:cs="Times New Roman"/>
          <w:bCs/>
          <w:color w:val="000000" w:themeColor="text1"/>
        </w:rPr>
        <w:t xml:space="preserve">по решению поставленных задач </w:t>
      </w:r>
      <w:r w:rsidRPr="00F66460">
        <w:rPr>
          <w:rFonts w:ascii="Times New Roman" w:hAnsi="Times New Roman" w:cs="Times New Roman"/>
          <w:bCs/>
          <w:color w:val="000000" w:themeColor="text1"/>
        </w:rPr>
        <w:t>бы</w:t>
      </w:r>
      <w:r w:rsidR="001159A4">
        <w:rPr>
          <w:rFonts w:ascii="Times New Roman" w:hAnsi="Times New Roman" w:cs="Times New Roman"/>
          <w:bCs/>
          <w:color w:val="000000" w:themeColor="text1"/>
        </w:rPr>
        <w:t>ли подведены определённые итоги:</w:t>
      </w:r>
    </w:p>
    <w:tbl>
      <w:tblPr>
        <w:tblStyle w:val="a3"/>
        <w:tblW w:w="0" w:type="auto"/>
        <w:tblLook w:val="04A0"/>
      </w:tblPr>
      <w:tblGrid>
        <w:gridCol w:w="675"/>
        <w:gridCol w:w="4253"/>
        <w:gridCol w:w="4925"/>
      </w:tblGrid>
      <w:tr w:rsidR="007B31C1" w:rsidRPr="00855D08" w:rsidTr="002B519A">
        <w:trPr>
          <w:trHeight w:val="2771"/>
        </w:trPr>
        <w:tc>
          <w:tcPr>
            <w:tcW w:w="675" w:type="dxa"/>
          </w:tcPr>
          <w:p w:rsidR="007B31C1" w:rsidRPr="00855D08" w:rsidRDefault="00175ACF" w:rsidP="002B519A">
            <w:pPr>
              <w:pStyle w:val="Default"/>
              <w:jc w:val="both"/>
              <w:rPr>
                <w:rFonts w:ascii="Times New Roman" w:hAnsi="Times New Roman" w:cs="Times New Roman"/>
                <w:bCs/>
                <w:color w:val="000000" w:themeColor="text1"/>
              </w:rPr>
            </w:pPr>
            <w:r w:rsidRPr="00855D08">
              <w:rPr>
                <w:rFonts w:ascii="Times New Roman" w:hAnsi="Times New Roman" w:cs="Times New Roman"/>
                <w:bCs/>
                <w:color w:val="000000" w:themeColor="text1"/>
              </w:rPr>
              <w:t>1</w:t>
            </w:r>
          </w:p>
        </w:tc>
        <w:tc>
          <w:tcPr>
            <w:tcW w:w="4253" w:type="dxa"/>
          </w:tcPr>
          <w:p w:rsidR="007B31C1" w:rsidRPr="00855D08" w:rsidRDefault="00660CDF" w:rsidP="002B519A">
            <w:pPr>
              <w:widowControl w:val="0"/>
              <w:shd w:val="clear" w:color="auto" w:fill="FFFFFF"/>
              <w:autoSpaceDE w:val="0"/>
              <w:autoSpaceDN w:val="0"/>
              <w:adjustRightInd w:val="0"/>
              <w:jc w:val="both"/>
              <w:rPr>
                <w:rFonts w:ascii="Times New Roman" w:hAnsi="Times New Roman" w:cs="Times New Roman"/>
                <w:color w:val="000000" w:themeColor="text1"/>
                <w:sz w:val="24"/>
                <w:szCs w:val="24"/>
              </w:rPr>
            </w:pPr>
            <w:r w:rsidRPr="00855D08">
              <w:rPr>
                <w:rFonts w:ascii="Times New Roman" w:hAnsi="Times New Roman" w:cs="Times New Roman"/>
                <w:color w:val="000000" w:themeColor="text1"/>
                <w:sz w:val="24"/>
                <w:szCs w:val="24"/>
              </w:rPr>
              <w:t>Принятие мер по не допущению роста родительской платы за присмотр и уход в дошкольных образовательных организациях, опережающего инфляцию.</w:t>
            </w:r>
          </w:p>
        </w:tc>
        <w:tc>
          <w:tcPr>
            <w:tcW w:w="4925" w:type="dxa"/>
          </w:tcPr>
          <w:p w:rsidR="00175ACF" w:rsidRPr="00855D08" w:rsidRDefault="00660CDF" w:rsidP="002B519A">
            <w:pPr>
              <w:pStyle w:val="Default"/>
              <w:ind w:firstLine="283"/>
              <w:jc w:val="both"/>
              <w:rPr>
                <w:rFonts w:ascii="Times New Roman" w:hAnsi="Times New Roman" w:cs="Times New Roman"/>
                <w:bCs/>
                <w:color w:val="000000" w:themeColor="text1"/>
              </w:rPr>
            </w:pPr>
            <w:r w:rsidRPr="00855D08">
              <w:rPr>
                <w:rFonts w:ascii="Times New Roman" w:hAnsi="Times New Roman" w:cs="Times New Roman"/>
                <w:bCs/>
                <w:color w:val="000000" w:themeColor="text1"/>
              </w:rPr>
              <w:t xml:space="preserve">- в 2016 году </w:t>
            </w:r>
            <w:r w:rsidRPr="00855D08">
              <w:rPr>
                <w:rFonts w:ascii="Times New Roman" w:hAnsi="Times New Roman" w:cs="Times New Roman"/>
                <w:color w:val="000000" w:themeColor="text1"/>
              </w:rPr>
              <w:t>средний размер родительской платы за присмотр и уход в дошкольных образовательных организациях значительно ниже показателей 2015 года;</w:t>
            </w:r>
          </w:p>
        </w:tc>
      </w:tr>
      <w:tr w:rsidR="00660CDF" w:rsidRPr="00855D08" w:rsidTr="002B519A">
        <w:trPr>
          <w:trHeight w:val="2771"/>
        </w:trPr>
        <w:tc>
          <w:tcPr>
            <w:tcW w:w="675" w:type="dxa"/>
          </w:tcPr>
          <w:p w:rsidR="00660CDF" w:rsidRPr="00855D08" w:rsidRDefault="00AB24AE" w:rsidP="002B519A">
            <w:pPr>
              <w:pStyle w:val="Default"/>
              <w:jc w:val="both"/>
              <w:rPr>
                <w:rFonts w:ascii="Times New Roman" w:hAnsi="Times New Roman" w:cs="Times New Roman"/>
                <w:bCs/>
                <w:color w:val="000000" w:themeColor="text1"/>
              </w:rPr>
            </w:pPr>
            <w:r>
              <w:rPr>
                <w:rFonts w:ascii="Times New Roman" w:hAnsi="Times New Roman" w:cs="Times New Roman"/>
                <w:bCs/>
                <w:color w:val="000000" w:themeColor="text1"/>
              </w:rPr>
              <w:t>2</w:t>
            </w:r>
          </w:p>
        </w:tc>
        <w:tc>
          <w:tcPr>
            <w:tcW w:w="4253" w:type="dxa"/>
          </w:tcPr>
          <w:p w:rsidR="00660CDF" w:rsidRPr="002B519A" w:rsidRDefault="00660CDF" w:rsidP="002B519A">
            <w:pPr>
              <w:widowControl w:val="0"/>
              <w:shd w:val="clear" w:color="auto" w:fill="FFFFFF"/>
              <w:autoSpaceDE w:val="0"/>
              <w:autoSpaceDN w:val="0"/>
              <w:adjustRightInd w:val="0"/>
              <w:jc w:val="both"/>
              <w:rPr>
                <w:rFonts w:ascii="Times New Roman" w:eastAsia="Lucida Sans Typewriter" w:hAnsi="Times New Roman"/>
                <w:sz w:val="24"/>
                <w:szCs w:val="24"/>
              </w:rPr>
            </w:pPr>
            <w:r w:rsidRPr="00855D08">
              <w:rPr>
                <w:rFonts w:ascii="Times New Roman" w:hAnsi="Times New Roman"/>
                <w:sz w:val="24"/>
                <w:szCs w:val="24"/>
              </w:rPr>
              <w:t>Совершенствование условий для реализации основных образовательных программ, соответствующих требованиям новых ФГОС: кадровых, финансово-экономических, материально-технических, психолого-педагогических, информационно-методических</w:t>
            </w:r>
            <w:r w:rsidR="00675122">
              <w:rPr>
                <w:rFonts w:ascii="Times New Roman" w:eastAsia="Lucida Sans Typewriter" w:hAnsi="Times New Roman"/>
                <w:sz w:val="24"/>
                <w:szCs w:val="24"/>
              </w:rPr>
              <w:t>.</w:t>
            </w:r>
          </w:p>
        </w:tc>
        <w:tc>
          <w:tcPr>
            <w:tcW w:w="4925" w:type="dxa"/>
          </w:tcPr>
          <w:p w:rsidR="00660CDF" w:rsidRPr="00855D08" w:rsidRDefault="00660CDF" w:rsidP="002B519A">
            <w:pPr>
              <w:pStyle w:val="Default"/>
              <w:ind w:firstLine="283"/>
              <w:jc w:val="both"/>
              <w:rPr>
                <w:rFonts w:ascii="Times New Roman" w:hAnsi="Times New Roman"/>
                <w:color w:val="auto"/>
              </w:rPr>
            </w:pPr>
            <w:r w:rsidRPr="00855D08">
              <w:rPr>
                <w:rFonts w:ascii="Times New Roman" w:hAnsi="Times New Roman"/>
                <w:color w:val="auto"/>
              </w:rPr>
              <w:t>- положительная динамика в прохождении аттестации педагогами на соответствие занимаемой должности;</w:t>
            </w:r>
          </w:p>
          <w:p w:rsidR="00660CDF" w:rsidRPr="00855D08" w:rsidRDefault="00660CDF" w:rsidP="002B519A">
            <w:pPr>
              <w:pStyle w:val="Default"/>
              <w:ind w:firstLine="283"/>
              <w:jc w:val="both"/>
              <w:rPr>
                <w:rFonts w:ascii="Times New Roman" w:hAnsi="Times New Roman" w:cs="Times New Roman"/>
                <w:bCs/>
                <w:color w:val="000000" w:themeColor="text1"/>
              </w:rPr>
            </w:pPr>
            <w:r w:rsidRPr="00855D08">
              <w:rPr>
                <w:rFonts w:ascii="Times New Roman" w:hAnsi="Times New Roman"/>
                <w:color w:val="auto"/>
              </w:rPr>
              <w:t>- наблюдается положительная динамика в прохождении повышения квалификации педагогами на 4,6%,;</w:t>
            </w:r>
          </w:p>
          <w:p w:rsidR="00660CDF" w:rsidRPr="00855D08" w:rsidRDefault="00660CDF" w:rsidP="002B519A">
            <w:pPr>
              <w:pStyle w:val="Default"/>
              <w:ind w:firstLine="283"/>
              <w:jc w:val="both"/>
              <w:rPr>
                <w:rFonts w:ascii="Times New Roman" w:hAnsi="Times New Roman"/>
                <w:color w:val="auto"/>
              </w:rPr>
            </w:pPr>
            <w:r w:rsidRPr="00855D08">
              <w:rPr>
                <w:rFonts w:ascii="Times New Roman" w:hAnsi="Times New Roman" w:cs="Times New Roman"/>
                <w:bCs/>
                <w:color w:val="000000" w:themeColor="text1"/>
              </w:rPr>
              <w:t xml:space="preserve">- по результатам </w:t>
            </w:r>
            <w:r w:rsidRPr="00855D08">
              <w:rPr>
                <w:rFonts w:ascii="Times New Roman" w:hAnsi="Times New Roman"/>
                <w:color w:val="auto"/>
              </w:rPr>
              <w:t>мониторинг материально-технических условий реализации ФГОС ООО в общеобразовательных организациях отмечается положительная динамика;</w:t>
            </w:r>
          </w:p>
          <w:p w:rsidR="00660CDF" w:rsidRPr="00855D08" w:rsidRDefault="00660CDF" w:rsidP="002B519A">
            <w:pPr>
              <w:pStyle w:val="Default"/>
              <w:ind w:firstLine="283"/>
              <w:jc w:val="both"/>
              <w:rPr>
                <w:rFonts w:ascii="Times New Roman" w:hAnsi="Times New Roman"/>
                <w:color w:val="auto"/>
              </w:rPr>
            </w:pPr>
            <w:r w:rsidRPr="00855D08">
              <w:rPr>
                <w:rFonts w:ascii="Times New Roman" w:hAnsi="Times New Roman"/>
                <w:color w:val="auto"/>
              </w:rPr>
              <w:t>- все учащиеся были обеспечены учебниками на 100%;</w:t>
            </w:r>
          </w:p>
          <w:p w:rsidR="00660CDF" w:rsidRPr="00855D08" w:rsidRDefault="00660CDF" w:rsidP="002B519A">
            <w:pPr>
              <w:pStyle w:val="Default"/>
              <w:ind w:firstLine="283"/>
              <w:jc w:val="both"/>
              <w:rPr>
                <w:rFonts w:ascii="Times New Roman" w:hAnsi="Times New Roman" w:cs="Times New Roman"/>
                <w:bCs/>
                <w:color w:val="000000" w:themeColor="text1"/>
              </w:rPr>
            </w:pPr>
            <w:r w:rsidRPr="00855D08">
              <w:rPr>
                <w:rFonts w:ascii="Times New Roman" w:hAnsi="Times New Roman"/>
                <w:color w:val="auto"/>
              </w:rPr>
              <w:t xml:space="preserve">- </w:t>
            </w:r>
            <w:r w:rsidRPr="00855D08">
              <w:rPr>
                <w:rFonts w:ascii="Times New Roman" w:hAnsi="Times New Roman" w:cs="Times New Roman"/>
                <w:color w:val="000000" w:themeColor="text1"/>
              </w:rPr>
              <w:t xml:space="preserve">доля общеобразовательных организаций, в которых созданы все виды современных </w:t>
            </w:r>
            <w:proofErr w:type="gramStart"/>
            <w:r w:rsidRPr="00855D08">
              <w:rPr>
                <w:rFonts w:ascii="Times New Roman" w:hAnsi="Times New Roman" w:cs="Times New Roman"/>
                <w:color w:val="000000" w:themeColor="text1"/>
              </w:rPr>
              <w:t>условий</w:t>
            </w:r>
            <w:proofErr w:type="gramEnd"/>
            <w:r w:rsidRPr="00855D08">
              <w:rPr>
                <w:rFonts w:ascii="Times New Roman" w:hAnsi="Times New Roman" w:cs="Times New Roman"/>
                <w:color w:val="000000" w:themeColor="text1"/>
              </w:rPr>
              <w:t xml:space="preserve"> обучения» выросла на 4,7 пункта</w:t>
            </w:r>
          </w:p>
        </w:tc>
      </w:tr>
      <w:tr w:rsidR="00660CDF" w:rsidRPr="00855D08" w:rsidTr="002B519A">
        <w:tc>
          <w:tcPr>
            <w:tcW w:w="675" w:type="dxa"/>
          </w:tcPr>
          <w:p w:rsidR="00660CDF" w:rsidRPr="00855D08" w:rsidRDefault="00AB24AE" w:rsidP="002B519A">
            <w:pPr>
              <w:pStyle w:val="Default"/>
              <w:jc w:val="both"/>
              <w:rPr>
                <w:rFonts w:ascii="Times New Roman" w:hAnsi="Times New Roman" w:cs="Times New Roman"/>
                <w:bCs/>
                <w:color w:val="000000" w:themeColor="text1"/>
              </w:rPr>
            </w:pPr>
            <w:r>
              <w:rPr>
                <w:rFonts w:ascii="Times New Roman" w:hAnsi="Times New Roman" w:cs="Times New Roman"/>
                <w:bCs/>
                <w:color w:val="000000" w:themeColor="text1"/>
              </w:rPr>
              <w:t>3</w:t>
            </w:r>
          </w:p>
        </w:tc>
        <w:tc>
          <w:tcPr>
            <w:tcW w:w="4253" w:type="dxa"/>
          </w:tcPr>
          <w:p w:rsidR="00660CDF" w:rsidRPr="00855D08" w:rsidRDefault="00660CDF" w:rsidP="002B519A">
            <w:pPr>
              <w:widowControl w:val="0"/>
              <w:shd w:val="clear" w:color="auto" w:fill="FFFFFF"/>
              <w:autoSpaceDE w:val="0"/>
              <w:autoSpaceDN w:val="0"/>
              <w:adjustRightInd w:val="0"/>
              <w:jc w:val="both"/>
              <w:rPr>
                <w:rFonts w:ascii="Times New Roman" w:hAnsi="Times New Roman"/>
                <w:sz w:val="24"/>
                <w:szCs w:val="24"/>
              </w:rPr>
            </w:pPr>
            <w:r w:rsidRPr="00855D08">
              <w:rPr>
                <w:rFonts w:ascii="Times New Roman" w:eastAsia="Lucida Sans Typewriter" w:hAnsi="Times New Roman"/>
                <w:sz w:val="24"/>
                <w:szCs w:val="24"/>
              </w:rPr>
              <w:t>Организация работы с одарёнными детьми через внедрение в практику таких форм работы как</w:t>
            </w:r>
            <w:r w:rsidRPr="00855D08">
              <w:rPr>
                <w:rFonts w:ascii="Times New Roman" w:hAnsi="Times New Roman"/>
                <w:sz w:val="24"/>
                <w:szCs w:val="24"/>
              </w:rPr>
              <w:t xml:space="preserve"> проведение профильных лагерных (летних, зимних) смен, дистанционных лекций, обучающих семинаров по направлениям преподавателей вузов, практические занятия по предметам, содержащих практическую часть, организованные Сыктывкарск</w:t>
            </w:r>
            <w:r w:rsidR="00675122">
              <w:rPr>
                <w:rFonts w:ascii="Times New Roman" w:hAnsi="Times New Roman"/>
                <w:sz w:val="24"/>
                <w:szCs w:val="24"/>
              </w:rPr>
              <w:t>им университетом им. П.Сорокина.</w:t>
            </w:r>
          </w:p>
        </w:tc>
        <w:tc>
          <w:tcPr>
            <w:tcW w:w="4925" w:type="dxa"/>
          </w:tcPr>
          <w:p w:rsidR="00660CDF" w:rsidRPr="003169A4" w:rsidRDefault="00660CDF" w:rsidP="002B519A">
            <w:pPr>
              <w:pStyle w:val="Default"/>
              <w:ind w:firstLine="317"/>
              <w:jc w:val="both"/>
              <w:rPr>
                <w:rFonts w:ascii="Times New Roman" w:hAnsi="Times New Roman"/>
                <w:color w:val="auto"/>
              </w:rPr>
            </w:pPr>
            <w:r w:rsidRPr="003169A4">
              <w:rPr>
                <w:rFonts w:ascii="Times New Roman" w:hAnsi="Times New Roman"/>
                <w:color w:val="auto"/>
              </w:rPr>
              <w:t xml:space="preserve">- </w:t>
            </w:r>
            <w:r w:rsidR="003169A4" w:rsidRPr="003169A4">
              <w:rPr>
                <w:rFonts w:ascii="Times New Roman" w:hAnsi="Times New Roman"/>
                <w:color w:val="auto"/>
              </w:rPr>
              <w:t xml:space="preserve">более чем в два раза увеличилось число победителей и призёров регионального этапа </w:t>
            </w:r>
            <w:proofErr w:type="spellStart"/>
            <w:r w:rsidR="003169A4" w:rsidRPr="003169A4">
              <w:rPr>
                <w:rFonts w:ascii="Times New Roman" w:hAnsi="Times New Roman"/>
                <w:color w:val="auto"/>
              </w:rPr>
              <w:t>ВсОШ</w:t>
            </w:r>
            <w:proofErr w:type="spellEnd"/>
            <w:r w:rsidR="003169A4" w:rsidRPr="003169A4">
              <w:rPr>
                <w:rFonts w:ascii="Times New Roman" w:hAnsi="Times New Roman"/>
                <w:color w:val="auto"/>
              </w:rPr>
              <w:t>;</w:t>
            </w:r>
          </w:p>
          <w:p w:rsidR="00660CDF" w:rsidRPr="003169A4" w:rsidRDefault="00660CDF" w:rsidP="002B519A">
            <w:pPr>
              <w:pStyle w:val="Default"/>
              <w:ind w:firstLine="317"/>
              <w:jc w:val="both"/>
              <w:rPr>
                <w:rFonts w:ascii="Times New Roman" w:hAnsi="Times New Roman" w:cs="Times New Roman"/>
                <w:bCs/>
                <w:color w:val="000000" w:themeColor="text1"/>
              </w:rPr>
            </w:pPr>
            <w:r w:rsidRPr="003169A4">
              <w:rPr>
                <w:rFonts w:ascii="Times New Roman" w:hAnsi="Times New Roman"/>
                <w:color w:val="auto"/>
              </w:rPr>
              <w:t xml:space="preserve">- апробированы профильные лагеря с дневным пребыванием детей на базе общеобразовательных организаций, </w:t>
            </w:r>
            <w:r w:rsidRPr="003169A4">
              <w:rPr>
                <w:rFonts w:ascii="Times New Roman" w:hAnsi="Times New Roman" w:cs="Times New Roman"/>
                <w:color w:val="000000" w:themeColor="text1"/>
              </w:rPr>
              <w:t>направленные на развитие способностей и склонностей школьников</w:t>
            </w:r>
            <w:r w:rsidRPr="003169A4">
              <w:rPr>
                <w:rFonts w:ascii="Times New Roman" w:hAnsi="Times New Roman"/>
                <w:color w:val="auto"/>
              </w:rPr>
              <w:t>;</w:t>
            </w:r>
          </w:p>
          <w:p w:rsidR="00660CDF" w:rsidRPr="00855D08" w:rsidRDefault="00660CDF" w:rsidP="002B519A">
            <w:pPr>
              <w:pStyle w:val="Default"/>
              <w:jc w:val="both"/>
              <w:rPr>
                <w:rFonts w:ascii="Times New Roman" w:hAnsi="Times New Roman" w:cs="Times New Roman"/>
                <w:bCs/>
                <w:color w:val="000000" w:themeColor="text1"/>
              </w:rPr>
            </w:pPr>
          </w:p>
        </w:tc>
      </w:tr>
      <w:tr w:rsidR="00660CDF" w:rsidRPr="00855D08" w:rsidTr="002B519A">
        <w:tc>
          <w:tcPr>
            <w:tcW w:w="675" w:type="dxa"/>
          </w:tcPr>
          <w:p w:rsidR="00660CDF" w:rsidRPr="00855D08" w:rsidRDefault="00AB24AE" w:rsidP="002B519A">
            <w:pPr>
              <w:pStyle w:val="Default"/>
              <w:jc w:val="both"/>
              <w:rPr>
                <w:rFonts w:ascii="Times New Roman" w:hAnsi="Times New Roman" w:cs="Times New Roman"/>
                <w:bCs/>
                <w:color w:val="000000" w:themeColor="text1"/>
              </w:rPr>
            </w:pPr>
            <w:r>
              <w:rPr>
                <w:rFonts w:ascii="Times New Roman" w:hAnsi="Times New Roman" w:cs="Times New Roman"/>
                <w:bCs/>
                <w:color w:val="000000" w:themeColor="text1"/>
              </w:rPr>
              <w:t>4</w:t>
            </w:r>
          </w:p>
        </w:tc>
        <w:tc>
          <w:tcPr>
            <w:tcW w:w="4253" w:type="dxa"/>
          </w:tcPr>
          <w:p w:rsidR="00660CDF" w:rsidRPr="00855D08" w:rsidRDefault="00660CDF" w:rsidP="002B519A">
            <w:pPr>
              <w:widowControl w:val="0"/>
              <w:shd w:val="clear" w:color="auto" w:fill="FFFFFF"/>
              <w:autoSpaceDE w:val="0"/>
              <w:autoSpaceDN w:val="0"/>
              <w:adjustRightInd w:val="0"/>
              <w:jc w:val="both"/>
              <w:rPr>
                <w:rFonts w:ascii="Times New Roman" w:hAnsi="Times New Roman"/>
                <w:sz w:val="24"/>
                <w:szCs w:val="24"/>
              </w:rPr>
            </w:pPr>
            <w:r w:rsidRPr="00855D08">
              <w:rPr>
                <w:rFonts w:ascii="Times New Roman" w:hAnsi="Times New Roman"/>
                <w:sz w:val="24"/>
                <w:szCs w:val="24"/>
              </w:rPr>
              <w:t>Обеспечение функционирования системы непрерывного методического сопровождения введения ФГОС ООО и ФГОС для детей с ОВЗ, формирования воспитательной компоненты по всем её направлениям;</w:t>
            </w:r>
          </w:p>
        </w:tc>
        <w:tc>
          <w:tcPr>
            <w:tcW w:w="4925" w:type="dxa"/>
          </w:tcPr>
          <w:p w:rsidR="00660CDF" w:rsidRPr="00855D08" w:rsidRDefault="00660CDF" w:rsidP="002B519A">
            <w:pPr>
              <w:pStyle w:val="Default"/>
              <w:jc w:val="both"/>
              <w:rPr>
                <w:rFonts w:ascii="Times New Roman" w:eastAsia="Calibri" w:hAnsi="Times New Roman"/>
                <w:color w:val="auto"/>
              </w:rPr>
            </w:pPr>
            <w:r w:rsidRPr="00855D08">
              <w:rPr>
                <w:rFonts w:ascii="Times New Roman" w:hAnsi="Times New Roman" w:cs="Times New Roman"/>
                <w:bCs/>
                <w:color w:val="000000" w:themeColor="text1"/>
              </w:rPr>
              <w:t xml:space="preserve">- </w:t>
            </w:r>
            <w:r w:rsidRPr="00855D08">
              <w:rPr>
                <w:rFonts w:ascii="Times New Roman" w:hAnsi="Times New Roman"/>
                <w:color w:val="auto"/>
              </w:rPr>
              <w:t>п</w:t>
            </w:r>
            <w:r w:rsidRPr="00855D08">
              <w:rPr>
                <w:rFonts w:ascii="Times New Roman" w:eastAsia="Calibri" w:hAnsi="Times New Roman"/>
                <w:color w:val="auto"/>
              </w:rPr>
              <w:t>родолжена работа двух пилотных площадок по введению ФГОС ООО;</w:t>
            </w:r>
          </w:p>
          <w:p w:rsidR="00660CDF" w:rsidRPr="00855D08" w:rsidRDefault="00660CDF" w:rsidP="002B519A">
            <w:pPr>
              <w:pStyle w:val="Default"/>
              <w:jc w:val="both"/>
              <w:rPr>
                <w:rFonts w:ascii="Times New Roman" w:hAnsi="Times New Roman" w:cs="Times New Roman"/>
                <w:bCs/>
                <w:color w:val="000000" w:themeColor="text1"/>
              </w:rPr>
            </w:pPr>
            <w:r w:rsidRPr="00855D08">
              <w:rPr>
                <w:rFonts w:ascii="Times New Roman" w:eastAsia="Calibri" w:hAnsi="Times New Roman"/>
                <w:color w:val="auto"/>
              </w:rPr>
              <w:t xml:space="preserve">- 100 педагогов </w:t>
            </w:r>
            <w:r w:rsidRPr="00855D08">
              <w:rPr>
                <w:rFonts w:ascii="Times New Roman" w:hAnsi="Times New Roman"/>
                <w:color w:val="auto"/>
              </w:rPr>
              <w:t>прослушали семинары-практикумы на опорно-методической площадке МАОУ «НОШ № 7» г. Усинска по использованию активных методов обучения</w:t>
            </w:r>
          </w:p>
        </w:tc>
      </w:tr>
      <w:tr w:rsidR="00660CDF" w:rsidRPr="00855D08" w:rsidTr="002B519A">
        <w:tc>
          <w:tcPr>
            <w:tcW w:w="675" w:type="dxa"/>
          </w:tcPr>
          <w:p w:rsidR="00660CDF" w:rsidRPr="00855D08" w:rsidRDefault="00AB24AE" w:rsidP="002B519A">
            <w:pPr>
              <w:pStyle w:val="Default"/>
              <w:jc w:val="both"/>
              <w:rPr>
                <w:rFonts w:ascii="Times New Roman" w:hAnsi="Times New Roman" w:cs="Times New Roman"/>
                <w:bCs/>
                <w:color w:val="000000" w:themeColor="text1"/>
              </w:rPr>
            </w:pPr>
            <w:r>
              <w:rPr>
                <w:rFonts w:ascii="Times New Roman" w:hAnsi="Times New Roman" w:cs="Times New Roman"/>
                <w:bCs/>
                <w:color w:val="000000" w:themeColor="text1"/>
              </w:rPr>
              <w:t>5</w:t>
            </w:r>
          </w:p>
        </w:tc>
        <w:tc>
          <w:tcPr>
            <w:tcW w:w="4253" w:type="dxa"/>
          </w:tcPr>
          <w:p w:rsidR="00660CDF" w:rsidRPr="00855D08" w:rsidRDefault="00660CDF" w:rsidP="002B519A">
            <w:pPr>
              <w:widowControl w:val="0"/>
              <w:shd w:val="clear" w:color="auto" w:fill="FFFFFF"/>
              <w:autoSpaceDE w:val="0"/>
              <w:autoSpaceDN w:val="0"/>
              <w:adjustRightInd w:val="0"/>
              <w:jc w:val="both"/>
              <w:rPr>
                <w:rFonts w:ascii="Times New Roman" w:hAnsi="Times New Roman"/>
                <w:sz w:val="24"/>
                <w:szCs w:val="24"/>
              </w:rPr>
            </w:pPr>
            <w:r w:rsidRPr="00855D08">
              <w:rPr>
                <w:rFonts w:ascii="Times New Roman" w:hAnsi="Times New Roman"/>
                <w:sz w:val="24"/>
                <w:szCs w:val="24"/>
              </w:rPr>
              <w:t>Создание условий для своевременного повышения квалификации руководящих работни</w:t>
            </w:r>
            <w:r w:rsidR="00675122">
              <w:rPr>
                <w:rFonts w:ascii="Times New Roman" w:hAnsi="Times New Roman"/>
                <w:sz w:val="24"/>
                <w:szCs w:val="24"/>
              </w:rPr>
              <w:t>ков образовательных организаций.</w:t>
            </w:r>
          </w:p>
        </w:tc>
        <w:tc>
          <w:tcPr>
            <w:tcW w:w="4925" w:type="dxa"/>
          </w:tcPr>
          <w:p w:rsidR="00660CDF" w:rsidRPr="00855D08" w:rsidRDefault="00660CDF" w:rsidP="002B519A">
            <w:pPr>
              <w:pStyle w:val="Default"/>
              <w:ind w:left="34" w:firstLine="283"/>
              <w:jc w:val="both"/>
              <w:rPr>
                <w:rFonts w:ascii="Times New Roman" w:hAnsi="Times New Roman" w:cs="Times New Roman"/>
                <w:bCs/>
                <w:color w:val="000000" w:themeColor="text1"/>
              </w:rPr>
            </w:pPr>
            <w:r w:rsidRPr="00855D08">
              <w:rPr>
                <w:rFonts w:ascii="Times New Roman" w:hAnsi="Times New Roman"/>
                <w:color w:val="auto"/>
              </w:rPr>
              <w:t xml:space="preserve">- число руководящих работников, более 5 </w:t>
            </w:r>
            <w:proofErr w:type="gramStart"/>
            <w:r w:rsidRPr="00855D08">
              <w:rPr>
                <w:rFonts w:ascii="Times New Roman" w:hAnsi="Times New Roman"/>
                <w:color w:val="auto"/>
              </w:rPr>
              <w:t>лет</w:t>
            </w:r>
            <w:proofErr w:type="gramEnd"/>
            <w:r w:rsidRPr="00855D08">
              <w:rPr>
                <w:rFonts w:ascii="Times New Roman" w:hAnsi="Times New Roman"/>
                <w:color w:val="auto"/>
              </w:rPr>
              <w:t xml:space="preserve"> не проходивших повышение квалификации сократилось на 1,8%</w:t>
            </w:r>
          </w:p>
        </w:tc>
      </w:tr>
      <w:tr w:rsidR="00660CDF" w:rsidRPr="00855D08" w:rsidTr="002B519A">
        <w:tc>
          <w:tcPr>
            <w:tcW w:w="675" w:type="dxa"/>
          </w:tcPr>
          <w:p w:rsidR="00660CDF" w:rsidRPr="00855D08" w:rsidRDefault="00AB24AE" w:rsidP="002B519A">
            <w:pPr>
              <w:pStyle w:val="Default"/>
              <w:jc w:val="both"/>
              <w:rPr>
                <w:rFonts w:ascii="Times New Roman" w:hAnsi="Times New Roman" w:cs="Times New Roman"/>
                <w:bCs/>
                <w:color w:val="000000" w:themeColor="text1"/>
              </w:rPr>
            </w:pPr>
            <w:r>
              <w:rPr>
                <w:rFonts w:ascii="Times New Roman" w:hAnsi="Times New Roman" w:cs="Times New Roman"/>
                <w:bCs/>
                <w:color w:val="000000" w:themeColor="text1"/>
              </w:rPr>
              <w:t>6</w:t>
            </w:r>
          </w:p>
        </w:tc>
        <w:tc>
          <w:tcPr>
            <w:tcW w:w="4253" w:type="dxa"/>
          </w:tcPr>
          <w:p w:rsidR="00660CDF" w:rsidRPr="00855D08" w:rsidRDefault="00660CDF" w:rsidP="002B519A">
            <w:pPr>
              <w:pStyle w:val="Default"/>
              <w:jc w:val="both"/>
              <w:rPr>
                <w:rFonts w:ascii="Times New Roman" w:hAnsi="Times New Roman" w:cs="Times New Roman"/>
                <w:bCs/>
                <w:color w:val="000000" w:themeColor="text1"/>
              </w:rPr>
            </w:pPr>
            <w:r w:rsidRPr="00855D08">
              <w:rPr>
                <w:rFonts w:ascii="Times New Roman" w:hAnsi="Times New Roman"/>
                <w:color w:val="auto"/>
              </w:rPr>
              <w:t>Создание материальных, информационно-методических, кадровых условий для внедрения робототехники и конструирования в образовательных организациях</w:t>
            </w:r>
            <w:r w:rsidR="00675122">
              <w:rPr>
                <w:rFonts w:ascii="Times New Roman" w:hAnsi="Times New Roman"/>
                <w:color w:val="auto"/>
              </w:rPr>
              <w:t>.</w:t>
            </w:r>
          </w:p>
        </w:tc>
        <w:tc>
          <w:tcPr>
            <w:tcW w:w="4925" w:type="dxa"/>
          </w:tcPr>
          <w:p w:rsidR="00660CDF" w:rsidRPr="00855D08" w:rsidRDefault="00660CDF" w:rsidP="002B519A">
            <w:pPr>
              <w:autoSpaceDE w:val="0"/>
              <w:autoSpaceDN w:val="0"/>
              <w:adjustRightInd w:val="0"/>
              <w:ind w:firstLine="709"/>
              <w:jc w:val="both"/>
              <w:rPr>
                <w:rFonts w:ascii="Times New Roman" w:hAnsi="Times New Roman"/>
                <w:sz w:val="24"/>
                <w:szCs w:val="24"/>
              </w:rPr>
            </w:pPr>
            <w:r w:rsidRPr="00855D08">
              <w:rPr>
                <w:rFonts w:ascii="Times New Roman" w:hAnsi="Times New Roman"/>
                <w:sz w:val="24"/>
                <w:szCs w:val="24"/>
              </w:rPr>
              <w:t>- 20 педагогов прошли курсы повышения квалификации педагогов «Основы образовательной робототехники»;</w:t>
            </w:r>
          </w:p>
          <w:p w:rsidR="00660CDF" w:rsidRPr="00855D08" w:rsidRDefault="00660CDF" w:rsidP="002B519A">
            <w:pPr>
              <w:autoSpaceDE w:val="0"/>
              <w:autoSpaceDN w:val="0"/>
              <w:adjustRightInd w:val="0"/>
              <w:ind w:firstLine="709"/>
              <w:jc w:val="both"/>
              <w:rPr>
                <w:rFonts w:ascii="Times New Roman" w:hAnsi="Times New Roman"/>
                <w:sz w:val="24"/>
                <w:szCs w:val="24"/>
              </w:rPr>
            </w:pPr>
            <w:r w:rsidRPr="00855D08">
              <w:rPr>
                <w:rFonts w:ascii="Times New Roman" w:hAnsi="Times New Roman"/>
                <w:sz w:val="24"/>
                <w:szCs w:val="24"/>
              </w:rPr>
              <w:t xml:space="preserve">- МБДОУ «ЦРРДС» г. Усинска стали победителями в республиканском конкурсе </w:t>
            </w:r>
            <w:proofErr w:type="spellStart"/>
            <w:r w:rsidRPr="00855D08">
              <w:rPr>
                <w:rFonts w:ascii="Times New Roman" w:hAnsi="Times New Roman"/>
                <w:sz w:val="24"/>
                <w:szCs w:val="24"/>
              </w:rPr>
              <w:t>грантовой</w:t>
            </w:r>
            <w:proofErr w:type="spellEnd"/>
            <w:r w:rsidRPr="00855D08">
              <w:rPr>
                <w:rFonts w:ascii="Times New Roman" w:hAnsi="Times New Roman"/>
                <w:sz w:val="24"/>
                <w:szCs w:val="24"/>
              </w:rPr>
              <w:t xml:space="preserve"> поддержки «Детский мир: идеи, открытия, находки»</w:t>
            </w:r>
          </w:p>
        </w:tc>
      </w:tr>
      <w:tr w:rsidR="00660CDF" w:rsidRPr="00855D08" w:rsidTr="002B519A">
        <w:tc>
          <w:tcPr>
            <w:tcW w:w="675" w:type="dxa"/>
          </w:tcPr>
          <w:p w:rsidR="00660CDF" w:rsidRPr="00855D08" w:rsidRDefault="00AB24AE" w:rsidP="002B519A">
            <w:pPr>
              <w:pStyle w:val="Default"/>
              <w:jc w:val="both"/>
              <w:rPr>
                <w:rFonts w:ascii="Times New Roman" w:hAnsi="Times New Roman" w:cs="Times New Roman"/>
                <w:bCs/>
                <w:color w:val="000000" w:themeColor="text1"/>
              </w:rPr>
            </w:pPr>
            <w:r>
              <w:rPr>
                <w:rFonts w:ascii="Times New Roman" w:hAnsi="Times New Roman" w:cs="Times New Roman"/>
                <w:bCs/>
                <w:color w:val="000000" w:themeColor="text1"/>
              </w:rPr>
              <w:t>7</w:t>
            </w:r>
          </w:p>
        </w:tc>
        <w:tc>
          <w:tcPr>
            <w:tcW w:w="4253" w:type="dxa"/>
          </w:tcPr>
          <w:p w:rsidR="00660CDF" w:rsidRPr="00855D08" w:rsidRDefault="00855D08" w:rsidP="002B519A">
            <w:pPr>
              <w:pStyle w:val="Default"/>
              <w:jc w:val="both"/>
              <w:rPr>
                <w:rFonts w:ascii="Times New Roman" w:hAnsi="Times New Roman"/>
                <w:color w:val="auto"/>
              </w:rPr>
            </w:pPr>
            <w:r w:rsidRPr="00F66460">
              <w:rPr>
                <w:rFonts w:ascii="Times New Roman" w:eastAsia="Times New Roman" w:hAnsi="Times New Roman" w:cs="Times New Roman"/>
                <w:color w:val="000000" w:themeColor="text1"/>
                <w:lang w:eastAsia="ru-RU"/>
              </w:rPr>
              <w:t>Обеспечение достижения установленных показателей заработной платы педагогов</w:t>
            </w:r>
            <w:r w:rsidR="00675122">
              <w:rPr>
                <w:rFonts w:ascii="Times New Roman" w:eastAsia="Times New Roman" w:hAnsi="Times New Roman" w:cs="Times New Roman"/>
                <w:color w:val="000000" w:themeColor="text1"/>
                <w:lang w:eastAsia="ru-RU"/>
              </w:rPr>
              <w:t>.</w:t>
            </w:r>
          </w:p>
        </w:tc>
        <w:tc>
          <w:tcPr>
            <w:tcW w:w="4925" w:type="dxa"/>
          </w:tcPr>
          <w:p w:rsidR="00660CDF" w:rsidRPr="00855D08" w:rsidRDefault="00855D08" w:rsidP="002B519A">
            <w:pPr>
              <w:autoSpaceDE w:val="0"/>
              <w:autoSpaceDN w:val="0"/>
              <w:adjustRightInd w:val="0"/>
              <w:ind w:firstLine="709"/>
              <w:jc w:val="both"/>
              <w:rPr>
                <w:rFonts w:ascii="Times New Roman" w:hAnsi="Times New Roman"/>
                <w:sz w:val="24"/>
                <w:szCs w:val="24"/>
              </w:rPr>
            </w:pPr>
            <w:r>
              <w:rPr>
                <w:rFonts w:ascii="Times New Roman" w:hAnsi="Times New Roman" w:cs="Times New Roman"/>
                <w:color w:val="000000" w:themeColor="text1"/>
                <w:sz w:val="24"/>
                <w:szCs w:val="24"/>
              </w:rPr>
              <w:t>- д</w:t>
            </w:r>
            <w:r w:rsidRPr="00F66460">
              <w:rPr>
                <w:rFonts w:ascii="Times New Roman" w:hAnsi="Times New Roman" w:cs="Times New Roman"/>
                <w:color w:val="000000" w:themeColor="text1"/>
                <w:sz w:val="24"/>
                <w:szCs w:val="24"/>
              </w:rPr>
              <w:t xml:space="preserve">остижение показателей «дорожной карты» заработной платы педагогических работников за 2015 год </w:t>
            </w:r>
            <w:r>
              <w:rPr>
                <w:rFonts w:ascii="Times New Roman" w:hAnsi="Times New Roman" w:cs="Times New Roman"/>
                <w:color w:val="000000" w:themeColor="text1"/>
                <w:sz w:val="24"/>
                <w:szCs w:val="24"/>
              </w:rPr>
              <w:t>составило</w:t>
            </w:r>
            <w:r w:rsidRPr="00F66460">
              <w:rPr>
                <w:rFonts w:ascii="Times New Roman" w:hAnsi="Times New Roman" w:cs="Times New Roman"/>
                <w:color w:val="000000" w:themeColor="text1"/>
                <w:sz w:val="24"/>
                <w:szCs w:val="24"/>
              </w:rPr>
              <w:t xml:space="preserve"> 98%</w:t>
            </w:r>
          </w:p>
        </w:tc>
      </w:tr>
      <w:tr w:rsidR="00660CDF" w:rsidRPr="00855D08" w:rsidTr="002B519A">
        <w:tc>
          <w:tcPr>
            <w:tcW w:w="675" w:type="dxa"/>
          </w:tcPr>
          <w:p w:rsidR="00660CDF" w:rsidRPr="00855D08" w:rsidRDefault="00AB24AE" w:rsidP="002B519A">
            <w:pPr>
              <w:pStyle w:val="Default"/>
              <w:jc w:val="both"/>
              <w:rPr>
                <w:rFonts w:ascii="Times New Roman" w:hAnsi="Times New Roman" w:cs="Times New Roman"/>
                <w:bCs/>
                <w:color w:val="000000" w:themeColor="text1"/>
              </w:rPr>
            </w:pPr>
            <w:r>
              <w:rPr>
                <w:rFonts w:ascii="Times New Roman" w:hAnsi="Times New Roman" w:cs="Times New Roman"/>
                <w:bCs/>
                <w:color w:val="000000" w:themeColor="text1"/>
              </w:rPr>
              <w:t>8</w:t>
            </w:r>
          </w:p>
        </w:tc>
        <w:tc>
          <w:tcPr>
            <w:tcW w:w="4253" w:type="dxa"/>
          </w:tcPr>
          <w:p w:rsidR="00660CDF" w:rsidRPr="00855D08" w:rsidRDefault="00660CDF" w:rsidP="002B519A">
            <w:pPr>
              <w:pStyle w:val="a4"/>
              <w:spacing w:before="0" w:beforeAutospacing="0" w:after="0" w:afterAutospacing="0"/>
              <w:jc w:val="both"/>
              <w:rPr>
                <w:rStyle w:val="FontStyle11"/>
                <w:rFonts w:eastAsia="Calibri"/>
                <w:b w:val="0"/>
                <w:bCs w:val="0"/>
                <w:color w:val="000000" w:themeColor="text1"/>
                <w:sz w:val="24"/>
                <w:szCs w:val="24"/>
              </w:rPr>
            </w:pPr>
            <w:r w:rsidRPr="00855D08">
              <w:rPr>
                <w:color w:val="000000" w:themeColor="text1"/>
              </w:rPr>
              <w:t>Повышение уровня антитеррористической безопасности образовательных организаций.</w:t>
            </w:r>
          </w:p>
          <w:p w:rsidR="00660CDF" w:rsidRPr="00855D08" w:rsidRDefault="00660CDF" w:rsidP="002B519A">
            <w:pPr>
              <w:pStyle w:val="Default"/>
              <w:jc w:val="both"/>
              <w:rPr>
                <w:rFonts w:ascii="Times New Roman" w:hAnsi="Times New Roman"/>
                <w:color w:val="auto"/>
              </w:rPr>
            </w:pPr>
          </w:p>
        </w:tc>
        <w:tc>
          <w:tcPr>
            <w:tcW w:w="4925" w:type="dxa"/>
          </w:tcPr>
          <w:p w:rsidR="00660CDF" w:rsidRPr="00855D08" w:rsidRDefault="00660CDF" w:rsidP="003D5C7D">
            <w:pPr>
              <w:autoSpaceDE w:val="0"/>
              <w:autoSpaceDN w:val="0"/>
              <w:adjustRightInd w:val="0"/>
              <w:ind w:firstLine="709"/>
              <w:jc w:val="both"/>
              <w:rPr>
                <w:rFonts w:ascii="Times New Roman" w:hAnsi="Times New Roman"/>
                <w:sz w:val="24"/>
                <w:szCs w:val="24"/>
              </w:rPr>
            </w:pPr>
            <w:r w:rsidRPr="00855D08">
              <w:rPr>
                <w:rFonts w:ascii="Times New Roman" w:hAnsi="Times New Roman" w:cs="Times New Roman"/>
                <w:color w:val="000000" w:themeColor="text1"/>
                <w:sz w:val="24"/>
                <w:szCs w:val="24"/>
              </w:rPr>
              <w:t xml:space="preserve">- увеличение процента оснащения школ видеонаблюдением, детских садов </w:t>
            </w:r>
            <w:proofErr w:type="spellStart"/>
            <w:r w:rsidRPr="00855D08">
              <w:rPr>
                <w:rFonts w:ascii="Times New Roman" w:hAnsi="Times New Roman" w:cs="Times New Roman"/>
                <w:color w:val="000000" w:themeColor="text1"/>
                <w:sz w:val="24"/>
                <w:szCs w:val="24"/>
              </w:rPr>
              <w:t>домофонами</w:t>
            </w:r>
            <w:proofErr w:type="spellEnd"/>
          </w:p>
        </w:tc>
      </w:tr>
    </w:tbl>
    <w:p w:rsidR="007B31C1" w:rsidRDefault="007B31C1" w:rsidP="00894A93">
      <w:pPr>
        <w:pStyle w:val="Default"/>
        <w:jc w:val="both"/>
        <w:rPr>
          <w:rFonts w:ascii="Times New Roman" w:hAnsi="Times New Roman" w:cs="Times New Roman"/>
          <w:bCs/>
          <w:color w:val="000000" w:themeColor="text1"/>
        </w:rPr>
      </w:pPr>
    </w:p>
    <w:p w:rsidR="00F542A5" w:rsidRPr="00671F78" w:rsidRDefault="00671F78" w:rsidP="00894A93">
      <w:pPr>
        <w:pStyle w:val="Default"/>
        <w:ind w:firstLine="708"/>
        <w:jc w:val="both"/>
        <w:rPr>
          <w:rFonts w:ascii="Times New Roman" w:hAnsi="Times New Roman" w:cs="Times New Roman"/>
          <w:bCs/>
          <w:color w:val="000000" w:themeColor="text1"/>
        </w:rPr>
      </w:pPr>
      <w:r w:rsidRPr="00671F78">
        <w:rPr>
          <w:rFonts w:ascii="Times New Roman" w:hAnsi="Times New Roman" w:cs="Times New Roman"/>
          <w:bCs/>
        </w:rPr>
        <w:t xml:space="preserve">В тоже время  </w:t>
      </w:r>
      <w:r w:rsidR="00BA332E" w:rsidRPr="00671F78">
        <w:rPr>
          <w:rFonts w:ascii="Times New Roman" w:hAnsi="Times New Roman" w:cs="Times New Roman"/>
          <w:bCs/>
        </w:rPr>
        <w:t>анализ</w:t>
      </w:r>
      <w:r w:rsidR="00BA332E" w:rsidRPr="00671F78">
        <w:rPr>
          <w:rFonts w:ascii="Times New Roman" w:hAnsi="Times New Roman" w:cs="Times New Roman"/>
        </w:rPr>
        <w:t xml:space="preserve"> </w:t>
      </w:r>
      <w:r w:rsidR="00BA332E" w:rsidRPr="00671F78">
        <w:rPr>
          <w:rFonts w:ascii="Times New Roman" w:hAnsi="Times New Roman" w:cs="Times New Roman"/>
          <w:bCs/>
        </w:rPr>
        <w:t>высветил</w:t>
      </w:r>
      <w:r w:rsidR="00BA332E" w:rsidRPr="00671F78">
        <w:rPr>
          <w:rFonts w:ascii="Times New Roman" w:hAnsi="Times New Roman" w:cs="Times New Roman"/>
        </w:rPr>
        <w:t xml:space="preserve"> </w:t>
      </w:r>
      <w:r w:rsidRPr="00671F78">
        <w:rPr>
          <w:rFonts w:ascii="Times New Roman" w:hAnsi="Times New Roman" w:cs="Times New Roman"/>
        </w:rPr>
        <w:t xml:space="preserve">ряд </w:t>
      </w:r>
      <w:r>
        <w:rPr>
          <w:rFonts w:ascii="Times New Roman" w:hAnsi="Times New Roman" w:cs="Times New Roman"/>
          <w:bCs/>
        </w:rPr>
        <w:t>проблем</w:t>
      </w:r>
      <w:r w:rsidR="00BA332E" w:rsidRPr="00671F78">
        <w:rPr>
          <w:rFonts w:ascii="Times New Roman" w:hAnsi="Times New Roman" w:cs="Times New Roman"/>
        </w:rPr>
        <w:t xml:space="preserve">, </w:t>
      </w:r>
      <w:r w:rsidR="00F47572">
        <w:rPr>
          <w:rFonts w:ascii="Times New Roman" w:hAnsi="Times New Roman" w:cs="Times New Roman"/>
        </w:rPr>
        <w:t xml:space="preserve">которые предстоит решать </w:t>
      </w:r>
      <w:r w:rsidR="002B519A">
        <w:rPr>
          <w:rFonts w:ascii="Times New Roman" w:hAnsi="Times New Roman" w:cs="Times New Roman"/>
          <w:bCs/>
          <w:color w:val="000000" w:themeColor="text1"/>
        </w:rPr>
        <w:t xml:space="preserve"> </w:t>
      </w:r>
      <w:r w:rsidR="00F26818">
        <w:rPr>
          <w:rFonts w:ascii="Times New Roman" w:hAnsi="Times New Roman" w:cs="Times New Roman"/>
          <w:bCs/>
          <w:color w:val="000000" w:themeColor="text1"/>
        </w:rPr>
        <w:t>в 2016-2017</w:t>
      </w:r>
      <w:r w:rsidR="00275E08" w:rsidRPr="00671F78">
        <w:rPr>
          <w:rFonts w:ascii="Times New Roman" w:hAnsi="Times New Roman" w:cs="Times New Roman"/>
          <w:bCs/>
          <w:color w:val="000000" w:themeColor="text1"/>
        </w:rPr>
        <w:t xml:space="preserve"> учебном году:</w:t>
      </w:r>
    </w:p>
    <w:p w:rsidR="00275E08" w:rsidRPr="00F66460" w:rsidRDefault="00275E08" w:rsidP="00894A93">
      <w:pPr>
        <w:pStyle w:val="Default"/>
        <w:rPr>
          <w:rFonts w:ascii="Times New Roman" w:hAnsi="Times New Roman" w:cs="Times New Roman"/>
          <w:bCs/>
          <w:color w:val="000000" w:themeColor="text1"/>
        </w:rPr>
      </w:pPr>
    </w:p>
    <w:tbl>
      <w:tblPr>
        <w:tblStyle w:val="a3"/>
        <w:tblW w:w="0" w:type="auto"/>
        <w:tblLook w:val="04A0"/>
      </w:tblPr>
      <w:tblGrid>
        <w:gridCol w:w="675"/>
        <w:gridCol w:w="4253"/>
        <w:gridCol w:w="4925"/>
      </w:tblGrid>
      <w:tr w:rsidR="00D35FDA" w:rsidRPr="00F66460" w:rsidTr="000A3CB9">
        <w:tc>
          <w:tcPr>
            <w:tcW w:w="675" w:type="dxa"/>
          </w:tcPr>
          <w:p w:rsidR="00D35FDA" w:rsidRPr="00F66460" w:rsidRDefault="00D35FDA" w:rsidP="00894A93">
            <w:pPr>
              <w:pStyle w:val="Default"/>
              <w:rPr>
                <w:rFonts w:ascii="Times New Roman" w:hAnsi="Times New Roman" w:cs="Times New Roman"/>
                <w:bCs/>
                <w:color w:val="000000" w:themeColor="text1"/>
              </w:rPr>
            </w:pPr>
          </w:p>
        </w:tc>
        <w:tc>
          <w:tcPr>
            <w:tcW w:w="4253" w:type="dxa"/>
          </w:tcPr>
          <w:p w:rsidR="00D35FDA" w:rsidRPr="00F66460" w:rsidRDefault="00093D1E" w:rsidP="00894A93">
            <w:pPr>
              <w:pStyle w:val="Default"/>
              <w:rPr>
                <w:rFonts w:ascii="Times New Roman" w:hAnsi="Times New Roman" w:cs="Times New Roman"/>
                <w:bCs/>
                <w:color w:val="000000" w:themeColor="text1"/>
              </w:rPr>
            </w:pPr>
            <w:r w:rsidRPr="00F66460">
              <w:rPr>
                <w:rFonts w:ascii="Times New Roman" w:hAnsi="Times New Roman" w:cs="Times New Roman"/>
                <w:bCs/>
                <w:color w:val="000000" w:themeColor="text1"/>
              </w:rPr>
              <w:t>П</w:t>
            </w:r>
            <w:r w:rsidR="00650D83" w:rsidRPr="00F66460">
              <w:rPr>
                <w:rFonts w:ascii="Times New Roman" w:hAnsi="Times New Roman" w:cs="Times New Roman"/>
                <w:bCs/>
                <w:color w:val="000000" w:themeColor="text1"/>
              </w:rPr>
              <w:t>роблемы</w:t>
            </w:r>
          </w:p>
        </w:tc>
        <w:tc>
          <w:tcPr>
            <w:tcW w:w="4925" w:type="dxa"/>
          </w:tcPr>
          <w:p w:rsidR="00D35FDA" w:rsidRPr="00F66460" w:rsidRDefault="00093D1E" w:rsidP="00894A93">
            <w:pPr>
              <w:pStyle w:val="Default"/>
              <w:rPr>
                <w:rFonts w:ascii="Times New Roman" w:hAnsi="Times New Roman" w:cs="Times New Roman"/>
                <w:color w:val="000000" w:themeColor="text1"/>
              </w:rPr>
            </w:pPr>
            <w:r w:rsidRPr="00F66460">
              <w:rPr>
                <w:rFonts w:ascii="Times New Roman" w:hAnsi="Times New Roman" w:cs="Times New Roman"/>
                <w:color w:val="000000" w:themeColor="text1"/>
              </w:rPr>
              <w:t xml:space="preserve">Приоритетные задачи </w:t>
            </w:r>
          </w:p>
        </w:tc>
      </w:tr>
      <w:tr w:rsidR="00AB24AE" w:rsidRPr="00F66460" w:rsidTr="00AB24AE">
        <w:tc>
          <w:tcPr>
            <w:tcW w:w="675" w:type="dxa"/>
            <w:vMerge w:val="restart"/>
          </w:tcPr>
          <w:p w:rsidR="00AB24AE" w:rsidRPr="00F66460" w:rsidRDefault="00AB24AE" w:rsidP="00894A93">
            <w:pPr>
              <w:pStyle w:val="Default"/>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4253" w:type="dxa"/>
          </w:tcPr>
          <w:p w:rsidR="00AB24AE" w:rsidRPr="00DE38E7" w:rsidRDefault="00DC2A95" w:rsidP="00894A93">
            <w:pPr>
              <w:pStyle w:val="Default"/>
              <w:rPr>
                <w:rFonts w:ascii="Times New Roman" w:hAnsi="Times New Roman" w:cs="Times New Roman"/>
                <w:bCs/>
                <w:color w:val="000000" w:themeColor="text1"/>
              </w:rPr>
            </w:pPr>
            <w:r>
              <w:rPr>
                <w:rFonts w:ascii="Times New Roman" w:hAnsi="Times New Roman" w:cs="Times New Roman"/>
                <w:bCs/>
                <w:color w:val="000000" w:themeColor="text1"/>
              </w:rPr>
              <w:t>Рабочие программы по учебным предметам</w:t>
            </w:r>
            <w:r w:rsidR="00AB24AE" w:rsidRPr="00DE38E7">
              <w:rPr>
                <w:rFonts w:ascii="Times New Roman" w:hAnsi="Times New Roman" w:cs="Times New Roman"/>
                <w:bCs/>
                <w:color w:val="000000" w:themeColor="text1"/>
              </w:rPr>
              <w:t xml:space="preserve"> в ДОО требуют доработки.</w:t>
            </w:r>
          </w:p>
        </w:tc>
        <w:tc>
          <w:tcPr>
            <w:tcW w:w="4925" w:type="dxa"/>
            <w:vMerge w:val="restart"/>
            <w:vAlign w:val="center"/>
          </w:tcPr>
          <w:p w:rsidR="00AB24AE" w:rsidRPr="00F66460" w:rsidRDefault="00AB24AE" w:rsidP="00AB24AE">
            <w:pPr>
              <w:pStyle w:val="Default"/>
              <w:rPr>
                <w:rFonts w:ascii="Times New Roman" w:hAnsi="Times New Roman" w:cs="Times New Roman"/>
                <w:color w:val="000000" w:themeColor="text1"/>
              </w:rPr>
            </w:pPr>
            <w:r w:rsidRPr="00F66460">
              <w:rPr>
                <w:rFonts w:ascii="Times New Roman" w:hAnsi="Times New Roman" w:cs="Times New Roman"/>
                <w:color w:val="000000" w:themeColor="text1"/>
              </w:rPr>
              <w:t xml:space="preserve">Совершенствование работы по повышению качества образования посредством: </w:t>
            </w:r>
          </w:p>
          <w:p w:rsidR="00AB24AE" w:rsidRPr="00F66460" w:rsidRDefault="00AB24AE" w:rsidP="00AB24AE">
            <w:pPr>
              <w:pStyle w:val="Default"/>
              <w:rPr>
                <w:rFonts w:ascii="Times New Roman" w:hAnsi="Times New Roman" w:cs="Times New Roman"/>
                <w:color w:val="000000" w:themeColor="text1"/>
              </w:rPr>
            </w:pPr>
            <w:r w:rsidRPr="00F66460">
              <w:rPr>
                <w:rFonts w:ascii="Times New Roman" w:hAnsi="Times New Roman" w:cs="Times New Roman"/>
                <w:color w:val="000000" w:themeColor="text1"/>
              </w:rPr>
              <w:t>- сетевого обмена опытом по введению ФГОС ДО опорно-методических площадок на базе ДОО;</w:t>
            </w:r>
          </w:p>
          <w:p w:rsidR="00AB24AE" w:rsidRDefault="00AB24AE" w:rsidP="00AB24AE">
            <w:pPr>
              <w:pStyle w:val="Default"/>
              <w:rPr>
                <w:rFonts w:ascii="Times New Roman" w:hAnsi="Times New Roman" w:cs="Times New Roman"/>
                <w:color w:val="000000" w:themeColor="text1"/>
              </w:rPr>
            </w:pPr>
            <w:r w:rsidRPr="00F66460">
              <w:rPr>
                <w:rFonts w:ascii="Times New Roman" w:hAnsi="Times New Roman" w:cs="Times New Roman"/>
                <w:color w:val="000000" w:themeColor="text1"/>
              </w:rPr>
              <w:t>- разработки и реализации</w:t>
            </w:r>
            <w:r w:rsidR="00397931">
              <w:rPr>
                <w:rFonts w:ascii="Times New Roman" w:hAnsi="Times New Roman" w:cs="Times New Roman"/>
                <w:color w:val="000000" w:themeColor="text1"/>
              </w:rPr>
              <w:t>,</w:t>
            </w:r>
            <w:r w:rsidRPr="00F66460">
              <w:rPr>
                <w:rFonts w:ascii="Times New Roman" w:hAnsi="Times New Roman" w:cs="Times New Roman"/>
                <w:color w:val="000000" w:themeColor="text1"/>
              </w:rPr>
              <w:t xml:space="preserve"> адресных мер поддержки </w:t>
            </w:r>
            <w:r w:rsidR="00397931">
              <w:rPr>
                <w:rFonts w:ascii="Times New Roman" w:hAnsi="Times New Roman" w:cs="Times New Roman"/>
                <w:color w:val="000000" w:themeColor="text1"/>
              </w:rPr>
              <w:t>школ со стабильно низкими образовательными результатами</w:t>
            </w:r>
            <w:r w:rsidRPr="00F66460">
              <w:rPr>
                <w:rFonts w:ascii="Times New Roman" w:hAnsi="Times New Roman" w:cs="Times New Roman"/>
                <w:color w:val="000000" w:themeColor="text1"/>
              </w:rPr>
              <w:t>;</w:t>
            </w:r>
          </w:p>
          <w:p w:rsidR="00AB24AE" w:rsidRPr="00F66460" w:rsidRDefault="00AB24AE" w:rsidP="00AB24AE">
            <w:pPr>
              <w:pStyle w:val="Default"/>
              <w:rPr>
                <w:rFonts w:ascii="Times New Roman" w:hAnsi="Times New Roman" w:cs="Times New Roman"/>
                <w:color w:val="000000" w:themeColor="text1"/>
              </w:rPr>
            </w:pPr>
            <w:r>
              <w:rPr>
                <w:rFonts w:ascii="Times New Roman" w:hAnsi="Times New Roman" w:cs="Times New Roman"/>
                <w:color w:val="000000" w:themeColor="text1"/>
              </w:rPr>
              <w:t>- отработки технологии проведения экзаменов с практической частью с учителями-предметниками и учащимися;</w:t>
            </w:r>
            <w:r w:rsidRPr="00F66460">
              <w:rPr>
                <w:rFonts w:ascii="Times New Roman" w:hAnsi="Times New Roman" w:cs="Times New Roman"/>
                <w:color w:val="000000" w:themeColor="text1"/>
              </w:rPr>
              <w:t xml:space="preserve"> </w:t>
            </w:r>
          </w:p>
          <w:p w:rsidR="00AB24AE" w:rsidRPr="00F66460" w:rsidRDefault="00AB24AE" w:rsidP="00AB24AE">
            <w:pPr>
              <w:pStyle w:val="Default"/>
              <w:rPr>
                <w:rFonts w:ascii="Times New Roman" w:hAnsi="Times New Roman" w:cs="Times New Roman"/>
                <w:color w:val="000000" w:themeColor="text1"/>
              </w:rPr>
            </w:pPr>
            <w:r w:rsidRPr="00F66460">
              <w:rPr>
                <w:rFonts w:ascii="Times New Roman" w:hAnsi="Times New Roman" w:cs="Times New Roman"/>
                <w:color w:val="000000" w:themeColor="text1"/>
              </w:rPr>
              <w:t>- трансляции эффективных практик преподавания предметов и п</w:t>
            </w:r>
            <w:r w:rsidR="00A81946">
              <w:rPr>
                <w:rFonts w:ascii="Times New Roman" w:hAnsi="Times New Roman" w:cs="Times New Roman"/>
                <w:color w:val="000000" w:themeColor="text1"/>
              </w:rPr>
              <w:t>ередового педагогического опыта.</w:t>
            </w:r>
            <w:r w:rsidRPr="00F66460">
              <w:rPr>
                <w:rFonts w:ascii="Times New Roman" w:hAnsi="Times New Roman" w:cs="Times New Roman"/>
                <w:color w:val="000000" w:themeColor="text1"/>
              </w:rPr>
              <w:t xml:space="preserve"> </w:t>
            </w:r>
          </w:p>
        </w:tc>
      </w:tr>
      <w:tr w:rsidR="00AB24AE" w:rsidRPr="00F66460" w:rsidTr="00AB24AE">
        <w:tc>
          <w:tcPr>
            <w:tcW w:w="675" w:type="dxa"/>
            <w:vMerge/>
          </w:tcPr>
          <w:p w:rsidR="00AB24AE" w:rsidRPr="00F66460" w:rsidRDefault="00AB24AE" w:rsidP="00894A93">
            <w:pPr>
              <w:pStyle w:val="Default"/>
              <w:rPr>
                <w:rFonts w:ascii="Times New Roman" w:hAnsi="Times New Roman" w:cs="Times New Roman"/>
                <w:bCs/>
                <w:color w:val="000000" w:themeColor="text1"/>
              </w:rPr>
            </w:pPr>
          </w:p>
        </w:tc>
        <w:tc>
          <w:tcPr>
            <w:tcW w:w="4253" w:type="dxa"/>
          </w:tcPr>
          <w:p w:rsidR="00AB24AE" w:rsidRPr="00DE38E7" w:rsidRDefault="00AB24AE" w:rsidP="00CB5A52">
            <w:pPr>
              <w:pStyle w:val="Default"/>
              <w:rPr>
                <w:rFonts w:ascii="Times New Roman" w:hAnsi="Times New Roman" w:cs="Times New Roman"/>
                <w:color w:val="000000" w:themeColor="text1"/>
              </w:rPr>
            </w:pPr>
            <w:r w:rsidRPr="00DE38E7">
              <w:rPr>
                <w:rFonts w:ascii="Times New Roman" w:hAnsi="Times New Roman" w:cs="Times New Roman"/>
                <w:color w:val="000000" w:themeColor="text1"/>
              </w:rPr>
              <w:t>Учащиеся 9 кл</w:t>
            </w:r>
            <w:r w:rsidR="00CB5A52">
              <w:rPr>
                <w:rFonts w:ascii="Times New Roman" w:hAnsi="Times New Roman" w:cs="Times New Roman"/>
                <w:color w:val="000000" w:themeColor="text1"/>
              </w:rPr>
              <w:t>ассов</w:t>
            </w:r>
            <w:r w:rsidRPr="00DE38E7">
              <w:rPr>
                <w:rFonts w:ascii="Times New Roman" w:hAnsi="Times New Roman" w:cs="Times New Roman"/>
                <w:color w:val="000000" w:themeColor="text1"/>
              </w:rPr>
              <w:t xml:space="preserve"> и педагоги не достаточно хорошо знакомы с технологией проведения экзаменов с практической частью (иностранных языков, информатики и ИКТ, физики).</w:t>
            </w:r>
          </w:p>
        </w:tc>
        <w:tc>
          <w:tcPr>
            <w:tcW w:w="4925" w:type="dxa"/>
            <w:vMerge/>
            <w:vAlign w:val="center"/>
          </w:tcPr>
          <w:p w:rsidR="00AB24AE" w:rsidRPr="00F66460" w:rsidRDefault="00AB24AE" w:rsidP="00AB24AE">
            <w:pPr>
              <w:pStyle w:val="Default"/>
              <w:rPr>
                <w:rFonts w:ascii="Times New Roman" w:hAnsi="Times New Roman" w:cs="Times New Roman"/>
                <w:color w:val="000000" w:themeColor="text1"/>
              </w:rPr>
            </w:pPr>
          </w:p>
        </w:tc>
      </w:tr>
      <w:tr w:rsidR="00AB24AE" w:rsidRPr="00F66460" w:rsidTr="00AB24AE">
        <w:tc>
          <w:tcPr>
            <w:tcW w:w="675" w:type="dxa"/>
            <w:vMerge/>
          </w:tcPr>
          <w:p w:rsidR="00AB24AE" w:rsidRPr="00F66460" w:rsidRDefault="00AB24AE" w:rsidP="00894A93">
            <w:pPr>
              <w:pStyle w:val="Default"/>
              <w:rPr>
                <w:rFonts w:ascii="Times New Roman" w:hAnsi="Times New Roman" w:cs="Times New Roman"/>
                <w:bCs/>
                <w:color w:val="000000" w:themeColor="text1"/>
              </w:rPr>
            </w:pPr>
          </w:p>
        </w:tc>
        <w:tc>
          <w:tcPr>
            <w:tcW w:w="4253" w:type="dxa"/>
          </w:tcPr>
          <w:p w:rsidR="00AB24AE" w:rsidRPr="00DE38E7" w:rsidRDefault="00AB24AE" w:rsidP="00894A93">
            <w:pPr>
              <w:pStyle w:val="Default"/>
              <w:rPr>
                <w:rFonts w:ascii="Times New Roman" w:hAnsi="Times New Roman" w:cs="Times New Roman"/>
                <w:color w:val="000000" w:themeColor="text1"/>
              </w:rPr>
            </w:pPr>
            <w:r w:rsidRPr="00DE38E7">
              <w:rPr>
                <w:rFonts w:ascii="Times New Roman" w:hAnsi="Times New Roman" w:cs="Times New Roman"/>
                <w:color w:val="000000" w:themeColor="text1"/>
              </w:rPr>
              <w:t>Выпускник</w:t>
            </w:r>
            <w:r w:rsidR="00CB5A52">
              <w:rPr>
                <w:rFonts w:ascii="Times New Roman" w:hAnsi="Times New Roman" w:cs="Times New Roman"/>
                <w:color w:val="000000" w:themeColor="text1"/>
              </w:rPr>
              <w:t>и</w:t>
            </w:r>
            <w:r w:rsidRPr="00DE38E7">
              <w:rPr>
                <w:rFonts w:ascii="Times New Roman" w:hAnsi="Times New Roman" w:cs="Times New Roman"/>
                <w:color w:val="000000" w:themeColor="text1"/>
              </w:rPr>
              <w:t xml:space="preserve"> 11 классов оказались не подготовлены к изменению содержания </w:t>
            </w:r>
            <w:proofErr w:type="spellStart"/>
            <w:r w:rsidRPr="00DE38E7">
              <w:rPr>
                <w:rFonts w:ascii="Times New Roman" w:hAnsi="Times New Roman" w:cs="Times New Roman"/>
                <w:color w:val="000000" w:themeColor="text1"/>
              </w:rPr>
              <w:t>КИМов</w:t>
            </w:r>
            <w:proofErr w:type="spellEnd"/>
            <w:r w:rsidRPr="00DE38E7">
              <w:rPr>
                <w:rFonts w:ascii="Times New Roman" w:hAnsi="Times New Roman" w:cs="Times New Roman"/>
                <w:color w:val="000000" w:themeColor="text1"/>
              </w:rPr>
              <w:t xml:space="preserve"> (исключение тестовой части) по ряду предметов.</w:t>
            </w:r>
          </w:p>
        </w:tc>
        <w:tc>
          <w:tcPr>
            <w:tcW w:w="4925" w:type="dxa"/>
            <w:vMerge/>
            <w:vAlign w:val="center"/>
          </w:tcPr>
          <w:p w:rsidR="00AB24AE" w:rsidRPr="00F66460" w:rsidRDefault="00AB24AE" w:rsidP="00AB24AE">
            <w:pPr>
              <w:pStyle w:val="Default"/>
              <w:rPr>
                <w:rFonts w:ascii="Times New Roman" w:hAnsi="Times New Roman" w:cs="Times New Roman"/>
                <w:color w:val="000000" w:themeColor="text1"/>
              </w:rPr>
            </w:pPr>
          </w:p>
        </w:tc>
      </w:tr>
      <w:tr w:rsidR="00BD4A3B" w:rsidRPr="00F66460" w:rsidTr="00AB24AE">
        <w:tc>
          <w:tcPr>
            <w:tcW w:w="675" w:type="dxa"/>
            <w:vMerge w:val="restart"/>
          </w:tcPr>
          <w:p w:rsidR="00BD4A3B" w:rsidRPr="00F66460" w:rsidRDefault="00BD4A3B" w:rsidP="00894A93">
            <w:pPr>
              <w:pStyle w:val="Default"/>
              <w:rPr>
                <w:rFonts w:ascii="Times New Roman" w:hAnsi="Times New Roman" w:cs="Times New Roman"/>
                <w:bCs/>
                <w:color w:val="000000" w:themeColor="text1"/>
              </w:rPr>
            </w:pPr>
            <w:r>
              <w:rPr>
                <w:rFonts w:ascii="Times New Roman" w:hAnsi="Times New Roman" w:cs="Times New Roman"/>
                <w:bCs/>
                <w:color w:val="000000" w:themeColor="text1"/>
              </w:rPr>
              <w:t>2</w:t>
            </w:r>
          </w:p>
        </w:tc>
        <w:tc>
          <w:tcPr>
            <w:tcW w:w="4253" w:type="dxa"/>
          </w:tcPr>
          <w:p w:rsidR="00BD4A3B" w:rsidRDefault="00BD4A3B" w:rsidP="00B65CE6">
            <w:pPr>
              <w:pStyle w:val="Default"/>
              <w:rPr>
                <w:rFonts w:ascii="Times New Roman" w:hAnsi="Times New Roman" w:cs="Times New Roman"/>
                <w:bCs/>
                <w:color w:val="000000" w:themeColor="text1"/>
              </w:rPr>
            </w:pPr>
            <w:r>
              <w:rPr>
                <w:rFonts w:ascii="Times New Roman" w:hAnsi="Times New Roman"/>
              </w:rPr>
              <w:t xml:space="preserve">Треть учащихся 9 и 11 классов </w:t>
            </w:r>
            <w:r w:rsidRPr="00C07525">
              <w:rPr>
                <w:rFonts w:ascii="Times New Roman" w:hAnsi="Times New Roman"/>
              </w:rPr>
              <w:t>2016 года не</w:t>
            </w:r>
            <w:r>
              <w:rPr>
                <w:rFonts w:ascii="Times New Roman" w:hAnsi="Times New Roman"/>
              </w:rPr>
              <w:t xml:space="preserve"> смогли сделать</w:t>
            </w:r>
            <w:r w:rsidRPr="00C07525">
              <w:rPr>
                <w:rFonts w:ascii="Times New Roman" w:hAnsi="Times New Roman"/>
              </w:rPr>
              <w:t xml:space="preserve"> свой выбор</w:t>
            </w:r>
            <w:r>
              <w:rPr>
                <w:rFonts w:ascii="Times New Roman" w:hAnsi="Times New Roman"/>
              </w:rPr>
              <w:t xml:space="preserve"> в ходе мониторинга профессиональных  предпочтений</w:t>
            </w:r>
            <w:r w:rsidRPr="00C07525">
              <w:rPr>
                <w:rFonts w:ascii="Times New Roman" w:hAnsi="Times New Roman"/>
              </w:rPr>
              <w:t>.</w:t>
            </w:r>
          </w:p>
          <w:p w:rsidR="00BD4A3B" w:rsidRPr="00F66460" w:rsidRDefault="00BD4A3B" w:rsidP="00B65CE6">
            <w:pPr>
              <w:pStyle w:val="Default"/>
              <w:rPr>
                <w:rFonts w:ascii="Times New Roman" w:hAnsi="Times New Roman" w:cs="Times New Roman"/>
                <w:bCs/>
                <w:color w:val="000000" w:themeColor="text1"/>
              </w:rPr>
            </w:pPr>
          </w:p>
        </w:tc>
        <w:tc>
          <w:tcPr>
            <w:tcW w:w="4925" w:type="dxa"/>
            <w:vMerge w:val="restart"/>
            <w:vAlign w:val="center"/>
          </w:tcPr>
          <w:p w:rsidR="00BD4A3B" w:rsidRPr="00F66460" w:rsidRDefault="00BD4A3B" w:rsidP="00AB24AE">
            <w:pPr>
              <w:autoSpaceDE w:val="0"/>
              <w:autoSpaceDN w:val="0"/>
              <w:adjustRightInd w:val="0"/>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Воспитание детей и молодёжи на основе: </w:t>
            </w:r>
          </w:p>
          <w:p w:rsidR="00BD4A3B" w:rsidRPr="00F66460" w:rsidRDefault="00BD4A3B" w:rsidP="00AB24AE">
            <w:pPr>
              <w:autoSpaceDE w:val="0"/>
              <w:autoSpaceDN w:val="0"/>
              <w:adjustRightInd w:val="0"/>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 их профессиональной ориентации и создания условий для возможности одновременно с получением среднего общего образования пройти профессиональную подготовку, </w:t>
            </w:r>
          </w:p>
          <w:p w:rsidR="00BD4A3B" w:rsidRPr="00F66460" w:rsidRDefault="00BD4A3B" w:rsidP="00AB24AE">
            <w:pPr>
              <w:autoSpaceDE w:val="0"/>
              <w:autoSpaceDN w:val="0"/>
              <w:adjustRightInd w:val="0"/>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 расширения сферы общественно полезной деятельности, </w:t>
            </w:r>
          </w:p>
          <w:p w:rsidR="00BD4A3B" w:rsidRPr="00F66460" w:rsidRDefault="00BD4A3B" w:rsidP="00AB24AE">
            <w:pPr>
              <w:autoSpaceDE w:val="0"/>
              <w:autoSpaceDN w:val="0"/>
              <w:adjustRightInd w:val="0"/>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включения в общероссийское движение школьников</w:t>
            </w:r>
            <w:r w:rsidR="00A81946">
              <w:rPr>
                <w:rFonts w:ascii="Times New Roman" w:hAnsi="Times New Roman" w:cs="Times New Roman"/>
                <w:color w:val="000000" w:themeColor="text1"/>
                <w:sz w:val="24"/>
                <w:szCs w:val="24"/>
              </w:rPr>
              <w:t>.</w:t>
            </w:r>
          </w:p>
        </w:tc>
      </w:tr>
      <w:tr w:rsidR="00BD4A3B" w:rsidRPr="00F66460" w:rsidTr="00AB24AE">
        <w:tc>
          <w:tcPr>
            <w:tcW w:w="675" w:type="dxa"/>
            <w:vMerge/>
          </w:tcPr>
          <w:p w:rsidR="00BD4A3B" w:rsidRDefault="00BD4A3B" w:rsidP="00894A93">
            <w:pPr>
              <w:pStyle w:val="Default"/>
              <w:rPr>
                <w:rFonts w:ascii="Times New Roman" w:hAnsi="Times New Roman" w:cs="Times New Roman"/>
                <w:bCs/>
                <w:color w:val="000000" w:themeColor="text1"/>
              </w:rPr>
            </w:pPr>
          </w:p>
        </w:tc>
        <w:tc>
          <w:tcPr>
            <w:tcW w:w="4253" w:type="dxa"/>
          </w:tcPr>
          <w:p w:rsidR="00BD4A3B" w:rsidRPr="00322893" w:rsidRDefault="00600A12" w:rsidP="00600A12">
            <w:pPr>
              <w:pStyle w:val="Default"/>
              <w:rPr>
                <w:rFonts w:ascii="Times New Roman" w:hAnsi="Times New Roman" w:cs="Times New Roman"/>
                <w:bCs/>
                <w:color w:val="000000" w:themeColor="text1"/>
                <w:highlight w:val="yellow"/>
              </w:rPr>
            </w:pPr>
            <w:r w:rsidRPr="00301296">
              <w:rPr>
                <w:rFonts w:ascii="Times New Roman" w:hAnsi="Times New Roman" w:cs="Times New Roman"/>
                <w:bCs/>
                <w:color w:val="000000" w:themeColor="text1"/>
              </w:rPr>
              <w:t>Работа школьного самоуправления, детских и молодёжных</w:t>
            </w:r>
            <w:r w:rsidR="00BD4A3B" w:rsidRPr="00301296">
              <w:rPr>
                <w:rFonts w:ascii="Times New Roman" w:hAnsi="Times New Roman" w:cs="Times New Roman"/>
                <w:bCs/>
                <w:color w:val="000000" w:themeColor="text1"/>
              </w:rPr>
              <w:t xml:space="preserve"> общественных объединений</w:t>
            </w:r>
            <w:r w:rsidRPr="00301296">
              <w:rPr>
                <w:rFonts w:ascii="Times New Roman" w:hAnsi="Times New Roman" w:cs="Times New Roman"/>
                <w:bCs/>
                <w:color w:val="000000" w:themeColor="text1"/>
              </w:rPr>
              <w:t xml:space="preserve"> чаще всего строится только с мотивированными учащимися</w:t>
            </w:r>
            <w:r w:rsidR="00301296">
              <w:rPr>
                <w:rFonts w:ascii="Times New Roman" w:hAnsi="Times New Roman" w:cs="Times New Roman"/>
                <w:bCs/>
                <w:color w:val="000000" w:themeColor="text1"/>
              </w:rPr>
              <w:t>.</w:t>
            </w:r>
          </w:p>
        </w:tc>
        <w:tc>
          <w:tcPr>
            <w:tcW w:w="4925" w:type="dxa"/>
            <w:vMerge/>
            <w:vAlign w:val="center"/>
          </w:tcPr>
          <w:p w:rsidR="00BD4A3B" w:rsidRPr="00F66460" w:rsidRDefault="00BD4A3B" w:rsidP="00AB24AE">
            <w:pPr>
              <w:autoSpaceDE w:val="0"/>
              <w:autoSpaceDN w:val="0"/>
              <w:adjustRightInd w:val="0"/>
              <w:rPr>
                <w:rFonts w:ascii="Times New Roman" w:hAnsi="Times New Roman" w:cs="Times New Roman"/>
                <w:color w:val="000000" w:themeColor="text1"/>
                <w:sz w:val="24"/>
                <w:szCs w:val="24"/>
              </w:rPr>
            </w:pPr>
          </w:p>
        </w:tc>
      </w:tr>
      <w:tr w:rsidR="00275E08" w:rsidRPr="00F66460" w:rsidTr="00AB24AE">
        <w:tc>
          <w:tcPr>
            <w:tcW w:w="675" w:type="dxa"/>
          </w:tcPr>
          <w:p w:rsidR="00275E08" w:rsidRPr="00F66460" w:rsidRDefault="00AB24AE" w:rsidP="00894A93">
            <w:pPr>
              <w:pStyle w:val="Default"/>
              <w:rPr>
                <w:rFonts w:ascii="Times New Roman" w:hAnsi="Times New Roman" w:cs="Times New Roman"/>
                <w:bCs/>
                <w:color w:val="000000" w:themeColor="text1"/>
              </w:rPr>
            </w:pPr>
            <w:r>
              <w:rPr>
                <w:rFonts w:ascii="Times New Roman" w:hAnsi="Times New Roman" w:cs="Times New Roman"/>
                <w:bCs/>
                <w:color w:val="000000" w:themeColor="text1"/>
              </w:rPr>
              <w:t>3</w:t>
            </w:r>
          </w:p>
        </w:tc>
        <w:tc>
          <w:tcPr>
            <w:tcW w:w="4253" w:type="dxa"/>
          </w:tcPr>
          <w:p w:rsidR="00275E08" w:rsidRPr="00F66460" w:rsidRDefault="00F739E6" w:rsidP="00894A93">
            <w:pPr>
              <w:pStyle w:val="Default"/>
              <w:rPr>
                <w:rFonts w:ascii="Times New Roman" w:hAnsi="Times New Roman" w:cs="Times New Roman"/>
                <w:bCs/>
                <w:color w:val="000000" w:themeColor="text1"/>
              </w:rPr>
            </w:pPr>
            <w:r>
              <w:rPr>
                <w:rFonts w:ascii="Times New Roman" w:hAnsi="Times New Roman" w:cs="Times New Roman"/>
                <w:color w:val="000000" w:themeColor="text1"/>
              </w:rPr>
              <w:t xml:space="preserve">Число </w:t>
            </w:r>
            <w:r w:rsidRPr="00F66460">
              <w:rPr>
                <w:rFonts w:ascii="Times New Roman" w:hAnsi="Times New Roman" w:cs="Times New Roman"/>
                <w:color w:val="000000" w:themeColor="text1"/>
              </w:rPr>
              <w:t>преступлений и правонарушени</w:t>
            </w:r>
            <w:r>
              <w:rPr>
                <w:rFonts w:ascii="Times New Roman" w:hAnsi="Times New Roman" w:cs="Times New Roman"/>
                <w:color w:val="000000" w:themeColor="text1"/>
              </w:rPr>
              <w:t>й, совершённых несовершеннолетними, увеличилось.</w:t>
            </w:r>
          </w:p>
        </w:tc>
        <w:tc>
          <w:tcPr>
            <w:tcW w:w="4925" w:type="dxa"/>
            <w:vAlign w:val="center"/>
          </w:tcPr>
          <w:p w:rsidR="00275E08" w:rsidRPr="00F66460" w:rsidRDefault="00275E08" w:rsidP="00AB24AE">
            <w:pPr>
              <w:autoSpaceDE w:val="0"/>
              <w:autoSpaceDN w:val="0"/>
              <w:adjustRightInd w:val="0"/>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Формирование культурно-</w:t>
            </w:r>
          </w:p>
          <w:p w:rsidR="00275E08" w:rsidRPr="00F66460" w:rsidRDefault="00275E08" w:rsidP="00AB24AE">
            <w:pPr>
              <w:autoSpaceDE w:val="0"/>
              <w:autoSpaceDN w:val="0"/>
              <w:adjustRightInd w:val="0"/>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воспитательной среды для детей и молодёжи на основе взаимодействия с различными общественными организациями, организациями культуры и спорта, религиозными </w:t>
            </w:r>
            <w:proofErr w:type="spellStart"/>
            <w:r w:rsidRPr="00F66460">
              <w:rPr>
                <w:rFonts w:ascii="Times New Roman" w:hAnsi="Times New Roman" w:cs="Times New Roman"/>
                <w:color w:val="000000" w:themeColor="text1"/>
                <w:sz w:val="24"/>
                <w:szCs w:val="24"/>
              </w:rPr>
              <w:t>конфессиями</w:t>
            </w:r>
            <w:proofErr w:type="spellEnd"/>
            <w:r w:rsidRPr="00F66460">
              <w:rPr>
                <w:rFonts w:ascii="Times New Roman" w:hAnsi="Times New Roman" w:cs="Times New Roman"/>
                <w:color w:val="000000" w:themeColor="text1"/>
                <w:sz w:val="24"/>
                <w:szCs w:val="24"/>
              </w:rPr>
              <w:t xml:space="preserve"> муниципального образования</w:t>
            </w:r>
            <w:r w:rsidR="00A81946">
              <w:rPr>
                <w:rFonts w:ascii="Times New Roman" w:hAnsi="Times New Roman" w:cs="Times New Roman"/>
                <w:color w:val="000000" w:themeColor="text1"/>
                <w:sz w:val="24"/>
                <w:szCs w:val="24"/>
              </w:rPr>
              <w:t>.</w:t>
            </w:r>
          </w:p>
        </w:tc>
      </w:tr>
      <w:tr w:rsidR="00AB24AE" w:rsidRPr="00F66460" w:rsidTr="00AB24AE">
        <w:trPr>
          <w:trHeight w:val="562"/>
        </w:trPr>
        <w:tc>
          <w:tcPr>
            <w:tcW w:w="675" w:type="dxa"/>
            <w:vMerge w:val="restart"/>
          </w:tcPr>
          <w:p w:rsidR="00AB24AE" w:rsidRPr="00F66460" w:rsidRDefault="00AB24AE" w:rsidP="00894A93">
            <w:pPr>
              <w:pStyle w:val="Default"/>
              <w:rPr>
                <w:rFonts w:ascii="Times New Roman" w:hAnsi="Times New Roman" w:cs="Times New Roman"/>
                <w:bCs/>
                <w:color w:val="000000" w:themeColor="text1"/>
              </w:rPr>
            </w:pPr>
            <w:r>
              <w:rPr>
                <w:rFonts w:ascii="Times New Roman" w:hAnsi="Times New Roman" w:cs="Times New Roman"/>
                <w:bCs/>
                <w:color w:val="000000" w:themeColor="text1"/>
              </w:rPr>
              <w:t>4</w:t>
            </w:r>
          </w:p>
        </w:tc>
        <w:tc>
          <w:tcPr>
            <w:tcW w:w="4253" w:type="dxa"/>
          </w:tcPr>
          <w:p w:rsidR="00AB24AE" w:rsidRPr="00F66460" w:rsidRDefault="00AB24AE" w:rsidP="00894A93">
            <w:pPr>
              <w:pStyle w:val="Default"/>
              <w:rPr>
                <w:rFonts w:ascii="Times New Roman" w:hAnsi="Times New Roman" w:cs="Times New Roman"/>
                <w:bCs/>
                <w:color w:val="000000" w:themeColor="text1"/>
              </w:rPr>
            </w:pPr>
            <w:r w:rsidRPr="00F66460">
              <w:rPr>
                <w:rFonts w:ascii="Times New Roman" w:hAnsi="Times New Roman" w:cs="Times New Roman"/>
                <w:bCs/>
                <w:color w:val="000000" w:themeColor="text1"/>
              </w:rPr>
              <w:t>Старение педагогических кадров</w:t>
            </w:r>
            <w:r w:rsidR="00A81946">
              <w:rPr>
                <w:rFonts w:ascii="Times New Roman" w:hAnsi="Times New Roman" w:cs="Times New Roman"/>
                <w:bCs/>
                <w:color w:val="000000" w:themeColor="text1"/>
              </w:rPr>
              <w:t>.</w:t>
            </w:r>
          </w:p>
        </w:tc>
        <w:tc>
          <w:tcPr>
            <w:tcW w:w="4925" w:type="dxa"/>
            <w:vMerge w:val="restart"/>
            <w:vAlign w:val="center"/>
          </w:tcPr>
          <w:p w:rsidR="00AB24AE" w:rsidRPr="00F66460" w:rsidRDefault="00AB24AE" w:rsidP="00AB24AE">
            <w:pPr>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Принятие мер по совершенствованию кадрового обеспечения муниципальной системы образования:</w:t>
            </w:r>
          </w:p>
          <w:p w:rsidR="00AB24AE" w:rsidRPr="00F66460" w:rsidRDefault="00AB24AE" w:rsidP="00AB24AE">
            <w:pPr>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 взаимодействие с ВУЗами Республики Коми в части целевой подготовки и привлечения специалистов; </w:t>
            </w:r>
          </w:p>
          <w:p w:rsidR="00AB24AE" w:rsidRPr="00F66460" w:rsidRDefault="00AB24AE" w:rsidP="00AB24AE">
            <w:pPr>
              <w:rPr>
                <w:rFonts w:ascii="Times New Roman" w:hAnsi="Times New Roman" w:cs="Times New Roman"/>
                <w:bCs/>
                <w:color w:val="000000" w:themeColor="text1"/>
                <w:sz w:val="24"/>
                <w:szCs w:val="24"/>
              </w:rPr>
            </w:pPr>
            <w:r w:rsidRPr="00F66460">
              <w:rPr>
                <w:rFonts w:ascii="Times New Roman" w:hAnsi="Times New Roman" w:cs="Times New Roman"/>
                <w:color w:val="000000" w:themeColor="text1"/>
                <w:sz w:val="24"/>
                <w:szCs w:val="24"/>
              </w:rPr>
              <w:t>- о</w:t>
            </w:r>
            <w:r w:rsidRPr="00F66460">
              <w:rPr>
                <w:rFonts w:ascii="Times New Roman" w:hAnsi="Times New Roman" w:cs="Times New Roman"/>
                <w:bCs/>
                <w:color w:val="000000" w:themeColor="text1"/>
                <w:sz w:val="24"/>
                <w:szCs w:val="24"/>
              </w:rPr>
              <w:t>рганизация методического сопровождения управленческого резерва образовательных организаций;</w:t>
            </w:r>
          </w:p>
          <w:p w:rsidR="00AB24AE" w:rsidRPr="00F66460" w:rsidRDefault="00AB24AE" w:rsidP="00AB24AE">
            <w:pPr>
              <w:rPr>
                <w:rFonts w:ascii="Times New Roman" w:hAnsi="Times New Roman" w:cs="Times New Roman"/>
                <w:bCs/>
                <w:color w:val="000000" w:themeColor="text1"/>
                <w:sz w:val="24"/>
                <w:szCs w:val="24"/>
              </w:rPr>
            </w:pPr>
            <w:r w:rsidRPr="00F66460">
              <w:rPr>
                <w:rFonts w:ascii="Times New Roman" w:hAnsi="Times New Roman" w:cs="Times New Roman"/>
                <w:bCs/>
                <w:color w:val="000000" w:themeColor="text1"/>
                <w:sz w:val="24"/>
                <w:szCs w:val="24"/>
              </w:rPr>
              <w:t>- организационное и методическое сопровождение реорганизованных учреждений</w:t>
            </w:r>
            <w:r w:rsidR="00A81946">
              <w:rPr>
                <w:rFonts w:ascii="Times New Roman" w:hAnsi="Times New Roman" w:cs="Times New Roman"/>
                <w:bCs/>
                <w:color w:val="000000" w:themeColor="text1"/>
                <w:sz w:val="24"/>
                <w:szCs w:val="24"/>
              </w:rPr>
              <w:t>.</w:t>
            </w:r>
          </w:p>
        </w:tc>
      </w:tr>
      <w:tr w:rsidR="00AB24AE" w:rsidRPr="00F66460" w:rsidTr="00AB24AE">
        <w:tc>
          <w:tcPr>
            <w:tcW w:w="675" w:type="dxa"/>
            <w:vMerge/>
          </w:tcPr>
          <w:p w:rsidR="00AB24AE" w:rsidRPr="00F66460" w:rsidRDefault="00AB24AE" w:rsidP="00894A93">
            <w:pPr>
              <w:pStyle w:val="Default"/>
              <w:rPr>
                <w:rFonts w:ascii="Times New Roman" w:hAnsi="Times New Roman" w:cs="Times New Roman"/>
                <w:bCs/>
                <w:color w:val="000000" w:themeColor="text1"/>
              </w:rPr>
            </w:pPr>
          </w:p>
        </w:tc>
        <w:tc>
          <w:tcPr>
            <w:tcW w:w="4253" w:type="dxa"/>
          </w:tcPr>
          <w:p w:rsidR="00AB24AE" w:rsidRPr="00F66460" w:rsidRDefault="00AB24AE" w:rsidP="00894A93">
            <w:pPr>
              <w:pStyle w:val="Default"/>
              <w:rPr>
                <w:rFonts w:ascii="Times New Roman" w:hAnsi="Times New Roman" w:cs="Times New Roman"/>
                <w:bCs/>
                <w:color w:val="000000" w:themeColor="text1"/>
              </w:rPr>
            </w:pPr>
            <w:r w:rsidRPr="00F66460">
              <w:rPr>
                <w:rFonts w:ascii="Times New Roman" w:hAnsi="Times New Roman" w:cs="Times New Roman"/>
                <w:bCs/>
                <w:color w:val="000000" w:themeColor="text1"/>
              </w:rPr>
              <w:t>Кадровое обеспечение сельских дошкольных образовательных организаций не в полной мере соответствует требованиям ФГОС нового поколения</w:t>
            </w:r>
            <w:r w:rsidR="00A81946">
              <w:rPr>
                <w:rFonts w:ascii="Times New Roman" w:hAnsi="Times New Roman" w:cs="Times New Roman"/>
                <w:bCs/>
                <w:color w:val="000000" w:themeColor="text1"/>
              </w:rPr>
              <w:t>.</w:t>
            </w:r>
          </w:p>
        </w:tc>
        <w:tc>
          <w:tcPr>
            <w:tcW w:w="4925" w:type="dxa"/>
            <w:vMerge/>
            <w:vAlign w:val="center"/>
          </w:tcPr>
          <w:p w:rsidR="00AB24AE" w:rsidRPr="00F66460" w:rsidRDefault="00AB24AE" w:rsidP="00AB24AE">
            <w:pPr>
              <w:pStyle w:val="Default"/>
              <w:rPr>
                <w:rFonts w:ascii="Times New Roman" w:hAnsi="Times New Roman" w:cs="Times New Roman"/>
                <w:bCs/>
                <w:color w:val="000000" w:themeColor="text1"/>
              </w:rPr>
            </w:pPr>
          </w:p>
        </w:tc>
      </w:tr>
      <w:tr w:rsidR="00AB24AE" w:rsidRPr="00F66460" w:rsidTr="00AB24AE">
        <w:tc>
          <w:tcPr>
            <w:tcW w:w="675" w:type="dxa"/>
            <w:vMerge/>
          </w:tcPr>
          <w:p w:rsidR="00AB24AE" w:rsidRPr="00F66460" w:rsidRDefault="00AB24AE" w:rsidP="00894A93">
            <w:pPr>
              <w:pStyle w:val="Default"/>
              <w:rPr>
                <w:rFonts w:ascii="Times New Roman" w:hAnsi="Times New Roman" w:cs="Times New Roman"/>
                <w:bCs/>
                <w:color w:val="000000" w:themeColor="text1"/>
              </w:rPr>
            </w:pPr>
          </w:p>
        </w:tc>
        <w:tc>
          <w:tcPr>
            <w:tcW w:w="4253" w:type="dxa"/>
          </w:tcPr>
          <w:p w:rsidR="00AB24AE" w:rsidRPr="00F66460" w:rsidRDefault="00AB24AE" w:rsidP="00894A93">
            <w:pPr>
              <w:pStyle w:val="Default"/>
              <w:rPr>
                <w:rFonts w:ascii="Times New Roman" w:hAnsi="Times New Roman" w:cs="Times New Roman"/>
                <w:bCs/>
                <w:color w:val="000000" w:themeColor="text1"/>
              </w:rPr>
            </w:pPr>
            <w:r w:rsidRPr="00F66460">
              <w:rPr>
                <w:rFonts w:ascii="Times New Roman" w:hAnsi="Times New Roman" w:cs="Times New Roman"/>
                <w:bCs/>
                <w:color w:val="000000" w:themeColor="text1"/>
              </w:rPr>
              <w:t>Низкая инновационная активность сельских образовательных организаций</w:t>
            </w:r>
            <w:r w:rsidR="00A81946">
              <w:rPr>
                <w:rFonts w:ascii="Times New Roman" w:hAnsi="Times New Roman" w:cs="Times New Roman"/>
                <w:bCs/>
                <w:color w:val="000000" w:themeColor="text1"/>
              </w:rPr>
              <w:t>.</w:t>
            </w:r>
          </w:p>
        </w:tc>
        <w:tc>
          <w:tcPr>
            <w:tcW w:w="4925" w:type="dxa"/>
            <w:vMerge/>
            <w:vAlign w:val="center"/>
          </w:tcPr>
          <w:p w:rsidR="00AB24AE" w:rsidRPr="00F66460" w:rsidRDefault="00AB24AE" w:rsidP="00AB24AE">
            <w:pPr>
              <w:pStyle w:val="Default"/>
              <w:rPr>
                <w:rFonts w:ascii="Times New Roman" w:hAnsi="Times New Roman" w:cs="Times New Roman"/>
                <w:bCs/>
                <w:color w:val="000000" w:themeColor="text1"/>
              </w:rPr>
            </w:pPr>
          </w:p>
        </w:tc>
      </w:tr>
      <w:tr w:rsidR="00AB24AE" w:rsidRPr="00F66460" w:rsidTr="00AB24AE">
        <w:tc>
          <w:tcPr>
            <w:tcW w:w="675" w:type="dxa"/>
            <w:vMerge w:val="restart"/>
          </w:tcPr>
          <w:p w:rsidR="00AB24AE" w:rsidRPr="00F66460" w:rsidRDefault="00AB24AE" w:rsidP="00894A93">
            <w:pPr>
              <w:pStyle w:val="Default"/>
              <w:rPr>
                <w:rFonts w:ascii="Times New Roman" w:hAnsi="Times New Roman" w:cs="Times New Roman"/>
                <w:bCs/>
                <w:color w:val="000000" w:themeColor="text1"/>
              </w:rPr>
            </w:pPr>
            <w:r>
              <w:rPr>
                <w:rFonts w:ascii="Times New Roman" w:hAnsi="Times New Roman" w:cs="Times New Roman"/>
                <w:bCs/>
                <w:color w:val="000000" w:themeColor="text1"/>
              </w:rPr>
              <w:t>5</w:t>
            </w:r>
          </w:p>
        </w:tc>
        <w:tc>
          <w:tcPr>
            <w:tcW w:w="4253" w:type="dxa"/>
          </w:tcPr>
          <w:p w:rsidR="00AB24AE" w:rsidRPr="00F66460" w:rsidRDefault="00AB24AE" w:rsidP="00894A93">
            <w:pPr>
              <w:pStyle w:val="Default"/>
              <w:rPr>
                <w:rFonts w:ascii="Times New Roman" w:hAnsi="Times New Roman" w:cs="Times New Roman"/>
                <w:bCs/>
                <w:color w:val="000000" w:themeColor="text1"/>
              </w:rPr>
            </w:pPr>
            <w:r w:rsidRPr="00F66460">
              <w:rPr>
                <w:rFonts w:ascii="Times New Roman" w:eastAsia="Lucida Sans Typewriter" w:hAnsi="Times New Roman" w:cs="Times New Roman"/>
                <w:color w:val="000000" w:themeColor="text1"/>
              </w:rPr>
              <w:t>При р</w:t>
            </w:r>
            <w:r w:rsidRPr="00F66460">
              <w:rPr>
                <w:rFonts w:ascii="Times New Roman" w:hAnsi="Times New Roman" w:cs="Times New Roman"/>
                <w:color w:val="000000" w:themeColor="text1"/>
              </w:rPr>
              <w:t>азработке части ООП ДО, формируемой участниками образовательных отношений, не прослеживается система работы  по определению образовательных потребностей родителей (законных представителей) воспитанников и педагогов.</w:t>
            </w:r>
          </w:p>
        </w:tc>
        <w:tc>
          <w:tcPr>
            <w:tcW w:w="4925" w:type="dxa"/>
            <w:vMerge w:val="restart"/>
            <w:vAlign w:val="center"/>
          </w:tcPr>
          <w:p w:rsidR="00AB24AE" w:rsidRPr="00F66460" w:rsidRDefault="00AB24AE" w:rsidP="00AB24AE">
            <w:pPr>
              <w:pStyle w:val="Default"/>
              <w:rPr>
                <w:rFonts w:ascii="Times New Roman" w:hAnsi="Times New Roman" w:cs="Times New Roman"/>
                <w:bCs/>
                <w:color w:val="000000" w:themeColor="text1"/>
              </w:rPr>
            </w:pPr>
            <w:r w:rsidRPr="00F66460">
              <w:rPr>
                <w:rFonts w:ascii="Times New Roman" w:hAnsi="Times New Roman" w:cs="Times New Roman"/>
                <w:color w:val="000000" w:themeColor="text1"/>
              </w:rPr>
              <w:t>Содействие развитию государственно-общественного регулирования управления образовательными организациями, в том числе</w:t>
            </w:r>
            <w:r w:rsidRPr="00F66460">
              <w:rPr>
                <w:rFonts w:ascii="Times New Roman" w:hAnsi="Times New Roman" w:cs="Times New Roman"/>
                <w:bCs/>
                <w:color w:val="000000" w:themeColor="text1"/>
              </w:rPr>
              <w:t xml:space="preserve"> в части: </w:t>
            </w:r>
          </w:p>
          <w:p w:rsidR="00AB24AE" w:rsidRPr="00F66460" w:rsidRDefault="00AB24AE" w:rsidP="00AB24AE">
            <w:pPr>
              <w:pStyle w:val="Default"/>
              <w:rPr>
                <w:rFonts w:ascii="Times New Roman" w:hAnsi="Times New Roman" w:cs="Times New Roman"/>
                <w:color w:val="000000" w:themeColor="text1"/>
              </w:rPr>
            </w:pPr>
            <w:r w:rsidRPr="00F66460">
              <w:rPr>
                <w:rFonts w:ascii="Times New Roman" w:hAnsi="Times New Roman" w:cs="Times New Roman"/>
                <w:bCs/>
                <w:color w:val="000000" w:themeColor="text1"/>
              </w:rPr>
              <w:t xml:space="preserve">- разработки части ООП,  </w:t>
            </w:r>
            <w:r w:rsidRPr="00F66460">
              <w:rPr>
                <w:rFonts w:ascii="Times New Roman" w:hAnsi="Times New Roman" w:cs="Times New Roman"/>
                <w:color w:val="000000" w:themeColor="text1"/>
              </w:rPr>
              <w:t>формируемой участниками образовательных отношений,</w:t>
            </w:r>
          </w:p>
          <w:p w:rsidR="00AB24AE" w:rsidRPr="00F66460" w:rsidRDefault="00AB24AE" w:rsidP="00AB24AE">
            <w:pPr>
              <w:pStyle w:val="Default"/>
              <w:rPr>
                <w:rFonts w:ascii="Times New Roman" w:hAnsi="Times New Roman" w:cs="Times New Roman"/>
                <w:bCs/>
                <w:color w:val="000000" w:themeColor="text1"/>
              </w:rPr>
            </w:pPr>
            <w:r w:rsidRPr="00F66460">
              <w:rPr>
                <w:rFonts w:ascii="Times New Roman" w:hAnsi="Times New Roman" w:cs="Times New Roman"/>
                <w:color w:val="000000" w:themeColor="text1"/>
              </w:rPr>
              <w:t xml:space="preserve">- урегулирования </w:t>
            </w:r>
            <w:r w:rsidRPr="00F66460">
              <w:rPr>
                <w:rFonts w:ascii="Times New Roman" w:hAnsi="Times New Roman" w:cs="Times New Roman"/>
                <w:color w:val="000000" w:themeColor="text1"/>
                <w:shd w:val="clear" w:color="auto" w:fill="FFFFFF"/>
              </w:rPr>
              <w:t>разногласий между участниками образовательных отношений</w:t>
            </w:r>
            <w:r w:rsidR="00A81946">
              <w:rPr>
                <w:rFonts w:ascii="Times New Roman" w:hAnsi="Times New Roman" w:cs="Times New Roman"/>
                <w:color w:val="000000" w:themeColor="text1"/>
                <w:shd w:val="clear" w:color="auto" w:fill="FFFFFF"/>
              </w:rPr>
              <w:t>.</w:t>
            </w:r>
          </w:p>
        </w:tc>
      </w:tr>
      <w:tr w:rsidR="00AB24AE" w:rsidRPr="00F66460" w:rsidTr="00AB24AE">
        <w:tc>
          <w:tcPr>
            <w:tcW w:w="675" w:type="dxa"/>
            <w:vMerge/>
          </w:tcPr>
          <w:p w:rsidR="00AB24AE" w:rsidRPr="00F66460" w:rsidRDefault="00AB24AE" w:rsidP="00894A93">
            <w:pPr>
              <w:pStyle w:val="Default"/>
              <w:rPr>
                <w:rFonts w:ascii="Times New Roman" w:hAnsi="Times New Roman" w:cs="Times New Roman"/>
                <w:bCs/>
                <w:color w:val="000000" w:themeColor="text1"/>
              </w:rPr>
            </w:pPr>
          </w:p>
        </w:tc>
        <w:tc>
          <w:tcPr>
            <w:tcW w:w="4253" w:type="dxa"/>
          </w:tcPr>
          <w:p w:rsidR="00AB24AE" w:rsidRPr="00F66460" w:rsidRDefault="00AB24AE" w:rsidP="00894A93">
            <w:pPr>
              <w:pStyle w:val="Default"/>
              <w:rPr>
                <w:rFonts w:ascii="Times New Roman" w:eastAsia="Lucida Sans Typewriter" w:hAnsi="Times New Roman" w:cs="Times New Roman"/>
                <w:color w:val="000000" w:themeColor="text1"/>
              </w:rPr>
            </w:pPr>
            <w:r w:rsidRPr="00F66460">
              <w:rPr>
                <w:rFonts w:ascii="Times New Roman" w:hAnsi="Times New Roman" w:cs="Times New Roman"/>
                <w:color w:val="000000" w:themeColor="text1"/>
              </w:rPr>
              <w:t xml:space="preserve">Не в полной мере образовательными организациями используются возможности предоставленные -№273-ФЗ в частности при </w:t>
            </w:r>
            <w:r w:rsidRPr="00F66460">
              <w:rPr>
                <w:rFonts w:ascii="Times New Roman" w:hAnsi="Times New Roman" w:cs="Times New Roman"/>
                <w:color w:val="000000" w:themeColor="text1"/>
                <w:shd w:val="clear" w:color="auto" w:fill="FFFFFF"/>
              </w:rPr>
              <w:t>урегулировании разногласий между участниками образовательных отношений по вопросам реализации права на образование, при привлечении обучающихся к дисциплинарной ответственности и др.</w:t>
            </w:r>
          </w:p>
        </w:tc>
        <w:tc>
          <w:tcPr>
            <w:tcW w:w="4925" w:type="dxa"/>
            <w:vMerge/>
            <w:vAlign w:val="center"/>
          </w:tcPr>
          <w:p w:rsidR="00AB24AE" w:rsidRPr="00F66460" w:rsidRDefault="00AB24AE" w:rsidP="00AB24AE">
            <w:pPr>
              <w:pStyle w:val="Default"/>
              <w:rPr>
                <w:rFonts w:ascii="Times New Roman" w:hAnsi="Times New Roman" w:cs="Times New Roman"/>
                <w:bCs/>
                <w:color w:val="000000" w:themeColor="text1"/>
              </w:rPr>
            </w:pPr>
          </w:p>
        </w:tc>
      </w:tr>
      <w:tr w:rsidR="00AB24AE" w:rsidRPr="00F66460" w:rsidTr="00AB24AE">
        <w:tc>
          <w:tcPr>
            <w:tcW w:w="675" w:type="dxa"/>
            <w:vMerge w:val="restart"/>
          </w:tcPr>
          <w:p w:rsidR="00AB24AE" w:rsidRPr="00F66460" w:rsidRDefault="00AB24AE" w:rsidP="00894A93">
            <w:pPr>
              <w:pStyle w:val="Default"/>
              <w:rPr>
                <w:rFonts w:ascii="Times New Roman" w:hAnsi="Times New Roman" w:cs="Times New Roman"/>
                <w:bCs/>
                <w:color w:val="000000" w:themeColor="text1"/>
              </w:rPr>
            </w:pPr>
            <w:r>
              <w:rPr>
                <w:rFonts w:ascii="Times New Roman" w:hAnsi="Times New Roman" w:cs="Times New Roman"/>
                <w:bCs/>
                <w:color w:val="000000" w:themeColor="text1"/>
              </w:rPr>
              <w:t>6</w:t>
            </w:r>
          </w:p>
        </w:tc>
        <w:tc>
          <w:tcPr>
            <w:tcW w:w="4253" w:type="dxa"/>
          </w:tcPr>
          <w:p w:rsidR="00AB24AE" w:rsidRPr="00F66460" w:rsidRDefault="00AB24AE" w:rsidP="00894A93">
            <w:pPr>
              <w:pStyle w:val="Default"/>
              <w:rPr>
                <w:rFonts w:ascii="Times New Roman" w:hAnsi="Times New Roman" w:cs="Times New Roman"/>
                <w:bCs/>
                <w:color w:val="000000" w:themeColor="text1"/>
              </w:rPr>
            </w:pPr>
            <w:r w:rsidRPr="00F66460">
              <w:rPr>
                <w:rFonts w:ascii="Times New Roman" w:hAnsi="Times New Roman" w:cs="Times New Roman"/>
                <w:bCs/>
                <w:color w:val="000000" w:themeColor="text1"/>
              </w:rPr>
              <w:t xml:space="preserve">Дублирование функций по ведению классных журналов в бумажном и электронном виде, что приводит к перегрузке педагогических работников. </w:t>
            </w:r>
          </w:p>
        </w:tc>
        <w:tc>
          <w:tcPr>
            <w:tcW w:w="4925" w:type="dxa"/>
            <w:vMerge w:val="restart"/>
            <w:vAlign w:val="center"/>
          </w:tcPr>
          <w:p w:rsidR="00AB24AE" w:rsidRPr="00F66460" w:rsidRDefault="00AB24AE" w:rsidP="00AB24AE">
            <w:pPr>
              <w:autoSpaceDE w:val="0"/>
              <w:autoSpaceDN w:val="0"/>
              <w:adjustRightInd w:val="0"/>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Расширение использования возможностей ГИС «ЭО»:</w:t>
            </w:r>
          </w:p>
          <w:p w:rsidR="00AB24AE" w:rsidRPr="00F66460" w:rsidRDefault="00AB24AE" w:rsidP="00AB24AE">
            <w:pPr>
              <w:autoSpaceDE w:val="0"/>
              <w:autoSpaceDN w:val="0"/>
              <w:adjustRightInd w:val="0"/>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по переходу на электронные классные журналы;</w:t>
            </w:r>
          </w:p>
          <w:p w:rsidR="00AB24AE" w:rsidRPr="00F66460" w:rsidRDefault="00AB24AE" w:rsidP="00AB24AE">
            <w:pPr>
              <w:autoSpaceDE w:val="0"/>
              <w:autoSpaceDN w:val="0"/>
              <w:adjustRightInd w:val="0"/>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при организации дистанционного обучения в рамках общего и дополнительного образования;</w:t>
            </w:r>
          </w:p>
          <w:p w:rsidR="00AB24AE" w:rsidRPr="00F66460" w:rsidRDefault="00AB24AE" w:rsidP="00AB24AE">
            <w:pPr>
              <w:autoSpaceDE w:val="0"/>
              <w:autoSpaceDN w:val="0"/>
              <w:adjustRightInd w:val="0"/>
              <w:rPr>
                <w:rFonts w:ascii="Times New Roman" w:hAnsi="Times New Roman" w:cs="Times New Roman"/>
                <w:color w:val="000000" w:themeColor="text1"/>
                <w:sz w:val="24"/>
                <w:szCs w:val="24"/>
              </w:rPr>
            </w:pPr>
            <w:r w:rsidRPr="00F66460">
              <w:rPr>
                <w:rFonts w:ascii="Times New Roman" w:hAnsi="Times New Roman" w:cs="Times New Roman"/>
                <w:color w:val="000000" w:themeColor="text1"/>
                <w:sz w:val="24"/>
                <w:szCs w:val="24"/>
              </w:rPr>
              <w:t xml:space="preserve">- для </w:t>
            </w:r>
            <w:r w:rsidRPr="00F66460">
              <w:rPr>
                <w:rFonts w:ascii="Times New Roman" w:eastAsia="Calibri" w:hAnsi="Times New Roman" w:cs="Times New Roman"/>
                <w:bCs/>
                <w:color w:val="000000" w:themeColor="text1"/>
                <w:sz w:val="24"/>
                <w:szCs w:val="24"/>
              </w:rPr>
              <w:t>формирования статистической отчетности, а также сбора, хранения и анализа информации в сфере образования</w:t>
            </w:r>
            <w:r w:rsidR="00A81946">
              <w:rPr>
                <w:rFonts w:ascii="Times New Roman" w:eastAsia="Calibri" w:hAnsi="Times New Roman" w:cs="Times New Roman"/>
                <w:bCs/>
                <w:color w:val="000000" w:themeColor="text1"/>
                <w:sz w:val="24"/>
                <w:szCs w:val="24"/>
              </w:rPr>
              <w:t>.</w:t>
            </w:r>
          </w:p>
        </w:tc>
      </w:tr>
      <w:tr w:rsidR="00AB24AE" w:rsidRPr="00F66460" w:rsidTr="00AB24AE">
        <w:tc>
          <w:tcPr>
            <w:tcW w:w="675" w:type="dxa"/>
            <w:vMerge/>
          </w:tcPr>
          <w:p w:rsidR="00AB24AE" w:rsidRPr="00F66460" w:rsidRDefault="00AB24AE" w:rsidP="00894A93">
            <w:pPr>
              <w:pStyle w:val="Default"/>
              <w:rPr>
                <w:rFonts w:ascii="Times New Roman" w:hAnsi="Times New Roman" w:cs="Times New Roman"/>
                <w:bCs/>
                <w:color w:val="000000" w:themeColor="text1"/>
              </w:rPr>
            </w:pPr>
          </w:p>
        </w:tc>
        <w:tc>
          <w:tcPr>
            <w:tcW w:w="4253" w:type="dxa"/>
          </w:tcPr>
          <w:p w:rsidR="00AB24AE" w:rsidRPr="00F66460" w:rsidRDefault="00AB24AE" w:rsidP="00894A93">
            <w:pPr>
              <w:pStyle w:val="Default"/>
              <w:rPr>
                <w:rFonts w:ascii="Times New Roman" w:hAnsi="Times New Roman" w:cs="Times New Roman"/>
                <w:bCs/>
                <w:color w:val="000000" w:themeColor="text1"/>
              </w:rPr>
            </w:pPr>
            <w:r w:rsidRPr="00F66460">
              <w:rPr>
                <w:rFonts w:ascii="Times New Roman" w:hAnsi="Times New Roman" w:cs="Times New Roman"/>
                <w:bCs/>
                <w:color w:val="000000" w:themeColor="text1"/>
              </w:rPr>
              <w:t>Не используются в полной мере возможности ГИС ЭО для создания открытого образовательного пространства.</w:t>
            </w:r>
          </w:p>
        </w:tc>
        <w:tc>
          <w:tcPr>
            <w:tcW w:w="4925" w:type="dxa"/>
            <w:vMerge/>
            <w:vAlign w:val="center"/>
          </w:tcPr>
          <w:p w:rsidR="00AB24AE" w:rsidRPr="00F66460" w:rsidRDefault="00AB24AE" w:rsidP="00AB24AE">
            <w:pPr>
              <w:autoSpaceDE w:val="0"/>
              <w:autoSpaceDN w:val="0"/>
              <w:adjustRightInd w:val="0"/>
              <w:rPr>
                <w:rFonts w:ascii="Times New Roman" w:hAnsi="Times New Roman" w:cs="Times New Roman"/>
                <w:color w:val="000000" w:themeColor="text1"/>
                <w:sz w:val="24"/>
                <w:szCs w:val="24"/>
              </w:rPr>
            </w:pPr>
          </w:p>
        </w:tc>
      </w:tr>
      <w:tr w:rsidR="00B23CFC" w:rsidRPr="00F66460" w:rsidTr="00AB24AE">
        <w:tc>
          <w:tcPr>
            <w:tcW w:w="675" w:type="dxa"/>
            <w:vMerge w:val="restart"/>
          </w:tcPr>
          <w:p w:rsidR="00B23CFC" w:rsidRPr="00F66460" w:rsidRDefault="00B23CFC" w:rsidP="00894A93">
            <w:pPr>
              <w:pStyle w:val="Default"/>
              <w:rPr>
                <w:rFonts w:ascii="Times New Roman" w:hAnsi="Times New Roman" w:cs="Times New Roman"/>
                <w:bCs/>
                <w:color w:val="000000" w:themeColor="text1"/>
              </w:rPr>
            </w:pPr>
            <w:r>
              <w:rPr>
                <w:rFonts w:ascii="Times New Roman" w:hAnsi="Times New Roman" w:cs="Times New Roman"/>
                <w:bCs/>
                <w:color w:val="000000" w:themeColor="text1"/>
              </w:rPr>
              <w:t>7</w:t>
            </w:r>
          </w:p>
        </w:tc>
        <w:tc>
          <w:tcPr>
            <w:tcW w:w="4253" w:type="dxa"/>
          </w:tcPr>
          <w:p w:rsidR="00B23CFC" w:rsidRPr="00F66460" w:rsidRDefault="00B23CFC" w:rsidP="00894A93">
            <w:pPr>
              <w:pStyle w:val="Default"/>
              <w:rPr>
                <w:rFonts w:ascii="Times New Roman" w:hAnsi="Times New Roman" w:cs="Times New Roman"/>
                <w:bCs/>
                <w:color w:val="000000" w:themeColor="text1"/>
              </w:rPr>
            </w:pPr>
            <w:r w:rsidRPr="00F66460">
              <w:rPr>
                <w:rFonts w:ascii="Times New Roman" w:hAnsi="Times New Roman" w:cs="Times New Roman"/>
                <w:color w:val="000000" w:themeColor="text1"/>
              </w:rPr>
              <w:t>Не обеспечено 100% достижение показателей «дорожной карты» заработной платы педагогических работников за 2015 год</w:t>
            </w:r>
            <w:r>
              <w:rPr>
                <w:rFonts w:ascii="Times New Roman" w:hAnsi="Times New Roman" w:cs="Times New Roman"/>
                <w:color w:val="000000" w:themeColor="text1"/>
              </w:rPr>
              <w:t>.</w:t>
            </w:r>
            <w:r w:rsidRPr="00F66460">
              <w:rPr>
                <w:rFonts w:ascii="Times New Roman" w:hAnsi="Times New Roman" w:cs="Times New Roman"/>
                <w:color w:val="000000" w:themeColor="text1"/>
              </w:rPr>
              <w:t xml:space="preserve"> </w:t>
            </w:r>
          </w:p>
        </w:tc>
        <w:tc>
          <w:tcPr>
            <w:tcW w:w="4925" w:type="dxa"/>
            <w:vMerge w:val="restart"/>
            <w:vAlign w:val="center"/>
          </w:tcPr>
          <w:p w:rsidR="00B23CFC" w:rsidRPr="00F66460" w:rsidRDefault="00B23CFC" w:rsidP="00AB24AE">
            <w:pPr>
              <w:pStyle w:val="Default"/>
              <w:rPr>
                <w:rFonts w:ascii="Times New Roman" w:hAnsi="Times New Roman" w:cs="Times New Roman"/>
                <w:bCs/>
                <w:color w:val="000000" w:themeColor="text1"/>
              </w:rPr>
            </w:pPr>
            <w:r w:rsidRPr="00F66460">
              <w:rPr>
                <w:rFonts w:ascii="Times New Roman" w:hAnsi="Times New Roman" w:cs="Times New Roman"/>
                <w:color w:val="000000" w:themeColor="text1"/>
              </w:rPr>
              <w:t xml:space="preserve">Повышение объективности в планировании </w:t>
            </w:r>
            <w:r>
              <w:rPr>
                <w:rFonts w:ascii="Times New Roman" w:hAnsi="Times New Roman" w:cs="Times New Roman"/>
                <w:color w:val="000000" w:themeColor="text1"/>
              </w:rPr>
              <w:t xml:space="preserve">управлением образования и </w:t>
            </w:r>
            <w:r w:rsidRPr="00F66460">
              <w:rPr>
                <w:rFonts w:ascii="Times New Roman" w:hAnsi="Times New Roman" w:cs="Times New Roman"/>
                <w:color w:val="000000" w:themeColor="text1"/>
              </w:rPr>
              <w:t xml:space="preserve">образовательными организациями финансовых ресурсов на основе </w:t>
            </w:r>
            <w:proofErr w:type="spellStart"/>
            <w:r w:rsidRPr="00F66460">
              <w:rPr>
                <w:rFonts w:ascii="Times New Roman" w:hAnsi="Times New Roman" w:cs="Times New Roman"/>
                <w:color w:val="000000" w:themeColor="text1"/>
              </w:rPr>
              <w:t>нормативно-подушевого</w:t>
            </w:r>
            <w:proofErr w:type="spellEnd"/>
            <w:r w:rsidRPr="00F66460">
              <w:rPr>
                <w:rFonts w:ascii="Times New Roman" w:hAnsi="Times New Roman" w:cs="Times New Roman"/>
                <w:color w:val="000000" w:themeColor="text1"/>
              </w:rPr>
              <w:t xml:space="preserve"> финансирования и совершенствование контроля  финансово-хозяйственной деятельности учреждений</w:t>
            </w:r>
            <w:r>
              <w:rPr>
                <w:rFonts w:ascii="Times New Roman" w:hAnsi="Times New Roman" w:cs="Times New Roman"/>
                <w:color w:val="000000" w:themeColor="text1"/>
              </w:rPr>
              <w:t>.</w:t>
            </w:r>
          </w:p>
        </w:tc>
      </w:tr>
      <w:tr w:rsidR="00B23CFC" w:rsidRPr="00F66460" w:rsidTr="00013D6E">
        <w:tc>
          <w:tcPr>
            <w:tcW w:w="675" w:type="dxa"/>
            <w:vMerge/>
          </w:tcPr>
          <w:p w:rsidR="00B23CFC" w:rsidRPr="00F66460" w:rsidRDefault="00B23CFC" w:rsidP="00894A93">
            <w:pPr>
              <w:pStyle w:val="Default"/>
              <w:rPr>
                <w:rFonts w:ascii="Times New Roman" w:hAnsi="Times New Roman" w:cs="Times New Roman"/>
                <w:bCs/>
                <w:color w:val="000000" w:themeColor="text1"/>
              </w:rPr>
            </w:pPr>
          </w:p>
        </w:tc>
        <w:tc>
          <w:tcPr>
            <w:tcW w:w="4253" w:type="dxa"/>
          </w:tcPr>
          <w:p w:rsidR="00B23CFC" w:rsidRPr="00F66460" w:rsidRDefault="00B23CFC" w:rsidP="00894A93">
            <w:pPr>
              <w:pStyle w:val="Default"/>
              <w:rPr>
                <w:rFonts w:ascii="Times New Roman" w:hAnsi="Times New Roman" w:cs="Times New Roman"/>
                <w:color w:val="000000" w:themeColor="text1"/>
              </w:rPr>
            </w:pPr>
            <w:r>
              <w:rPr>
                <w:rFonts w:ascii="Times New Roman" w:hAnsi="Times New Roman" w:cs="Times New Roman"/>
                <w:color w:val="auto"/>
              </w:rPr>
              <w:t>У</w:t>
            </w:r>
            <w:r w:rsidRPr="00702CA8">
              <w:rPr>
                <w:rFonts w:ascii="Times New Roman" w:hAnsi="Times New Roman" w:cs="Times New Roman"/>
                <w:color w:val="auto"/>
              </w:rPr>
              <w:t xml:space="preserve">словия для </w:t>
            </w:r>
            <w:r w:rsidRPr="00702CA8">
              <w:rPr>
                <w:rFonts w:ascii="Times New Roman" w:hAnsi="Times New Roman"/>
                <w:color w:val="auto"/>
              </w:rPr>
              <w:t>подготовки участников олимпиады по предметам, содержащим практическую часть (химия, биология, физика) не в</w:t>
            </w:r>
            <w:r>
              <w:rPr>
                <w:rFonts w:ascii="Times New Roman" w:hAnsi="Times New Roman"/>
                <w:color w:val="auto"/>
              </w:rPr>
              <w:t xml:space="preserve"> </w:t>
            </w:r>
            <w:r w:rsidRPr="00702CA8">
              <w:rPr>
                <w:rFonts w:ascii="Times New Roman" w:hAnsi="Times New Roman"/>
                <w:color w:val="auto"/>
              </w:rPr>
              <w:t>полной мере отвечают задачам</w:t>
            </w:r>
            <w:r>
              <w:rPr>
                <w:rFonts w:ascii="Times New Roman" w:hAnsi="Times New Roman"/>
                <w:color w:val="auto"/>
              </w:rPr>
              <w:t>.</w:t>
            </w:r>
          </w:p>
        </w:tc>
        <w:tc>
          <w:tcPr>
            <w:tcW w:w="4925" w:type="dxa"/>
            <w:vMerge/>
          </w:tcPr>
          <w:p w:rsidR="00B23CFC" w:rsidRPr="00F66460" w:rsidRDefault="00B23CFC" w:rsidP="00894A93">
            <w:pPr>
              <w:pStyle w:val="Default"/>
              <w:rPr>
                <w:rFonts w:ascii="Times New Roman" w:hAnsi="Times New Roman" w:cs="Times New Roman"/>
                <w:color w:val="000000" w:themeColor="text1"/>
              </w:rPr>
            </w:pPr>
          </w:p>
        </w:tc>
      </w:tr>
      <w:tr w:rsidR="00B23CFC" w:rsidRPr="00F66460" w:rsidTr="00013D6E">
        <w:tc>
          <w:tcPr>
            <w:tcW w:w="675" w:type="dxa"/>
            <w:vMerge/>
          </w:tcPr>
          <w:p w:rsidR="00B23CFC" w:rsidRPr="00F66460" w:rsidRDefault="00B23CFC" w:rsidP="00894A93">
            <w:pPr>
              <w:pStyle w:val="Default"/>
              <w:rPr>
                <w:rFonts w:ascii="Times New Roman" w:hAnsi="Times New Roman" w:cs="Times New Roman"/>
                <w:bCs/>
                <w:color w:val="000000" w:themeColor="text1"/>
              </w:rPr>
            </w:pPr>
          </w:p>
        </w:tc>
        <w:tc>
          <w:tcPr>
            <w:tcW w:w="4253" w:type="dxa"/>
          </w:tcPr>
          <w:p w:rsidR="00B23CFC" w:rsidRPr="00F66460" w:rsidRDefault="00B23CFC" w:rsidP="00894A93">
            <w:pPr>
              <w:pStyle w:val="Default"/>
              <w:rPr>
                <w:rFonts w:ascii="Times New Roman" w:hAnsi="Times New Roman" w:cs="Times New Roman"/>
                <w:bCs/>
                <w:color w:val="000000" w:themeColor="text1"/>
              </w:rPr>
            </w:pPr>
            <w:r w:rsidRPr="00F66460">
              <w:rPr>
                <w:rFonts w:ascii="Times New Roman" w:hAnsi="Times New Roman" w:cs="Times New Roman"/>
                <w:bCs/>
                <w:color w:val="000000" w:themeColor="text1"/>
              </w:rPr>
              <w:t>При формировании заявки на оснащение МТБ образовательными организациями не учитываются «дорожные карты» по созданию условий в соответствии с требованиями ФГОС</w:t>
            </w:r>
            <w:r>
              <w:rPr>
                <w:rFonts w:ascii="Times New Roman" w:hAnsi="Times New Roman" w:cs="Times New Roman"/>
                <w:bCs/>
                <w:color w:val="000000" w:themeColor="text1"/>
              </w:rPr>
              <w:t>.</w:t>
            </w:r>
          </w:p>
        </w:tc>
        <w:tc>
          <w:tcPr>
            <w:tcW w:w="4925" w:type="dxa"/>
            <w:vMerge/>
          </w:tcPr>
          <w:p w:rsidR="00B23CFC" w:rsidRPr="00F66460" w:rsidRDefault="00B23CFC" w:rsidP="00894A93">
            <w:pPr>
              <w:pStyle w:val="Default"/>
              <w:rPr>
                <w:rFonts w:ascii="Times New Roman" w:hAnsi="Times New Roman" w:cs="Times New Roman"/>
                <w:color w:val="000000" w:themeColor="text1"/>
              </w:rPr>
            </w:pPr>
          </w:p>
        </w:tc>
      </w:tr>
      <w:tr w:rsidR="00B23CFC" w:rsidRPr="00F66460" w:rsidTr="00013D6E">
        <w:tc>
          <w:tcPr>
            <w:tcW w:w="675" w:type="dxa"/>
            <w:vMerge/>
          </w:tcPr>
          <w:p w:rsidR="00B23CFC" w:rsidRPr="00F66460" w:rsidRDefault="00B23CFC" w:rsidP="00894A93">
            <w:pPr>
              <w:pStyle w:val="Default"/>
              <w:rPr>
                <w:rFonts w:ascii="Times New Roman" w:hAnsi="Times New Roman" w:cs="Times New Roman"/>
                <w:bCs/>
                <w:color w:val="000000" w:themeColor="text1"/>
              </w:rPr>
            </w:pPr>
          </w:p>
        </w:tc>
        <w:tc>
          <w:tcPr>
            <w:tcW w:w="4253" w:type="dxa"/>
          </w:tcPr>
          <w:p w:rsidR="00B23CFC" w:rsidRPr="00F66460" w:rsidRDefault="00B23CFC" w:rsidP="00B23CFC">
            <w:pPr>
              <w:pStyle w:val="Default"/>
              <w:rPr>
                <w:rFonts w:ascii="Times New Roman" w:hAnsi="Times New Roman" w:cs="Times New Roman"/>
                <w:bCs/>
                <w:color w:val="000000" w:themeColor="text1"/>
              </w:rPr>
            </w:pPr>
            <w:r>
              <w:rPr>
                <w:rFonts w:ascii="Times New Roman" w:hAnsi="Times New Roman" w:cs="Times New Roman"/>
              </w:rPr>
              <w:t>Для</w:t>
            </w:r>
            <w:r w:rsidRPr="004B7696">
              <w:rPr>
                <w:rFonts w:ascii="Times New Roman" w:hAnsi="Times New Roman" w:cs="Times New Roman"/>
              </w:rPr>
              <w:t xml:space="preserve"> обеспечения мер безопасности </w:t>
            </w:r>
            <w:r>
              <w:rPr>
                <w:rFonts w:ascii="Times New Roman" w:hAnsi="Times New Roman" w:cs="Times New Roman"/>
              </w:rPr>
              <w:t xml:space="preserve">требуется </w:t>
            </w:r>
            <w:r w:rsidRPr="004B7696">
              <w:rPr>
                <w:rFonts w:ascii="Times New Roman" w:hAnsi="Times New Roman" w:cs="Times New Roman"/>
              </w:rPr>
              <w:t>установк</w:t>
            </w:r>
            <w:r>
              <w:rPr>
                <w:rFonts w:ascii="Times New Roman" w:hAnsi="Times New Roman" w:cs="Times New Roman"/>
              </w:rPr>
              <w:t>а</w:t>
            </w:r>
            <w:r w:rsidRPr="004B7696">
              <w:rPr>
                <w:rFonts w:ascii="Times New Roman" w:hAnsi="Times New Roman" w:cs="Times New Roman"/>
              </w:rPr>
              <w:t xml:space="preserve"> систем видеонаблюдения на территории всех образовательных организаций </w:t>
            </w:r>
          </w:p>
        </w:tc>
        <w:tc>
          <w:tcPr>
            <w:tcW w:w="4925" w:type="dxa"/>
            <w:vMerge/>
          </w:tcPr>
          <w:p w:rsidR="00B23CFC" w:rsidRPr="00F66460" w:rsidRDefault="00B23CFC" w:rsidP="00894A93">
            <w:pPr>
              <w:pStyle w:val="Default"/>
              <w:rPr>
                <w:rFonts w:ascii="Times New Roman" w:hAnsi="Times New Roman" w:cs="Times New Roman"/>
                <w:color w:val="000000" w:themeColor="text1"/>
              </w:rPr>
            </w:pPr>
          </w:p>
        </w:tc>
      </w:tr>
    </w:tbl>
    <w:p w:rsidR="000A3CB9" w:rsidRPr="00F66460" w:rsidRDefault="000A3CB9" w:rsidP="00894A93">
      <w:pPr>
        <w:pStyle w:val="Default"/>
        <w:rPr>
          <w:rFonts w:ascii="Times New Roman" w:hAnsi="Times New Roman" w:cs="Times New Roman"/>
          <w:bCs/>
          <w:color w:val="000000" w:themeColor="text1"/>
        </w:rPr>
      </w:pPr>
    </w:p>
    <w:p w:rsidR="000A3CB9" w:rsidRPr="00F66460" w:rsidRDefault="000A3CB9" w:rsidP="00894A93">
      <w:pPr>
        <w:pStyle w:val="Default"/>
        <w:rPr>
          <w:rFonts w:ascii="Times New Roman" w:hAnsi="Times New Roman" w:cs="Times New Roman"/>
          <w:bCs/>
          <w:color w:val="000000" w:themeColor="text1"/>
        </w:rPr>
      </w:pPr>
    </w:p>
    <w:sectPr w:rsidR="000A3CB9" w:rsidRPr="00F66460" w:rsidSect="003E4169">
      <w:footerReference w:type="default" r:id="rId46"/>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7CB" w:rsidRDefault="006677CB" w:rsidP="0059205C">
      <w:pPr>
        <w:spacing w:after="0" w:line="240" w:lineRule="auto"/>
      </w:pPr>
      <w:r>
        <w:separator/>
      </w:r>
    </w:p>
  </w:endnote>
  <w:endnote w:type="continuationSeparator" w:id="0">
    <w:p w:rsidR="006677CB" w:rsidRDefault="006677CB" w:rsidP="00592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tka Text">
    <w:charset w:val="CC"/>
    <w:family w:val="auto"/>
    <w:pitch w:val="variable"/>
    <w:sig w:usb0="A00002EF" w:usb1="4000204B"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Typewriter">
    <w:altName w:val="MS Gothic"/>
    <w:charset w:val="00"/>
    <w:family w:val="modern"/>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711854"/>
      <w:docPartObj>
        <w:docPartGallery w:val="Page Numbers (Bottom of Page)"/>
        <w:docPartUnique/>
      </w:docPartObj>
    </w:sdtPr>
    <w:sdtContent>
      <w:p w:rsidR="006677CB" w:rsidRDefault="00632F1E">
        <w:pPr>
          <w:pStyle w:val="af5"/>
          <w:jc w:val="right"/>
        </w:pPr>
        <w:fldSimple w:instr="PAGE   \* MERGEFORMAT">
          <w:r w:rsidR="00097045">
            <w:rPr>
              <w:noProof/>
            </w:rPr>
            <w:t>32</w:t>
          </w:r>
        </w:fldSimple>
      </w:p>
    </w:sdtContent>
  </w:sdt>
  <w:p w:rsidR="006677CB" w:rsidRDefault="006677C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7CB" w:rsidRDefault="006677CB" w:rsidP="0059205C">
      <w:pPr>
        <w:spacing w:after="0" w:line="240" w:lineRule="auto"/>
      </w:pPr>
      <w:r>
        <w:separator/>
      </w:r>
    </w:p>
  </w:footnote>
  <w:footnote w:type="continuationSeparator" w:id="0">
    <w:p w:rsidR="006677CB" w:rsidRDefault="006677CB" w:rsidP="00592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AC4"/>
    <w:multiLevelType w:val="hybridMultilevel"/>
    <w:tmpl w:val="4A80846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7B25A2"/>
    <w:multiLevelType w:val="hybridMultilevel"/>
    <w:tmpl w:val="F8D218D0"/>
    <w:lvl w:ilvl="0" w:tplc="701C5780">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A7506F"/>
    <w:multiLevelType w:val="hybridMultilevel"/>
    <w:tmpl w:val="CC4E4E9E"/>
    <w:lvl w:ilvl="0" w:tplc="0419000D">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
    <w:nsid w:val="14AF29F3"/>
    <w:multiLevelType w:val="hybridMultilevel"/>
    <w:tmpl w:val="FEAA6934"/>
    <w:lvl w:ilvl="0" w:tplc="804AFA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E91D61"/>
    <w:multiLevelType w:val="hybridMultilevel"/>
    <w:tmpl w:val="974EF754"/>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5">
    <w:nsid w:val="1848405E"/>
    <w:multiLevelType w:val="hybridMultilevel"/>
    <w:tmpl w:val="4C803D60"/>
    <w:lvl w:ilvl="0" w:tplc="C9B24022">
      <w:start w:val="1"/>
      <w:numFmt w:val="bullet"/>
      <w:lvlText w:val=""/>
      <w:lvlJc w:val="left"/>
      <w:pPr>
        <w:ind w:left="1004" w:hanging="360"/>
      </w:pPr>
      <w:rPr>
        <w:rFonts w:ascii="Symbol" w:hAnsi="Symbol" w:hint="default"/>
        <w:sz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3564FC1"/>
    <w:multiLevelType w:val="hybridMultilevel"/>
    <w:tmpl w:val="54222C90"/>
    <w:lvl w:ilvl="0" w:tplc="BF06F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9A622C"/>
    <w:multiLevelType w:val="hybridMultilevel"/>
    <w:tmpl w:val="11BEEEE0"/>
    <w:lvl w:ilvl="0" w:tplc="701C5780">
      <w:start w:val="1"/>
      <w:numFmt w:val="bullet"/>
      <w:lvlText w:val="-"/>
      <w:lvlJc w:val="left"/>
      <w:pPr>
        <w:tabs>
          <w:tab w:val="num" w:pos="1425"/>
        </w:tabs>
        <w:ind w:left="1425" w:hanging="360"/>
      </w:pPr>
      <w:rPr>
        <w:rFonts w:ascii="SimHei" w:eastAsia="SimHei" w:hAnsi="SimHei" w:hint="eastAsia"/>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8">
    <w:nsid w:val="2B5C22F4"/>
    <w:multiLevelType w:val="hybridMultilevel"/>
    <w:tmpl w:val="80C0E4A6"/>
    <w:lvl w:ilvl="0" w:tplc="0D2243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D3872A4"/>
    <w:multiLevelType w:val="hybridMultilevel"/>
    <w:tmpl w:val="9F4A4D5C"/>
    <w:lvl w:ilvl="0" w:tplc="701C5780">
      <w:start w:val="1"/>
      <w:numFmt w:val="bullet"/>
      <w:lvlText w:val="-"/>
      <w:lvlJc w:val="left"/>
      <w:pPr>
        <w:ind w:left="644" w:hanging="360"/>
      </w:pPr>
      <w:rPr>
        <w:rFonts w:ascii="SimHei" w:eastAsia="SimHei" w:hAnsi="SimHei" w:hint="eastAsi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394B2935"/>
    <w:multiLevelType w:val="hybridMultilevel"/>
    <w:tmpl w:val="FFC01944"/>
    <w:lvl w:ilvl="0" w:tplc="23F85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387B2A"/>
    <w:multiLevelType w:val="hybridMultilevel"/>
    <w:tmpl w:val="4B3E0250"/>
    <w:lvl w:ilvl="0" w:tplc="01B6FA2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8425C7"/>
    <w:multiLevelType w:val="hybridMultilevel"/>
    <w:tmpl w:val="F9864E0E"/>
    <w:lvl w:ilvl="0" w:tplc="C9B2402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A22CA9"/>
    <w:multiLevelType w:val="hybridMultilevel"/>
    <w:tmpl w:val="F4A88F46"/>
    <w:lvl w:ilvl="0" w:tplc="C9B2402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204732"/>
    <w:multiLevelType w:val="hybridMultilevel"/>
    <w:tmpl w:val="17D6E3FA"/>
    <w:lvl w:ilvl="0" w:tplc="300E1210">
      <w:start w:val="1"/>
      <w:numFmt w:val="bullet"/>
      <w:lvlText w:val=""/>
      <w:lvlJc w:val="left"/>
      <w:pPr>
        <w:ind w:left="2138" w:hanging="360"/>
      </w:pPr>
      <w:rPr>
        <w:rFonts w:ascii="Symbol" w:hAnsi="Symbol"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9A92BD3"/>
    <w:multiLevelType w:val="hybridMultilevel"/>
    <w:tmpl w:val="DE54DCE4"/>
    <w:lvl w:ilvl="0" w:tplc="44B097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7ABD744F"/>
    <w:multiLevelType w:val="hybridMultilevel"/>
    <w:tmpl w:val="816454C8"/>
    <w:lvl w:ilvl="0" w:tplc="EA4872F4">
      <w:start w:val="1"/>
      <w:numFmt w:val="bullet"/>
      <w:lvlText w:val="-"/>
      <w:lvlJc w:val="left"/>
      <w:pPr>
        <w:ind w:left="1004" w:hanging="360"/>
      </w:pPr>
      <w:rPr>
        <w:rFonts w:ascii="Sitka Text" w:hAnsi="Sitka Tex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7E8C21D2"/>
    <w:multiLevelType w:val="hybridMultilevel"/>
    <w:tmpl w:val="B23EA08E"/>
    <w:lvl w:ilvl="0" w:tplc="300E1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5"/>
  </w:num>
  <w:num w:numId="4">
    <w:abstractNumId w:val="11"/>
  </w:num>
  <w:num w:numId="5">
    <w:abstractNumId w:val="4"/>
  </w:num>
  <w:num w:numId="6">
    <w:abstractNumId w:val="12"/>
  </w:num>
  <w:num w:numId="7">
    <w:abstractNumId w:val="14"/>
  </w:num>
  <w:num w:numId="8">
    <w:abstractNumId w:val="17"/>
  </w:num>
  <w:num w:numId="9">
    <w:abstractNumId w:val="3"/>
  </w:num>
  <w:num w:numId="10">
    <w:abstractNumId w:val="6"/>
  </w:num>
  <w:num w:numId="11">
    <w:abstractNumId w:val="2"/>
  </w:num>
  <w:num w:numId="12">
    <w:abstractNumId w:val="7"/>
  </w:num>
  <w:num w:numId="13">
    <w:abstractNumId w:val="0"/>
  </w:num>
  <w:num w:numId="14">
    <w:abstractNumId w:val="13"/>
  </w:num>
  <w:num w:numId="15">
    <w:abstractNumId w:val="16"/>
  </w:num>
  <w:num w:numId="16">
    <w:abstractNumId w:val="5"/>
  </w:num>
  <w:num w:numId="17">
    <w:abstractNumId w:val="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141CD1"/>
    <w:rsid w:val="00000A71"/>
    <w:rsid w:val="00000C78"/>
    <w:rsid w:val="00004127"/>
    <w:rsid w:val="00007361"/>
    <w:rsid w:val="0001148E"/>
    <w:rsid w:val="0001196F"/>
    <w:rsid w:val="00011F76"/>
    <w:rsid w:val="00013D6E"/>
    <w:rsid w:val="00016A8E"/>
    <w:rsid w:val="00020621"/>
    <w:rsid w:val="00025218"/>
    <w:rsid w:val="00025DC1"/>
    <w:rsid w:val="00027918"/>
    <w:rsid w:val="000305BD"/>
    <w:rsid w:val="00031DCF"/>
    <w:rsid w:val="000324D4"/>
    <w:rsid w:val="00033709"/>
    <w:rsid w:val="000342ED"/>
    <w:rsid w:val="00035CB0"/>
    <w:rsid w:val="0003765A"/>
    <w:rsid w:val="00040328"/>
    <w:rsid w:val="00047295"/>
    <w:rsid w:val="00050166"/>
    <w:rsid w:val="00053521"/>
    <w:rsid w:val="00063E53"/>
    <w:rsid w:val="00064807"/>
    <w:rsid w:val="000660AD"/>
    <w:rsid w:val="00070FCD"/>
    <w:rsid w:val="000713C0"/>
    <w:rsid w:val="00074B2B"/>
    <w:rsid w:val="0008208D"/>
    <w:rsid w:val="00086251"/>
    <w:rsid w:val="00093D1E"/>
    <w:rsid w:val="00093DAD"/>
    <w:rsid w:val="000959D6"/>
    <w:rsid w:val="00097045"/>
    <w:rsid w:val="000A3CB9"/>
    <w:rsid w:val="000B0E57"/>
    <w:rsid w:val="000B4E80"/>
    <w:rsid w:val="000B5561"/>
    <w:rsid w:val="000C1170"/>
    <w:rsid w:val="000C17C3"/>
    <w:rsid w:val="000C2B39"/>
    <w:rsid w:val="000C4357"/>
    <w:rsid w:val="000D02BB"/>
    <w:rsid w:val="000D2349"/>
    <w:rsid w:val="000D369F"/>
    <w:rsid w:val="000E0BD4"/>
    <w:rsid w:val="000E30D5"/>
    <w:rsid w:val="000E525F"/>
    <w:rsid w:val="000E6ABE"/>
    <w:rsid w:val="001045DC"/>
    <w:rsid w:val="0010530D"/>
    <w:rsid w:val="00113356"/>
    <w:rsid w:val="001159A4"/>
    <w:rsid w:val="00117E38"/>
    <w:rsid w:val="001212E3"/>
    <w:rsid w:val="00123C3E"/>
    <w:rsid w:val="001246D4"/>
    <w:rsid w:val="00127B2B"/>
    <w:rsid w:val="00131A7A"/>
    <w:rsid w:val="00141C33"/>
    <w:rsid w:val="00141CD1"/>
    <w:rsid w:val="00143CBD"/>
    <w:rsid w:val="00144912"/>
    <w:rsid w:val="00146D78"/>
    <w:rsid w:val="00147D4A"/>
    <w:rsid w:val="00150129"/>
    <w:rsid w:val="0015211A"/>
    <w:rsid w:val="00152BD5"/>
    <w:rsid w:val="00153BB2"/>
    <w:rsid w:val="00155BCE"/>
    <w:rsid w:val="0016123F"/>
    <w:rsid w:val="0017567A"/>
    <w:rsid w:val="00175ACF"/>
    <w:rsid w:val="00175AF3"/>
    <w:rsid w:val="00182031"/>
    <w:rsid w:val="00184CCD"/>
    <w:rsid w:val="001938F9"/>
    <w:rsid w:val="001A3F7A"/>
    <w:rsid w:val="001A55F7"/>
    <w:rsid w:val="001A5B74"/>
    <w:rsid w:val="001A6635"/>
    <w:rsid w:val="001A6BC2"/>
    <w:rsid w:val="001B199D"/>
    <w:rsid w:val="001B2552"/>
    <w:rsid w:val="001B2C65"/>
    <w:rsid w:val="001B7940"/>
    <w:rsid w:val="001C11C5"/>
    <w:rsid w:val="001C1DC3"/>
    <w:rsid w:val="001C473E"/>
    <w:rsid w:val="001C5CB6"/>
    <w:rsid w:val="001D0621"/>
    <w:rsid w:val="001E5783"/>
    <w:rsid w:val="001F0603"/>
    <w:rsid w:val="001F1230"/>
    <w:rsid w:val="00204322"/>
    <w:rsid w:val="00205FB1"/>
    <w:rsid w:val="00211E8A"/>
    <w:rsid w:val="002138C8"/>
    <w:rsid w:val="0022456B"/>
    <w:rsid w:val="002262D1"/>
    <w:rsid w:val="002272AF"/>
    <w:rsid w:val="002368DA"/>
    <w:rsid w:val="00236D7D"/>
    <w:rsid w:val="00241D6F"/>
    <w:rsid w:val="002444C0"/>
    <w:rsid w:val="002503D3"/>
    <w:rsid w:val="0025249C"/>
    <w:rsid w:val="00256289"/>
    <w:rsid w:val="00260BA3"/>
    <w:rsid w:val="00262CDF"/>
    <w:rsid w:val="00266195"/>
    <w:rsid w:val="00271470"/>
    <w:rsid w:val="00275E08"/>
    <w:rsid w:val="0027669F"/>
    <w:rsid w:val="0027773F"/>
    <w:rsid w:val="002852DB"/>
    <w:rsid w:val="002869E4"/>
    <w:rsid w:val="00290E67"/>
    <w:rsid w:val="00295152"/>
    <w:rsid w:val="00295A72"/>
    <w:rsid w:val="002A79C2"/>
    <w:rsid w:val="002B230E"/>
    <w:rsid w:val="002B519A"/>
    <w:rsid w:val="002C595C"/>
    <w:rsid w:val="002D2D33"/>
    <w:rsid w:val="002D7DAD"/>
    <w:rsid w:val="002E037E"/>
    <w:rsid w:val="002E1647"/>
    <w:rsid w:val="002E25F6"/>
    <w:rsid w:val="002E32AF"/>
    <w:rsid w:val="002E7B4B"/>
    <w:rsid w:val="002E7D8B"/>
    <w:rsid w:val="002F03AC"/>
    <w:rsid w:val="002F359E"/>
    <w:rsid w:val="00301296"/>
    <w:rsid w:val="00311EEE"/>
    <w:rsid w:val="00312C35"/>
    <w:rsid w:val="003169A4"/>
    <w:rsid w:val="00317FE2"/>
    <w:rsid w:val="00322488"/>
    <w:rsid w:val="00322893"/>
    <w:rsid w:val="003229DA"/>
    <w:rsid w:val="00325559"/>
    <w:rsid w:val="00325969"/>
    <w:rsid w:val="00326312"/>
    <w:rsid w:val="00334E57"/>
    <w:rsid w:val="0033580F"/>
    <w:rsid w:val="00351A39"/>
    <w:rsid w:val="00353AA4"/>
    <w:rsid w:val="003552C0"/>
    <w:rsid w:val="003728BA"/>
    <w:rsid w:val="00375D0B"/>
    <w:rsid w:val="00377186"/>
    <w:rsid w:val="00377812"/>
    <w:rsid w:val="00381778"/>
    <w:rsid w:val="00384900"/>
    <w:rsid w:val="00391B2C"/>
    <w:rsid w:val="003948DC"/>
    <w:rsid w:val="00397658"/>
    <w:rsid w:val="00397931"/>
    <w:rsid w:val="003A0539"/>
    <w:rsid w:val="003A3748"/>
    <w:rsid w:val="003A3CC3"/>
    <w:rsid w:val="003A5B81"/>
    <w:rsid w:val="003B1CFD"/>
    <w:rsid w:val="003B6560"/>
    <w:rsid w:val="003C3C24"/>
    <w:rsid w:val="003D1744"/>
    <w:rsid w:val="003D225D"/>
    <w:rsid w:val="003D5C7D"/>
    <w:rsid w:val="003D6030"/>
    <w:rsid w:val="003D68F9"/>
    <w:rsid w:val="003E1F02"/>
    <w:rsid w:val="003E4169"/>
    <w:rsid w:val="003E44A8"/>
    <w:rsid w:val="003F2B7B"/>
    <w:rsid w:val="00401926"/>
    <w:rsid w:val="00402260"/>
    <w:rsid w:val="00405439"/>
    <w:rsid w:val="004064FE"/>
    <w:rsid w:val="004124C9"/>
    <w:rsid w:val="0041359B"/>
    <w:rsid w:val="004140E1"/>
    <w:rsid w:val="004151B0"/>
    <w:rsid w:val="004164D5"/>
    <w:rsid w:val="00420324"/>
    <w:rsid w:val="00427419"/>
    <w:rsid w:val="00431BE1"/>
    <w:rsid w:val="0043498A"/>
    <w:rsid w:val="004349A0"/>
    <w:rsid w:val="00442AA8"/>
    <w:rsid w:val="004515EC"/>
    <w:rsid w:val="0045465A"/>
    <w:rsid w:val="0045737B"/>
    <w:rsid w:val="004603F9"/>
    <w:rsid w:val="00461F98"/>
    <w:rsid w:val="00465C3C"/>
    <w:rsid w:val="0047081F"/>
    <w:rsid w:val="0047112E"/>
    <w:rsid w:val="00472B71"/>
    <w:rsid w:val="004778C6"/>
    <w:rsid w:val="00481B5A"/>
    <w:rsid w:val="00485774"/>
    <w:rsid w:val="004871BA"/>
    <w:rsid w:val="00492410"/>
    <w:rsid w:val="004927B5"/>
    <w:rsid w:val="00493AE2"/>
    <w:rsid w:val="00496B3C"/>
    <w:rsid w:val="004B7696"/>
    <w:rsid w:val="004C5550"/>
    <w:rsid w:val="004D1CA5"/>
    <w:rsid w:val="004D4A9F"/>
    <w:rsid w:val="004E1C66"/>
    <w:rsid w:val="004E4DF9"/>
    <w:rsid w:val="004E7406"/>
    <w:rsid w:val="004F2575"/>
    <w:rsid w:val="004F2696"/>
    <w:rsid w:val="004F341F"/>
    <w:rsid w:val="004F7CB0"/>
    <w:rsid w:val="005011A6"/>
    <w:rsid w:val="005147E0"/>
    <w:rsid w:val="00514D87"/>
    <w:rsid w:val="005166ED"/>
    <w:rsid w:val="00516F21"/>
    <w:rsid w:val="00517577"/>
    <w:rsid w:val="00521B22"/>
    <w:rsid w:val="00521D11"/>
    <w:rsid w:val="00531FFB"/>
    <w:rsid w:val="0053277D"/>
    <w:rsid w:val="00532AF8"/>
    <w:rsid w:val="00540C73"/>
    <w:rsid w:val="00544E97"/>
    <w:rsid w:val="00547623"/>
    <w:rsid w:val="00550872"/>
    <w:rsid w:val="00557BA5"/>
    <w:rsid w:val="00570CE3"/>
    <w:rsid w:val="00573EC1"/>
    <w:rsid w:val="00575AC3"/>
    <w:rsid w:val="00580C02"/>
    <w:rsid w:val="005820AB"/>
    <w:rsid w:val="0058270B"/>
    <w:rsid w:val="00583D1E"/>
    <w:rsid w:val="005904B6"/>
    <w:rsid w:val="00591409"/>
    <w:rsid w:val="0059205C"/>
    <w:rsid w:val="00594F68"/>
    <w:rsid w:val="0059526B"/>
    <w:rsid w:val="005B1DF4"/>
    <w:rsid w:val="005B7CE8"/>
    <w:rsid w:val="005B7FF9"/>
    <w:rsid w:val="005C3EED"/>
    <w:rsid w:val="005D31D3"/>
    <w:rsid w:val="005D4DAE"/>
    <w:rsid w:val="005D4F2A"/>
    <w:rsid w:val="005D6580"/>
    <w:rsid w:val="005D6E3B"/>
    <w:rsid w:val="005F4D19"/>
    <w:rsid w:val="005F7022"/>
    <w:rsid w:val="005F7A5F"/>
    <w:rsid w:val="00600A12"/>
    <w:rsid w:val="0060484B"/>
    <w:rsid w:val="006049A3"/>
    <w:rsid w:val="00604BF4"/>
    <w:rsid w:val="0061272E"/>
    <w:rsid w:val="00620EEA"/>
    <w:rsid w:val="00624E12"/>
    <w:rsid w:val="00632F1E"/>
    <w:rsid w:val="006367AC"/>
    <w:rsid w:val="00640BB5"/>
    <w:rsid w:val="00642B7F"/>
    <w:rsid w:val="00647D88"/>
    <w:rsid w:val="00650D83"/>
    <w:rsid w:val="00655A19"/>
    <w:rsid w:val="00660CDF"/>
    <w:rsid w:val="006633B9"/>
    <w:rsid w:val="006677CB"/>
    <w:rsid w:val="006677D1"/>
    <w:rsid w:val="00671F78"/>
    <w:rsid w:val="00675122"/>
    <w:rsid w:val="00680DF2"/>
    <w:rsid w:val="006858D8"/>
    <w:rsid w:val="006874FF"/>
    <w:rsid w:val="0069602D"/>
    <w:rsid w:val="00697013"/>
    <w:rsid w:val="006A07EA"/>
    <w:rsid w:val="006A717F"/>
    <w:rsid w:val="006B3593"/>
    <w:rsid w:val="006B6984"/>
    <w:rsid w:val="006B6EA7"/>
    <w:rsid w:val="006C222B"/>
    <w:rsid w:val="006C3C41"/>
    <w:rsid w:val="006D1CFD"/>
    <w:rsid w:val="006E3ABB"/>
    <w:rsid w:val="006E573A"/>
    <w:rsid w:val="006F5257"/>
    <w:rsid w:val="006F6E4D"/>
    <w:rsid w:val="0070136E"/>
    <w:rsid w:val="00702CA8"/>
    <w:rsid w:val="00703009"/>
    <w:rsid w:val="00714A76"/>
    <w:rsid w:val="00716C38"/>
    <w:rsid w:val="00716F5E"/>
    <w:rsid w:val="0071735B"/>
    <w:rsid w:val="00722F7B"/>
    <w:rsid w:val="0072303A"/>
    <w:rsid w:val="00724828"/>
    <w:rsid w:val="00725E84"/>
    <w:rsid w:val="00727D70"/>
    <w:rsid w:val="0073271A"/>
    <w:rsid w:val="00736A78"/>
    <w:rsid w:val="00741E94"/>
    <w:rsid w:val="0074272C"/>
    <w:rsid w:val="0074477A"/>
    <w:rsid w:val="00744DBE"/>
    <w:rsid w:val="0074750B"/>
    <w:rsid w:val="00753FC0"/>
    <w:rsid w:val="00765AA7"/>
    <w:rsid w:val="00771783"/>
    <w:rsid w:val="007744B1"/>
    <w:rsid w:val="007917A7"/>
    <w:rsid w:val="00795392"/>
    <w:rsid w:val="007A10CF"/>
    <w:rsid w:val="007A13F5"/>
    <w:rsid w:val="007A1678"/>
    <w:rsid w:val="007A2791"/>
    <w:rsid w:val="007B31C1"/>
    <w:rsid w:val="007B4E15"/>
    <w:rsid w:val="007B582F"/>
    <w:rsid w:val="007B7101"/>
    <w:rsid w:val="007C35B5"/>
    <w:rsid w:val="007C4885"/>
    <w:rsid w:val="007D1488"/>
    <w:rsid w:val="007D3CF1"/>
    <w:rsid w:val="007D5131"/>
    <w:rsid w:val="007D6107"/>
    <w:rsid w:val="007E06DE"/>
    <w:rsid w:val="007E3A91"/>
    <w:rsid w:val="007E3B9C"/>
    <w:rsid w:val="007F113D"/>
    <w:rsid w:val="007F3B5C"/>
    <w:rsid w:val="008037BF"/>
    <w:rsid w:val="00813BFC"/>
    <w:rsid w:val="00816490"/>
    <w:rsid w:val="008165DE"/>
    <w:rsid w:val="00824D55"/>
    <w:rsid w:val="00825B41"/>
    <w:rsid w:val="008263A6"/>
    <w:rsid w:val="008302E1"/>
    <w:rsid w:val="0083036A"/>
    <w:rsid w:val="00832724"/>
    <w:rsid w:val="00833E20"/>
    <w:rsid w:val="00845105"/>
    <w:rsid w:val="00845AE8"/>
    <w:rsid w:val="00850DC1"/>
    <w:rsid w:val="008517FA"/>
    <w:rsid w:val="00853096"/>
    <w:rsid w:val="00855D08"/>
    <w:rsid w:val="00861AE9"/>
    <w:rsid w:val="00872CC5"/>
    <w:rsid w:val="008766DC"/>
    <w:rsid w:val="00882CE0"/>
    <w:rsid w:val="008837E2"/>
    <w:rsid w:val="00883831"/>
    <w:rsid w:val="008903B9"/>
    <w:rsid w:val="00891041"/>
    <w:rsid w:val="008947E1"/>
    <w:rsid w:val="00894A93"/>
    <w:rsid w:val="008A0073"/>
    <w:rsid w:val="008A0B2D"/>
    <w:rsid w:val="008A3699"/>
    <w:rsid w:val="008A59E8"/>
    <w:rsid w:val="008B089E"/>
    <w:rsid w:val="008B1074"/>
    <w:rsid w:val="008B1B26"/>
    <w:rsid w:val="008B7891"/>
    <w:rsid w:val="008C3095"/>
    <w:rsid w:val="008C36FD"/>
    <w:rsid w:val="008C5A38"/>
    <w:rsid w:val="008C5F12"/>
    <w:rsid w:val="008D2394"/>
    <w:rsid w:val="008E08A6"/>
    <w:rsid w:val="008E1743"/>
    <w:rsid w:val="008E3089"/>
    <w:rsid w:val="008F37D0"/>
    <w:rsid w:val="00910E9B"/>
    <w:rsid w:val="00911062"/>
    <w:rsid w:val="00913DB5"/>
    <w:rsid w:val="00916D7E"/>
    <w:rsid w:val="0091788E"/>
    <w:rsid w:val="00920258"/>
    <w:rsid w:val="00926B0E"/>
    <w:rsid w:val="00932574"/>
    <w:rsid w:val="009337A8"/>
    <w:rsid w:val="0093424C"/>
    <w:rsid w:val="00942B07"/>
    <w:rsid w:val="00942B0E"/>
    <w:rsid w:val="00957723"/>
    <w:rsid w:val="009577A7"/>
    <w:rsid w:val="00965A19"/>
    <w:rsid w:val="00976871"/>
    <w:rsid w:val="00983821"/>
    <w:rsid w:val="009A060C"/>
    <w:rsid w:val="009A1464"/>
    <w:rsid w:val="009A2025"/>
    <w:rsid w:val="009A4366"/>
    <w:rsid w:val="009A755C"/>
    <w:rsid w:val="009B0A8A"/>
    <w:rsid w:val="009B1FCF"/>
    <w:rsid w:val="009B75DA"/>
    <w:rsid w:val="009C3E95"/>
    <w:rsid w:val="009C5DF1"/>
    <w:rsid w:val="009C6CEF"/>
    <w:rsid w:val="009D35BA"/>
    <w:rsid w:val="009D775D"/>
    <w:rsid w:val="009E1CB9"/>
    <w:rsid w:val="009E2E09"/>
    <w:rsid w:val="009F0DAF"/>
    <w:rsid w:val="009F18AC"/>
    <w:rsid w:val="009F413F"/>
    <w:rsid w:val="009F447B"/>
    <w:rsid w:val="009F7219"/>
    <w:rsid w:val="00A01231"/>
    <w:rsid w:val="00A04A08"/>
    <w:rsid w:val="00A06D3F"/>
    <w:rsid w:val="00A1187C"/>
    <w:rsid w:val="00A11E18"/>
    <w:rsid w:val="00A14E1A"/>
    <w:rsid w:val="00A166A9"/>
    <w:rsid w:val="00A2118C"/>
    <w:rsid w:val="00A25502"/>
    <w:rsid w:val="00A30016"/>
    <w:rsid w:val="00A35B07"/>
    <w:rsid w:val="00A41647"/>
    <w:rsid w:val="00A41BD7"/>
    <w:rsid w:val="00A42A8B"/>
    <w:rsid w:val="00A51086"/>
    <w:rsid w:val="00A53E41"/>
    <w:rsid w:val="00A57E12"/>
    <w:rsid w:val="00A6405D"/>
    <w:rsid w:val="00A67D7C"/>
    <w:rsid w:val="00A72BC7"/>
    <w:rsid w:val="00A73945"/>
    <w:rsid w:val="00A77E4E"/>
    <w:rsid w:val="00A81946"/>
    <w:rsid w:val="00A83C1A"/>
    <w:rsid w:val="00A85A79"/>
    <w:rsid w:val="00A85F7A"/>
    <w:rsid w:val="00A86688"/>
    <w:rsid w:val="00A92178"/>
    <w:rsid w:val="00A946B2"/>
    <w:rsid w:val="00A9621F"/>
    <w:rsid w:val="00A97F6B"/>
    <w:rsid w:val="00AA30FE"/>
    <w:rsid w:val="00AA3AD3"/>
    <w:rsid w:val="00AB24AE"/>
    <w:rsid w:val="00AB6485"/>
    <w:rsid w:val="00AC2222"/>
    <w:rsid w:val="00AC3795"/>
    <w:rsid w:val="00AC4D9E"/>
    <w:rsid w:val="00AC5704"/>
    <w:rsid w:val="00AC59F4"/>
    <w:rsid w:val="00AD0EBC"/>
    <w:rsid w:val="00AD2044"/>
    <w:rsid w:val="00AD25B4"/>
    <w:rsid w:val="00AD6CC5"/>
    <w:rsid w:val="00AE04C6"/>
    <w:rsid w:val="00AE14F5"/>
    <w:rsid w:val="00AE4531"/>
    <w:rsid w:val="00AF1ECD"/>
    <w:rsid w:val="00B0032A"/>
    <w:rsid w:val="00B05D64"/>
    <w:rsid w:val="00B062DA"/>
    <w:rsid w:val="00B10141"/>
    <w:rsid w:val="00B11AFF"/>
    <w:rsid w:val="00B15DFC"/>
    <w:rsid w:val="00B1644D"/>
    <w:rsid w:val="00B16993"/>
    <w:rsid w:val="00B22E85"/>
    <w:rsid w:val="00B23CFC"/>
    <w:rsid w:val="00B2485E"/>
    <w:rsid w:val="00B25524"/>
    <w:rsid w:val="00B34680"/>
    <w:rsid w:val="00B43BE9"/>
    <w:rsid w:val="00B461FF"/>
    <w:rsid w:val="00B50206"/>
    <w:rsid w:val="00B56625"/>
    <w:rsid w:val="00B5726E"/>
    <w:rsid w:val="00B57293"/>
    <w:rsid w:val="00B65CE6"/>
    <w:rsid w:val="00B7552E"/>
    <w:rsid w:val="00B8406E"/>
    <w:rsid w:val="00B87BF2"/>
    <w:rsid w:val="00B924DE"/>
    <w:rsid w:val="00B94A4A"/>
    <w:rsid w:val="00B96036"/>
    <w:rsid w:val="00B97490"/>
    <w:rsid w:val="00BA220E"/>
    <w:rsid w:val="00BA332E"/>
    <w:rsid w:val="00BA3EBB"/>
    <w:rsid w:val="00BB4A11"/>
    <w:rsid w:val="00BB5B6C"/>
    <w:rsid w:val="00BB624A"/>
    <w:rsid w:val="00BB62B5"/>
    <w:rsid w:val="00BB7B0B"/>
    <w:rsid w:val="00BD0C1A"/>
    <w:rsid w:val="00BD15F8"/>
    <w:rsid w:val="00BD3E7E"/>
    <w:rsid w:val="00BD4A3B"/>
    <w:rsid w:val="00BD5CAA"/>
    <w:rsid w:val="00BD7BB0"/>
    <w:rsid w:val="00BD7E94"/>
    <w:rsid w:val="00BE32BF"/>
    <w:rsid w:val="00BE7F5A"/>
    <w:rsid w:val="00BF2DEA"/>
    <w:rsid w:val="00BF3173"/>
    <w:rsid w:val="00BF3E06"/>
    <w:rsid w:val="00BF65C9"/>
    <w:rsid w:val="00BF74B0"/>
    <w:rsid w:val="00C04F50"/>
    <w:rsid w:val="00C058FE"/>
    <w:rsid w:val="00C12BFD"/>
    <w:rsid w:val="00C1423D"/>
    <w:rsid w:val="00C146E1"/>
    <w:rsid w:val="00C253B1"/>
    <w:rsid w:val="00C309BB"/>
    <w:rsid w:val="00C31B44"/>
    <w:rsid w:val="00C32915"/>
    <w:rsid w:val="00C35E13"/>
    <w:rsid w:val="00C47624"/>
    <w:rsid w:val="00C510F0"/>
    <w:rsid w:val="00C6168B"/>
    <w:rsid w:val="00C66A08"/>
    <w:rsid w:val="00C71738"/>
    <w:rsid w:val="00C750E8"/>
    <w:rsid w:val="00C75740"/>
    <w:rsid w:val="00C779C1"/>
    <w:rsid w:val="00C85A91"/>
    <w:rsid w:val="00C87905"/>
    <w:rsid w:val="00C935D8"/>
    <w:rsid w:val="00C975E3"/>
    <w:rsid w:val="00CA0B4E"/>
    <w:rsid w:val="00CA0D0E"/>
    <w:rsid w:val="00CA0E2F"/>
    <w:rsid w:val="00CA7B1D"/>
    <w:rsid w:val="00CB5A52"/>
    <w:rsid w:val="00CC08C5"/>
    <w:rsid w:val="00CC24BE"/>
    <w:rsid w:val="00CC44AB"/>
    <w:rsid w:val="00CC69CF"/>
    <w:rsid w:val="00CD0E44"/>
    <w:rsid w:val="00CD63E4"/>
    <w:rsid w:val="00CD6FA6"/>
    <w:rsid w:val="00CE71A2"/>
    <w:rsid w:val="00CF0711"/>
    <w:rsid w:val="00CF109A"/>
    <w:rsid w:val="00CF1265"/>
    <w:rsid w:val="00CF5E9A"/>
    <w:rsid w:val="00CF66BF"/>
    <w:rsid w:val="00CF7D54"/>
    <w:rsid w:val="00D025DF"/>
    <w:rsid w:val="00D11F39"/>
    <w:rsid w:val="00D12963"/>
    <w:rsid w:val="00D1338A"/>
    <w:rsid w:val="00D206E0"/>
    <w:rsid w:val="00D21D4C"/>
    <w:rsid w:val="00D23822"/>
    <w:rsid w:val="00D32E83"/>
    <w:rsid w:val="00D34553"/>
    <w:rsid w:val="00D347CC"/>
    <w:rsid w:val="00D35FDA"/>
    <w:rsid w:val="00D3679A"/>
    <w:rsid w:val="00D4390D"/>
    <w:rsid w:val="00D45D44"/>
    <w:rsid w:val="00D47CCF"/>
    <w:rsid w:val="00D50E70"/>
    <w:rsid w:val="00D555DA"/>
    <w:rsid w:val="00D5576A"/>
    <w:rsid w:val="00D5584B"/>
    <w:rsid w:val="00D62529"/>
    <w:rsid w:val="00D71EDB"/>
    <w:rsid w:val="00D71FEE"/>
    <w:rsid w:val="00D73999"/>
    <w:rsid w:val="00D743B9"/>
    <w:rsid w:val="00D74EDF"/>
    <w:rsid w:val="00D829F3"/>
    <w:rsid w:val="00D850CF"/>
    <w:rsid w:val="00D91D41"/>
    <w:rsid w:val="00D922E2"/>
    <w:rsid w:val="00D93405"/>
    <w:rsid w:val="00DA138C"/>
    <w:rsid w:val="00DB0FD4"/>
    <w:rsid w:val="00DB2644"/>
    <w:rsid w:val="00DB5783"/>
    <w:rsid w:val="00DB631F"/>
    <w:rsid w:val="00DC2A95"/>
    <w:rsid w:val="00DC3D51"/>
    <w:rsid w:val="00DC5288"/>
    <w:rsid w:val="00DE2797"/>
    <w:rsid w:val="00DE38E7"/>
    <w:rsid w:val="00DE41E3"/>
    <w:rsid w:val="00DE52AE"/>
    <w:rsid w:val="00DE6CF5"/>
    <w:rsid w:val="00DF26D3"/>
    <w:rsid w:val="00DF4997"/>
    <w:rsid w:val="00E0033E"/>
    <w:rsid w:val="00E0111C"/>
    <w:rsid w:val="00E0475B"/>
    <w:rsid w:val="00E04CCD"/>
    <w:rsid w:val="00E15F23"/>
    <w:rsid w:val="00E20347"/>
    <w:rsid w:val="00E20533"/>
    <w:rsid w:val="00E2386A"/>
    <w:rsid w:val="00E343E4"/>
    <w:rsid w:val="00E35E38"/>
    <w:rsid w:val="00E4113F"/>
    <w:rsid w:val="00E47039"/>
    <w:rsid w:val="00E47909"/>
    <w:rsid w:val="00E53608"/>
    <w:rsid w:val="00E55094"/>
    <w:rsid w:val="00E638CA"/>
    <w:rsid w:val="00E63E13"/>
    <w:rsid w:val="00E75308"/>
    <w:rsid w:val="00E8108F"/>
    <w:rsid w:val="00E82239"/>
    <w:rsid w:val="00E86F96"/>
    <w:rsid w:val="00E9019C"/>
    <w:rsid w:val="00E90537"/>
    <w:rsid w:val="00E92939"/>
    <w:rsid w:val="00E959E2"/>
    <w:rsid w:val="00EB1F06"/>
    <w:rsid w:val="00EB3C37"/>
    <w:rsid w:val="00EC32A8"/>
    <w:rsid w:val="00EC4947"/>
    <w:rsid w:val="00ED392D"/>
    <w:rsid w:val="00ED4223"/>
    <w:rsid w:val="00EF0B9B"/>
    <w:rsid w:val="00EF49C1"/>
    <w:rsid w:val="00EF4E75"/>
    <w:rsid w:val="00EF683F"/>
    <w:rsid w:val="00EF7B69"/>
    <w:rsid w:val="00F0099C"/>
    <w:rsid w:val="00F03784"/>
    <w:rsid w:val="00F03D0D"/>
    <w:rsid w:val="00F10F18"/>
    <w:rsid w:val="00F113CE"/>
    <w:rsid w:val="00F14E34"/>
    <w:rsid w:val="00F2261E"/>
    <w:rsid w:val="00F2490F"/>
    <w:rsid w:val="00F24B8D"/>
    <w:rsid w:val="00F26818"/>
    <w:rsid w:val="00F33D77"/>
    <w:rsid w:val="00F37C4D"/>
    <w:rsid w:val="00F47572"/>
    <w:rsid w:val="00F542A5"/>
    <w:rsid w:val="00F559AD"/>
    <w:rsid w:val="00F60C29"/>
    <w:rsid w:val="00F60DA8"/>
    <w:rsid w:val="00F654C2"/>
    <w:rsid w:val="00F66460"/>
    <w:rsid w:val="00F66686"/>
    <w:rsid w:val="00F71DB3"/>
    <w:rsid w:val="00F7382A"/>
    <w:rsid w:val="00F739E6"/>
    <w:rsid w:val="00F7543B"/>
    <w:rsid w:val="00F80A2A"/>
    <w:rsid w:val="00F82741"/>
    <w:rsid w:val="00F90F8C"/>
    <w:rsid w:val="00F91414"/>
    <w:rsid w:val="00F92621"/>
    <w:rsid w:val="00F94915"/>
    <w:rsid w:val="00FA07FE"/>
    <w:rsid w:val="00FA0C70"/>
    <w:rsid w:val="00FA2CEB"/>
    <w:rsid w:val="00FA7384"/>
    <w:rsid w:val="00FB06A5"/>
    <w:rsid w:val="00FB099D"/>
    <w:rsid w:val="00FB69B0"/>
    <w:rsid w:val="00FC0A0B"/>
    <w:rsid w:val="00FC137A"/>
    <w:rsid w:val="00FC5BB5"/>
    <w:rsid w:val="00FC66C0"/>
    <w:rsid w:val="00FD136D"/>
    <w:rsid w:val="00FD2DEA"/>
    <w:rsid w:val="00FD3A7E"/>
    <w:rsid w:val="00FE284B"/>
    <w:rsid w:val="00FE463E"/>
    <w:rsid w:val="00FE6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A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41CD1"/>
    <w:pPr>
      <w:autoSpaceDE w:val="0"/>
      <w:autoSpaceDN w:val="0"/>
      <w:adjustRightInd w:val="0"/>
      <w:spacing w:after="0" w:line="240" w:lineRule="auto"/>
    </w:pPr>
    <w:rPr>
      <w:rFonts w:ascii="Cambria" w:hAnsi="Cambria" w:cs="Cambria"/>
      <w:color w:val="000000"/>
      <w:sz w:val="24"/>
      <w:szCs w:val="24"/>
    </w:rPr>
  </w:style>
  <w:style w:type="table" w:styleId="a3">
    <w:name w:val="Table Grid"/>
    <w:basedOn w:val="a1"/>
    <w:rsid w:val="00256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444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2444C0"/>
    <w:rPr>
      <w:rFonts w:ascii="Times New Roman" w:hAnsi="Times New Roman" w:cs="Times New Roman"/>
      <w:b/>
      <w:bCs/>
      <w:sz w:val="30"/>
      <w:szCs w:val="30"/>
    </w:rPr>
  </w:style>
  <w:style w:type="paragraph" w:styleId="a5">
    <w:name w:val="Balloon Text"/>
    <w:basedOn w:val="a"/>
    <w:link w:val="a6"/>
    <w:uiPriority w:val="99"/>
    <w:semiHidden/>
    <w:unhideWhenUsed/>
    <w:rsid w:val="00152B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2BD5"/>
    <w:rPr>
      <w:rFonts w:ascii="Tahoma" w:hAnsi="Tahoma" w:cs="Tahoma"/>
      <w:sz w:val="16"/>
      <w:szCs w:val="16"/>
    </w:rPr>
  </w:style>
  <w:style w:type="paragraph" w:customStyle="1" w:styleId="ConsPlusNormal">
    <w:name w:val="ConsPlusNormal"/>
    <w:link w:val="ConsPlusNormal0"/>
    <w:rsid w:val="001B19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B199D"/>
    <w:rPr>
      <w:rFonts w:ascii="Arial" w:eastAsia="Times New Roman" w:hAnsi="Arial" w:cs="Arial"/>
      <w:sz w:val="20"/>
      <w:szCs w:val="20"/>
      <w:lang w:eastAsia="ru-RU"/>
    </w:rPr>
  </w:style>
  <w:style w:type="paragraph" w:styleId="a7">
    <w:name w:val="List Paragraph"/>
    <w:aliases w:val="Варианты ответов"/>
    <w:basedOn w:val="a"/>
    <w:link w:val="a8"/>
    <w:uiPriority w:val="99"/>
    <w:qFormat/>
    <w:rsid w:val="00BF3173"/>
    <w:pPr>
      <w:ind w:left="720"/>
      <w:contextualSpacing/>
    </w:pPr>
    <w:rPr>
      <w:rFonts w:ascii="Calibri" w:eastAsia="Calibri" w:hAnsi="Calibri" w:cs="Times New Roman"/>
    </w:rPr>
  </w:style>
  <w:style w:type="character" w:customStyle="1" w:styleId="a8">
    <w:name w:val="Абзац списка Знак"/>
    <w:aliases w:val="Варианты ответов Знак"/>
    <w:link w:val="a7"/>
    <w:uiPriority w:val="99"/>
    <w:locked/>
    <w:rsid w:val="00BF3173"/>
    <w:rPr>
      <w:rFonts w:ascii="Calibri" w:eastAsia="Calibri" w:hAnsi="Calibri" w:cs="Times New Roman"/>
    </w:rPr>
  </w:style>
  <w:style w:type="paragraph" w:customStyle="1" w:styleId="text">
    <w:name w:val="text"/>
    <w:basedOn w:val="a"/>
    <w:rsid w:val="00BD5C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
    <w:name w:val="Font Style20"/>
    <w:uiPriority w:val="99"/>
    <w:rsid w:val="00F113CE"/>
    <w:rPr>
      <w:rFonts w:ascii="Times New Roman" w:hAnsi="Times New Roman" w:cs="Times New Roman"/>
      <w:b/>
      <w:bCs/>
      <w:color w:val="000000"/>
      <w:sz w:val="26"/>
      <w:szCs w:val="26"/>
    </w:rPr>
  </w:style>
  <w:style w:type="character" w:customStyle="1" w:styleId="FontStyle22">
    <w:name w:val="Font Style22"/>
    <w:rsid w:val="00F113CE"/>
    <w:rPr>
      <w:rFonts w:ascii="Times New Roman" w:hAnsi="Times New Roman" w:cs="Times New Roman"/>
      <w:color w:val="000000"/>
      <w:sz w:val="22"/>
      <w:szCs w:val="22"/>
    </w:rPr>
  </w:style>
  <w:style w:type="character" w:styleId="a9">
    <w:name w:val="Strong"/>
    <w:basedOn w:val="a0"/>
    <w:uiPriority w:val="22"/>
    <w:qFormat/>
    <w:rsid w:val="008837E2"/>
    <w:rPr>
      <w:b/>
      <w:bCs/>
    </w:rPr>
  </w:style>
  <w:style w:type="paragraph" w:styleId="aa">
    <w:name w:val="caption"/>
    <w:basedOn w:val="a"/>
    <w:next w:val="a"/>
    <w:unhideWhenUsed/>
    <w:qFormat/>
    <w:rsid w:val="008837E2"/>
    <w:pPr>
      <w:spacing w:line="240" w:lineRule="auto"/>
    </w:pPr>
    <w:rPr>
      <w:rFonts w:ascii="Calibri" w:eastAsia="Calibri" w:hAnsi="Calibri" w:cs="Times New Roman"/>
      <w:b/>
      <w:bCs/>
      <w:color w:val="4F81BD" w:themeColor="accent1"/>
      <w:sz w:val="18"/>
      <w:szCs w:val="18"/>
    </w:rPr>
  </w:style>
  <w:style w:type="paragraph" w:styleId="ab">
    <w:name w:val="No Spacing"/>
    <w:link w:val="ac"/>
    <w:uiPriority w:val="1"/>
    <w:qFormat/>
    <w:rsid w:val="008837E2"/>
    <w:pPr>
      <w:spacing w:after="0" w:line="240" w:lineRule="auto"/>
    </w:pPr>
  </w:style>
  <w:style w:type="character" w:customStyle="1" w:styleId="1">
    <w:name w:val="Основной текст Знак1"/>
    <w:basedOn w:val="a0"/>
    <w:uiPriority w:val="99"/>
    <w:rsid w:val="00703009"/>
    <w:rPr>
      <w:rFonts w:ascii="Times New Roman" w:hAnsi="Times New Roman"/>
      <w:sz w:val="18"/>
      <w:szCs w:val="18"/>
      <w:shd w:val="clear" w:color="auto" w:fill="FFFFFF"/>
    </w:rPr>
  </w:style>
  <w:style w:type="character" w:customStyle="1" w:styleId="FontStyle31">
    <w:name w:val="Font Style31"/>
    <w:basedOn w:val="a0"/>
    <w:uiPriority w:val="99"/>
    <w:rsid w:val="00182031"/>
    <w:rPr>
      <w:rFonts w:ascii="Times New Roman" w:hAnsi="Times New Roman" w:cs="Times New Roman"/>
      <w:spacing w:val="60"/>
      <w:sz w:val="206"/>
      <w:szCs w:val="206"/>
    </w:rPr>
  </w:style>
  <w:style w:type="character" w:styleId="ad">
    <w:name w:val="Hyperlink"/>
    <w:basedOn w:val="a0"/>
    <w:uiPriority w:val="99"/>
    <w:unhideWhenUsed/>
    <w:rsid w:val="004124C9"/>
    <w:rPr>
      <w:color w:val="035496"/>
      <w:u w:val="single"/>
    </w:rPr>
  </w:style>
  <w:style w:type="paragraph" w:customStyle="1" w:styleId="Style9">
    <w:name w:val="Style9"/>
    <w:basedOn w:val="a"/>
    <w:uiPriority w:val="99"/>
    <w:rsid w:val="00A962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0">
    <w:name w:val="Font Style30"/>
    <w:basedOn w:val="a0"/>
    <w:uiPriority w:val="99"/>
    <w:rsid w:val="00A9621F"/>
    <w:rPr>
      <w:rFonts w:ascii="Times New Roman" w:hAnsi="Times New Roman" w:cs="Times New Roman"/>
      <w:b/>
      <w:bCs/>
      <w:spacing w:val="110"/>
      <w:sz w:val="200"/>
      <w:szCs w:val="200"/>
    </w:rPr>
  </w:style>
  <w:style w:type="character" w:customStyle="1" w:styleId="FontStyle48">
    <w:name w:val="Font Style48"/>
    <w:basedOn w:val="a0"/>
    <w:rsid w:val="00744DBE"/>
    <w:rPr>
      <w:rFonts w:ascii="Times New Roman" w:hAnsi="Times New Roman" w:cs="Times New Roman" w:hint="default"/>
      <w:sz w:val="18"/>
      <w:szCs w:val="18"/>
    </w:rPr>
  </w:style>
  <w:style w:type="paragraph" w:styleId="2">
    <w:name w:val="Body Text 2"/>
    <w:basedOn w:val="a"/>
    <w:link w:val="20"/>
    <w:uiPriority w:val="99"/>
    <w:unhideWhenUsed/>
    <w:rsid w:val="007B7101"/>
    <w:pPr>
      <w:spacing w:after="120" w:line="480" w:lineRule="auto"/>
    </w:pPr>
  </w:style>
  <w:style w:type="character" w:customStyle="1" w:styleId="20">
    <w:name w:val="Основной текст 2 Знак"/>
    <w:basedOn w:val="a0"/>
    <w:link w:val="2"/>
    <w:uiPriority w:val="99"/>
    <w:rsid w:val="007B7101"/>
  </w:style>
  <w:style w:type="character" w:customStyle="1" w:styleId="apple-converted-space">
    <w:name w:val="apple-converted-space"/>
    <w:basedOn w:val="a0"/>
    <w:rsid w:val="00C66A08"/>
  </w:style>
  <w:style w:type="character" w:styleId="ae">
    <w:name w:val="Emphasis"/>
    <w:basedOn w:val="a0"/>
    <w:uiPriority w:val="20"/>
    <w:qFormat/>
    <w:rsid w:val="00C66A08"/>
    <w:rPr>
      <w:i/>
      <w:iCs/>
    </w:rPr>
  </w:style>
  <w:style w:type="character" w:customStyle="1" w:styleId="FontStyle41">
    <w:name w:val="Font Style41"/>
    <w:basedOn w:val="a0"/>
    <w:rsid w:val="00C66A08"/>
    <w:rPr>
      <w:rFonts w:ascii="Courier New" w:hAnsi="Courier New" w:cs="Courier New"/>
      <w:sz w:val="18"/>
      <w:szCs w:val="18"/>
    </w:rPr>
  </w:style>
  <w:style w:type="paragraph" w:styleId="af">
    <w:name w:val="Body Text"/>
    <w:basedOn w:val="a"/>
    <w:link w:val="af0"/>
    <w:uiPriority w:val="99"/>
    <w:unhideWhenUsed/>
    <w:rsid w:val="00F03784"/>
    <w:pPr>
      <w:spacing w:after="120"/>
    </w:pPr>
  </w:style>
  <w:style w:type="character" w:customStyle="1" w:styleId="af0">
    <w:name w:val="Основной текст Знак"/>
    <w:basedOn w:val="a0"/>
    <w:link w:val="af"/>
    <w:uiPriority w:val="99"/>
    <w:rsid w:val="00F03784"/>
  </w:style>
  <w:style w:type="paragraph" w:styleId="af1">
    <w:name w:val="Body Text Indent"/>
    <w:basedOn w:val="a"/>
    <w:link w:val="af2"/>
    <w:uiPriority w:val="99"/>
    <w:unhideWhenUsed/>
    <w:rsid w:val="00DB631F"/>
    <w:pPr>
      <w:spacing w:after="120"/>
      <w:ind w:left="283"/>
    </w:pPr>
  </w:style>
  <w:style w:type="character" w:customStyle="1" w:styleId="af2">
    <w:name w:val="Основной текст с отступом Знак"/>
    <w:basedOn w:val="a0"/>
    <w:link w:val="af1"/>
    <w:uiPriority w:val="99"/>
    <w:rsid w:val="00DB631F"/>
  </w:style>
  <w:style w:type="character" w:customStyle="1" w:styleId="ac">
    <w:name w:val="Без интервала Знак"/>
    <w:basedOn w:val="a0"/>
    <w:link w:val="ab"/>
    <w:uiPriority w:val="1"/>
    <w:locked/>
    <w:rsid w:val="00DE6CF5"/>
  </w:style>
  <w:style w:type="character" w:customStyle="1" w:styleId="FontStyle39">
    <w:name w:val="Font Style39"/>
    <w:basedOn w:val="a0"/>
    <w:uiPriority w:val="99"/>
    <w:rsid w:val="007D5131"/>
    <w:rPr>
      <w:rFonts w:ascii="Times New Roman" w:hAnsi="Times New Roman" w:cs="Times New Roman"/>
      <w:sz w:val="22"/>
      <w:szCs w:val="22"/>
    </w:rPr>
  </w:style>
  <w:style w:type="character" w:customStyle="1" w:styleId="c10">
    <w:name w:val="c10"/>
    <w:basedOn w:val="a0"/>
    <w:rsid w:val="00CF0711"/>
  </w:style>
  <w:style w:type="character" w:customStyle="1" w:styleId="FontStyle16">
    <w:name w:val="Font Style16"/>
    <w:basedOn w:val="a0"/>
    <w:rsid w:val="002F03AC"/>
    <w:rPr>
      <w:rFonts w:ascii="Times New Roman" w:hAnsi="Times New Roman" w:cs="Times New Roman"/>
      <w:b/>
      <w:bCs/>
      <w:sz w:val="22"/>
      <w:szCs w:val="22"/>
    </w:rPr>
  </w:style>
  <w:style w:type="paragraph" w:styleId="af3">
    <w:name w:val="header"/>
    <w:basedOn w:val="a"/>
    <w:link w:val="af4"/>
    <w:uiPriority w:val="99"/>
    <w:unhideWhenUsed/>
    <w:rsid w:val="0059205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9205C"/>
  </w:style>
  <w:style w:type="paragraph" w:styleId="af5">
    <w:name w:val="footer"/>
    <w:basedOn w:val="a"/>
    <w:link w:val="af6"/>
    <w:uiPriority w:val="99"/>
    <w:unhideWhenUsed/>
    <w:rsid w:val="0059205C"/>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9205C"/>
  </w:style>
  <w:style w:type="paragraph" w:customStyle="1" w:styleId="10">
    <w:name w:val="Знак1"/>
    <w:basedOn w:val="a"/>
    <w:rsid w:val="00BA332E"/>
    <w:pPr>
      <w:spacing w:after="160" w:line="240" w:lineRule="exact"/>
    </w:pPr>
    <w:rPr>
      <w:rFonts w:ascii="Verdana" w:eastAsia="Times New Roman" w:hAnsi="Verdana" w:cs="Times New Roman"/>
      <w:sz w:val="20"/>
      <w:szCs w:val="20"/>
      <w:lang w:val="en-US"/>
    </w:rPr>
  </w:style>
  <w:style w:type="character" w:customStyle="1" w:styleId="quote">
    <w:name w:val="quote"/>
    <w:basedOn w:val="a0"/>
    <w:rsid w:val="008E0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6.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0.xml"/><Relationship Id="rId36" Type="http://schemas.openxmlformats.org/officeDocument/2006/relationships/chart" Target="charts/chart28.xml"/><Relationship Id="rId49" Type="http://schemas.microsoft.com/office/2007/relationships/stylesWithEffects" Target="stylesWithEffects.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3.xml"/><Relationship Id="rId44" Type="http://schemas.openxmlformats.org/officeDocument/2006/relationships/chart" Target="charts/chart35.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yperlink" Target="http://www.eduniko.ru/" TargetMode="Externa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hyperlink" Target="http://&#1091;&#1089;&#1080;&#1085;&#1089;&#1082;-&#1086;&#1073;&#1088;.&#1088;&#1092;/" TargetMode="External"/><Relationship Id="rId48" Type="http://schemas.openxmlformats.org/officeDocument/2006/relationships/theme" Target="theme/theme1.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manualLayout>
          <c:layoutTarget val="inner"/>
          <c:xMode val="edge"/>
          <c:yMode val="edge"/>
          <c:x val="9.6792631404345339E-2"/>
          <c:y val="8.4365651102123046E-2"/>
          <c:w val="0.88338085062787541"/>
          <c:h val="0.54227137831175354"/>
        </c:manualLayout>
      </c:layout>
      <c:barChart>
        <c:barDir val="col"/>
        <c:grouping val="clustered"/>
        <c:ser>
          <c:idx val="3"/>
          <c:order val="0"/>
          <c:tx>
            <c:strRef>
              <c:f>Лист1!$B$1</c:f>
              <c:strCache>
                <c:ptCount val="1"/>
                <c:pt idx="0">
                  <c:v>2013</c:v>
                </c:pt>
              </c:strCache>
            </c:strRef>
          </c:tx>
          <c:cat>
            <c:strRef>
              <c:f>Лист1!$A$2</c:f>
              <c:strCache>
                <c:ptCount val="1"/>
                <c:pt idx="0">
                  <c:v>Количество детей, посещающих ДОО</c:v>
                </c:pt>
              </c:strCache>
            </c:strRef>
          </c:cat>
          <c:val>
            <c:numRef>
              <c:f>Лист1!$B$2</c:f>
              <c:numCache>
                <c:formatCode>General</c:formatCode>
                <c:ptCount val="1"/>
                <c:pt idx="0">
                  <c:v>3389</c:v>
                </c:pt>
              </c:numCache>
            </c:numRef>
          </c:val>
        </c:ser>
        <c:ser>
          <c:idx val="4"/>
          <c:order val="1"/>
          <c:tx>
            <c:strRef>
              <c:f>Лист1!$C$1</c:f>
              <c:strCache>
                <c:ptCount val="1"/>
                <c:pt idx="0">
                  <c:v>2014</c:v>
                </c:pt>
              </c:strCache>
            </c:strRef>
          </c:tx>
          <c:cat>
            <c:strRef>
              <c:f>Лист1!$A$2</c:f>
              <c:strCache>
                <c:ptCount val="1"/>
                <c:pt idx="0">
                  <c:v>Количество детей, посещающих ДОО</c:v>
                </c:pt>
              </c:strCache>
            </c:strRef>
          </c:cat>
          <c:val>
            <c:numRef>
              <c:f>Лист1!$C$2</c:f>
              <c:numCache>
                <c:formatCode>General</c:formatCode>
                <c:ptCount val="1"/>
                <c:pt idx="0">
                  <c:v>3427</c:v>
                </c:pt>
              </c:numCache>
            </c:numRef>
          </c:val>
        </c:ser>
        <c:ser>
          <c:idx val="0"/>
          <c:order val="2"/>
          <c:tx>
            <c:strRef>
              <c:f>Лист1!$D$1</c:f>
              <c:strCache>
                <c:ptCount val="1"/>
                <c:pt idx="0">
                  <c:v>2015</c:v>
                </c:pt>
              </c:strCache>
            </c:strRef>
          </c:tx>
          <c:cat>
            <c:strRef>
              <c:f>Лист1!$A$2</c:f>
              <c:strCache>
                <c:ptCount val="1"/>
                <c:pt idx="0">
                  <c:v>Количество детей, посещающих ДОО</c:v>
                </c:pt>
              </c:strCache>
            </c:strRef>
          </c:cat>
          <c:val>
            <c:numRef>
              <c:f>Лист1!$D$2</c:f>
              <c:numCache>
                <c:formatCode>General</c:formatCode>
                <c:ptCount val="1"/>
                <c:pt idx="0">
                  <c:v>3530</c:v>
                </c:pt>
              </c:numCache>
            </c:numRef>
          </c:val>
        </c:ser>
        <c:dLbls>
          <c:showVal val="1"/>
        </c:dLbls>
        <c:overlap val="-50"/>
        <c:axId val="8336512"/>
        <c:axId val="8338048"/>
      </c:barChart>
      <c:catAx>
        <c:axId val="8336512"/>
        <c:scaling>
          <c:orientation val="minMax"/>
        </c:scaling>
        <c:axPos val="b"/>
        <c:numFmt formatCode="General" sourceLinked="1"/>
        <c:tickLblPos val="nextTo"/>
        <c:crossAx val="8338048"/>
        <c:crosses val="autoZero"/>
        <c:auto val="1"/>
        <c:lblAlgn val="ctr"/>
        <c:lblOffset val="100"/>
      </c:catAx>
      <c:valAx>
        <c:axId val="8338048"/>
        <c:scaling>
          <c:orientation val="minMax"/>
        </c:scaling>
        <c:delete val="1"/>
        <c:axPos val="l"/>
        <c:majorGridlines/>
        <c:numFmt formatCode="General" sourceLinked="1"/>
        <c:tickLblPos val="none"/>
        <c:crossAx val="8336512"/>
        <c:crosses val="autoZero"/>
        <c:crossBetween val="between"/>
        <c:majorUnit val="200"/>
        <c:minorUnit val="50"/>
      </c:valAx>
    </c:plotArea>
    <c:legend>
      <c:legendPos val="b"/>
      <c:layout>
        <c:manualLayout>
          <c:xMode val="edge"/>
          <c:yMode val="edge"/>
          <c:x val="0.67272146639954633"/>
          <c:y val="0.77309543037890016"/>
          <c:w val="0.30863686582607386"/>
          <c:h val="0.19443992887985811"/>
        </c:manualLayout>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000"/>
            </a:pPr>
            <a:r>
              <a:rPr lang="ru-RU" sz="1000"/>
              <a:t>Количество медалей и аттестатов с отличием в сумме</a:t>
            </a:r>
          </a:p>
        </c:rich>
      </c:tx>
      <c:layout/>
    </c:title>
    <c:plotArea>
      <c:layout/>
      <c:barChart>
        <c:barDir val="col"/>
        <c:grouping val="clustered"/>
        <c:ser>
          <c:idx val="0"/>
          <c:order val="0"/>
          <c:tx>
            <c:strRef>
              <c:f>Лист1!$B$1</c:f>
              <c:strCache>
                <c:ptCount val="1"/>
                <c:pt idx="0">
                  <c:v>медалей</c:v>
                </c:pt>
              </c:strCache>
            </c:strRef>
          </c:tx>
          <c:dLbls>
            <c:showVal val="1"/>
          </c:dLbls>
          <c:cat>
            <c:numRef>
              <c:f>Лист1!$A$2:$A$4</c:f>
              <c:numCache>
                <c:formatCode>General</c:formatCode>
                <c:ptCount val="3"/>
                <c:pt idx="0">
                  <c:v>2014</c:v>
                </c:pt>
                <c:pt idx="1">
                  <c:v>2015</c:v>
                </c:pt>
                <c:pt idx="2">
                  <c:v>2016</c:v>
                </c:pt>
              </c:numCache>
            </c:numRef>
          </c:cat>
          <c:val>
            <c:numRef>
              <c:f>Лист1!$B$2:$B$4</c:f>
              <c:numCache>
                <c:formatCode>General</c:formatCode>
                <c:ptCount val="3"/>
                <c:pt idx="0">
                  <c:v>17</c:v>
                </c:pt>
                <c:pt idx="1">
                  <c:v>31</c:v>
                </c:pt>
                <c:pt idx="2">
                  <c:v>26</c:v>
                </c:pt>
              </c:numCache>
            </c:numRef>
          </c:val>
        </c:ser>
        <c:ser>
          <c:idx val="1"/>
          <c:order val="1"/>
          <c:tx>
            <c:strRef>
              <c:f>Лист1!$C$1</c:f>
              <c:strCache>
                <c:ptCount val="1"/>
                <c:pt idx="0">
                  <c:v>аттестатов с отл.</c:v>
                </c:pt>
              </c:strCache>
            </c:strRef>
          </c:tx>
          <c:dLbls>
            <c:showVal val="1"/>
          </c:dLbls>
          <c:cat>
            <c:numRef>
              <c:f>Лист1!$A$2:$A$4</c:f>
              <c:numCache>
                <c:formatCode>General</c:formatCode>
                <c:ptCount val="3"/>
                <c:pt idx="0">
                  <c:v>2014</c:v>
                </c:pt>
                <c:pt idx="1">
                  <c:v>2015</c:v>
                </c:pt>
                <c:pt idx="2">
                  <c:v>2016</c:v>
                </c:pt>
              </c:numCache>
            </c:numRef>
          </c:cat>
          <c:val>
            <c:numRef>
              <c:f>Лист1!$C$2:$C$4</c:f>
              <c:numCache>
                <c:formatCode>General</c:formatCode>
                <c:ptCount val="3"/>
                <c:pt idx="0">
                  <c:v>13</c:v>
                </c:pt>
                <c:pt idx="1">
                  <c:v>16</c:v>
                </c:pt>
                <c:pt idx="2">
                  <c:v>23</c:v>
                </c:pt>
              </c:numCache>
            </c:numRef>
          </c:val>
        </c:ser>
        <c:axId val="107427712"/>
        <c:axId val="107429248"/>
      </c:barChart>
      <c:catAx>
        <c:axId val="107427712"/>
        <c:scaling>
          <c:orientation val="minMax"/>
        </c:scaling>
        <c:axPos val="b"/>
        <c:numFmt formatCode="General" sourceLinked="1"/>
        <c:tickLblPos val="nextTo"/>
        <c:crossAx val="107429248"/>
        <c:crosses val="autoZero"/>
        <c:auto val="1"/>
        <c:lblAlgn val="ctr"/>
        <c:lblOffset val="100"/>
      </c:catAx>
      <c:valAx>
        <c:axId val="107429248"/>
        <c:scaling>
          <c:orientation val="minMax"/>
        </c:scaling>
        <c:delete val="1"/>
        <c:axPos val="l"/>
        <c:majorGridlines/>
        <c:numFmt formatCode="General" sourceLinked="1"/>
        <c:tickLblPos val="none"/>
        <c:crossAx val="107427712"/>
        <c:crosses val="autoZero"/>
        <c:crossBetween val="between"/>
      </c:valAx>
    </c:plotArea>
    <c:legend>
      <c:legendPos val="r"/>
      <c:layout/>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000"/>
            </a:pPr>
            <a:r>
              <a:rPr lang="ru-RU" sz="1000"/>
              <a:t>Выбор экзаменов</a:t>
            </a:r>
          </a:p>
        </c:rich>
      </c:tx>
      <c:layout/>
    </c:title>
    <c:plotArea>
      <c:layout/>
      <c:barChart>
        <c:barDir val="col"/>
        <c:grouping val="clustered"/>
        <c:ser>
          <c:idx val="0"/>
          <c:order val="0"/>
          <c:tx>
            <c:strRef>
              <c:f>Лист1!$B$1</c:f>
              <c:strCache>
                <c:ptCount val="1"/>
                <c:pt idx="0">
                  <c:v>количество учащихся</c:v>
                </c:pt>
              </c:strCache>
            </c:strRef>
          </c:tx>
          <c:dLbls>
            <c:showVal val="1"/>
          </c:dLbls>
          <c:cat>
            <c:strRef>
              <c:f>Лист1!$A$2:$A$10</c:f>
              <c:strCache>
                <c:ptCount val="9"/>
                <c:pt idx="0">
                  <c:v>общество</c:v>
                </c:pt>
                <c:pt idx="1">
                  <c:v>география</c:v>
                </c:pt>
                <c:pt idx="2">
                  <c:v>биология</c:v>
                </c:pt>
                <c:pt idx="3">
                  <c:v>информатика</c:v>
                </c:pt>
                <c:pt idx="4">
                  <c:v>физика</c:v>
                </c:pt>
                <c:pt idx="5">
                  <c:v>история</c:v>
                </c:pt>
                <c:pt idx="6">
                  <c:v>иностр.яз.</c:v>
                </c:pt>
                <c:pt idx="7">
                  <c:v>литер</c:v>
                </c:pt>
                <c:pt idx="8">
                  <c:v>коми яз</c:v>
                </c:pt>
              </c:strCache>
            </c:strRef>
          </c:cat>
          <c:val>
            <c:numRef>
              <c:f>Лист1!$B$2:$B$10</c:f>
              <c:numCache>
                <c:formatCode>General</c:formatCode>
                <c:ptCount val="9"/>
                <c:pt idx="0">
                  <c:v>311</c:v>
                </c:pt>
                <c:pt idx="1">
                  <c:v>187</c:v>
                </c:pt>
                <c:pt idx="2">
                  <c:v>172</c:v>
                </c:pt>
                <c:pt idx="3">
                  <c:v>109</c:v>
                </c:pt>
                <c:pt idx="4">
                  <c:v>90</c:v>
                </c:pt>
                <c:pt idx="5">
                  <c:v>34</c:v>
                </c:pt>
                <c:pt idx="6">
                  <c:v>23</c:v>
                </c:pt>
                <c:pt idx="7">
                  <c:v>16</c:v>
                </c:pt>
                <c:pt idx="8">
                  <c:v>8</c:v>
                </c:pt>
              </c:numCache>
            </c:numRef>
          </c:val>
        </c:ser>
        <c:axId val="107478016"/>
        <c:axId val="107741952"/>
      </c:barChart>
      <c:catAx>
        <c:axId val="107478016"/>
        <c:scaling>
          <c:orientation val="minMax"/>
        </c:scaling>
        <c:axPos val="b"/>
        <c:tickLblPos val="nextTo"/>
        <c:crossAx val="107741952"/>
        <c:crosses val="autoZero"/>
        <c:auto val="1"/>
        <c:lblAlgn val="ctr"/>
        <c:lblOffset val="100"/>
      </c:catAx>
      <c:valAx>
        <c:axId val="107741952"/>
        <c:scaling>
          <c:orientation val="minMax"/>
        </c:scaling>
        <c:delete val="1"/>
        <c:axPos val="l"/>
        <c:majorGridlines/>
        <c:numFmt formatCode="General" sourceLinked="1"/>
        <c:tickLblPos val="none"/>
        <c:crossAx val="107478016"/>
        <c:crosses val="autoZero"/>
        <c:crossBetween val="between"/>
      </c:valAx>
    </c:plotArea>
    <c:legend>
      <c:legendPos val="r"/>
      <c:layout/>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manualLayout>
          <c:layoutTarget val="inner"/>
          <c:xMode val="edge"/>
          <c:yMode val="edge"/>
          <c:x val="2.3516835916622132E-2"/>
          <c:y val="5.5397726387575993E-2"/>
          <c:w val="0.79828008938754358"/>
          <c:h val="0.71468862302689196"/>
        </c:manualLayout>
      </c:layout>
      <c:barChart>
        <c:barDir val="col"/>
        <c:grouping val="clustered"/>
        <c:ser>
          <c:idx val="0"/>
          <c:order val="0"/>
          <c:tx>
            <c:strRef>
              <c:f>Лист1!$B$1</c:f>
              <c:strCache>
                <c:ptCount val="1"/>
                <c:pt idx="0">
                  <c:v>2014г.</c:v>
                </c:pt>
              </c:strCache>
            </c:strRef>
          </c:tx>
          <c:dLbls>
            <c:showVal val="1"/>
          </c:dLbls>
          <c:cat>
            <c:strRef>
              <c:f>Лист1!$A$2:$A$3</c:f>
              <c:strCache>
                <c:ptCount val="2"/>
                <c:pt idx="0">
                  <c:v>качество обучения</c:v>
                </c:pt>
                <c:pt idx="1">
                  <c:v>обученность</c:v>
                </c:pt>
              </c:strCache>
            </c:strRef>
          </c:cat>
          <c:val>
            <c:numRef>
              <c:f>Лист1!$B$2:$B$3</c:f>
              <c:numCache>
                <c:formatCode>0.00%</c:formatCode>
                <c:ptCount val="2"/>
                <c:pt idx="0" formatCode="0%">
                  <c:v>0.48000000000000032</c:v>
                </c:pt>
                <c:pt idx="1">
                  <c:v>0.97700000000000065</c:v>
                </c:pt>
              </c:numCache>
            </c:numRef>
          </c:val>
        </c:ser>
        <c:ser>
          <c:idx val="1"/>
          <c:order val="1"/>
          <c:tx>
            <c:strRef>
              <c:f>Лист1!$C$1</c:f>
              <c:strCache>
                <c:ptCount val="1"/>
                <c:pt idx="0">
                  <c:v>2015г.</c:v>
                </c:pt>
              </c:strCache>
            </c:strRef>
          </c:tx>
          <c:dLbls>
            <c:showVal val="1"/>
          </c:dLbls>
          <c:cat>
            <c:strRef>
              <c:f>Лист1!$A$2:$A$3</c:f>
              <c:strCache>
                <c:ptCount val="2"/>
                <c:pt idx="0">
                  <c:v>качество обучения</c:v>
                </c:pt>
                <c:pt idx="1">
                  <c:v>обученность</c:v>
                </c:pt>
              </c:strCache>
            </c:strRef>
          </c:cat>
          <c:val>
            <c:numRef>
              <c:f>Лист1!$C$2:$C$3</c:f>
              <c:numCache>
                <c:formatCode>0.00%</c:formatCode>
                <c:ptCount val="2"/>
                <c:pt idx="0" formatCode="0%">
                  <c:v>0.75000000000000144</c:v>
                </c:pt>
                <c:pt idx="1">
                  <c:v>0.98329999999999951</c:v>
                </c:pt>
              </c:numCache>
            </c:numRef>
          </c:val>
        </c:ser>
        <c:ser>
          <c:idx val="2"/>
          <c:order val="2"/>
          <c:tx>
            <c:strRef>
              <c:f>Лист1!$D$1</c:f>
              <c:strCache>
                <c:ptCount val="1"/>
                <c:pt idx="0">
                  <c:v>2016г.</c:v>
                </c:pt>
              </c:strCache>
            </c:strRef>
          </c:tx>
          <c:dLbls>
            <c:showVal val="1"/>
          </c:dLbls>
          <c:cat>
            <c:strRef>
              <c:f>Лист1!$A$2:$A$3</c:f>
              <c:strCache>
                <c:ptCount val="2"/>
                <c:pt idx="0">
                  <c:v>качество обучения</c:v>
                </c:pt>
                <c:pt idx="1">
                  <c:v>обученность</c:v>
                </c:pt>
              </c:strCache>
            </c:strRef>
          </c:cat>
          <c:val>
            <c:numRef>
              <c:f>Лист1!$D$2:$D$3</c:f>
              <c:numCache>
                <c:formatCode>0.00%</c:formatCode>
                <c:ptCount val="2"/>
                <c:pt idx="0">
                  <c:v>0.73400000000000065</c:v>
                </c:pt>
                <c:pt idx="1">
                  <c:v>0.99099999999999999</c:v>
                </c:pt>
              </c:numCache>
            </c:numRef>
          </c:val>
        </c:ser>
        <c:axId val="107777024"/>
        <c:axId val="107782912"/>
      </c:barChart>
      <c:catAx>
        <c:axId val="107777024"/>
        <c:scaling>
          <c:orientation val="minMax"/>
        </c:scaling>
        <c:axPos val="b"/>
        <c:numFmt formatCode="General" sourceLinked="1"/>
        <c:tickLblPos val="nextTo"/>
        <c:crossAx val="107782912"/>
        <c:crosses val="autoZero"/>
        <c:auto val="1"/>
        <c:lblAlgn val="ctr"/>
        <c:lblOffset val="100"/>
      </c:catAx>
      <c:valAx>
        <c:axId val="107782912"/>
        <c:scaling>
          <c:orientation val="minMax"/>
        </c:scaling>
        <c:delete val="1"/>
        <c:axPos val="l"/>
        <c:majorGridlines/>
        <c:numFmt formatCode="0%" sourceLinked="1"/>
        <c:tickLblPos val="none"/>
        <c:crossAx val="107777024"/>
        <c:crosses val="autoZero"/>
        <c:crossBetween val="between"/>
      </c:valAx>
    </c:plotArea>
    <c:legend>
      <c:legendPos val="r"/>
      <c:layout>
        <c:manualLayout>
          <c:xMode val="edge"/>
          <c:yMode val="edge"/>
          <c:x val="0.87952006800860205"/>
          <c:y val="7.639776439951763E-4"/>
          <c:w val="9.2462521200358389E-2"/>
          <c:h val="0.63141673051473168"/>
        </c:manualLayout>
      </c:layout>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manualLayout>
          <c:layoutTarget val="inner"/>
          <c:xMode val="edge"/>
          <c:yMode val="edge"/>
          <c:x val="2.3516835916622132E-2"/>
          <c:y val="5.5397726387575993E-2"/>
          <c:w val="0.79828008938754358"/>
          <c:h val="0.7146886230268924"/>
        </c:manualLayout>
      </c:layout>
      <c:barChart>
        <c:barDir val="col"/>
        <c:grouping val="clustered"/>
        <c:ser>
          <c:idx val="0"/>
          <c:order val="0"/>
          <c:tx>
            <c:strRef>
              <c:f>Лист1!$B$1</c:f>
              <c:strCache>
                <c:ptCount val="1"/>
                <c:pt idx="0">
                  <c:v>2014г.</c:v>
                </c:pt>
              </c:strCache>
            </c:strRef>
          </c:tx>
          <c:dLbls>
            <c:showVal val="1"/>
          </c:dLbls>
          <c:cat>
            <c:strRef>
              <c:f>Лист1!$A$2:$A$3</c:f>
              <c:strCache>
                <c:ptCount val="2"/>
                <c:pt idx="0">
                  <c:v>качество обучения</c:v>
                </c:pt>
                <c:pt idx="1">
                  <c:v>обученность</c:v>
                </c:pt>
              </c:strCache>
            </c:strRef>
          </c:cat>
          <c:val>
            <c:numRef>
              <c:f>Лист1!$B$2:$B$3</c:f>
              <c:numCache>
                <c:formatCode>0.00%</c:formatCode>
                <c:ptCount val="2"/>
                <c:pt idx="0" formatCode="0%">
                  <c:v>0.57600000000000062</c:v>
                </c:pt>
                <c:pt idx="1">
                  <c:v>0.96900000000000064</c:v>
                </c:pt>
              </c:numCache>
            </c:numRef>
          </c:val>
        </c:ser>
        <c:ser>
          <c:idx val="1"/>
          <c:order val="1"/>
          <c:tx>
            <c:strRef>
              <c:f>Лист1!$C$1</c:f>
              <c:strCache>
                <c:ptCount val="1"/>
                <c:pt idx="0">
                  <c:v>2015г.</c:v>
                </c:pt>
              </c:strCache>
            </c:strRef>
          </c:tx>
          <c:dLbls>
            <c:showVal val="1"/>
          </c:dLbls>
          <c:cat>
            <c:strRef>
              <c:f>Лист1!$A$2:$A$3</c:f>
              <c:strCache>
                <c:ptCount val="2"/>
                <c:pt idx="0">
                  <c:v>качество обучения</c:v>
                </c:pt>
                <c:pt idx="1">
                  <c:v>обученность</c:v>
                </c:pt>
              </c:strCache>
            </c:strRef>
          </c:cat>
          <c:val>
            <c:numRef>
              <c:f>Лист1!$C$2:$C$3</c:f>
              <c:numCache>
                <c:formatCode>0.00%</c:formatCode>
                <c:ptCount val="2"/>
                <c:pt idx="0" formatCode="0%">
                  <c:v>0.33900000000000091</c:v>
                </c:pt>
                <c:pt idx="1">
                  <c:v>0.98329999999999951</c:v>
                </c:pt>
              </c:numCache>
            </c:numRef>
          </c:val>
        </c:ser>
        <c:ser>
          <c:idx val="2"/>
          <c:order val="2"/>
          <c:tx>
            <c:strRef>
              <c:f>Лист1!$D$1</c:f>
              <c:strCache>
                <c:ptCount val="1"/>
                <c:pt idx="0">
                  <c:v>2016г.</c:v>
                </c:pt>
              </c:strCache>
            </c:strRef>
          </c:tx>
          <c:dLbls>
            <c:showVal val="1"/>
          </c:dLbls>
          <c:cat>
            <c:strRef>
              <c:f>Лист1!$A$2:$A$3</c:f>
              <c:strCache>
                <c:ptCount val="2"/>
                <c:pt idx="0">
                  <c:v>качество обучения</c:v>
                </c:pt>
                <c:pt idx="1">
                  <c:v>обученность</c:v>
                </c:pt>
              </c:strCache>
            </c:strRef>
          </c:cat>
          <c:val>
            <c:numRef>
              <c:f>Лист1!$D$2:$D$3</c:f>
              <c:numCache>
                <c:formatCode>0.00%</c:formatCode>
                <c:ptCount val="2"/>
                <c:pt idx="0">
                  <c:v>0.54300000000000004</c:v>
                </c:pt>
                <c:pt idx="1">
                  <c:v>0.97800000000000065</c:v>
                </c:pt>
              </c:numCache>
            </c:numRef>
          </c:val>
        </c:ser>
        <c:axId val="107920000"/>
        <c:axId val="107934080"/>
      </c:barChart>
      <c:catAx>
        <c:axId val="107920000"/>
        <c:scaling>
          <c:orientation val="minMax"/>
        </c:scaling>
        <c:axPos val="b"/>
        <c:numFmt formatCode="General" sourceLinked="1"/>
        <c:tickLblPos val="nextTo"/>
        <c:crossAx val="107934080"/>
        <c:crosses val="autoZero"/>
        <c:auto val="1"/>
        <c:lblAlgn val="ctr"/>
        <c:lblOffset val="100"/>
      </c:catAx>
      <c:valAx>
        <c:axId val="107934080"/>
        <c:scaling>
          <c:orientation val="minMax"/>
        </c:scaling>
        <c:delete val="1"/>
        <c:axPos val="l"/>
        <c:majorGridlines/>
        <c:numFmt formatCode="0%" sourceLinked="1"/>
        <c:tickLblPos val="none"/>
        <c:crossAx val="107920000"/>
        <c:crosses val="autoZero"/>
        <c:crossBetween val="between"/>
      </c:valAx>
    </c:plotArea>
    <c:legend>
      <c:legendPos val="r"/>
      <c:layout>
        <c:manualLayout>
          <c:xMode val="edge"/>
          <c:yMode val="edge"/>
          <c:x val="0.87952006800860205"/>
          <c:y val="7.6397764399517673E-4"/>
          <c:w val="9.2343061100890092E-2"/>
          <c:h val="0.55006838339732556"/>
        </c:manualLayout>
      </c:layout>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barChart>
        <c:barDir val="col"/>
        <c:grouping val="clustered"/>
        <c:ser>
          <c:idx val="0"/>
          <c:order val="0"/>
          <c:tx>
            <c:strRef>
              <c:f>Лист1!$B$1</c:f>
              <c:strCache>
                <c:ptCount val="1"/>
                <c:pt idx="0">
                  <c:v>% качества</c:v>
                </c:pt>
              </c:strCache>
            </c:strRef>
          </c:tx>
          <c:dLbls>
            <c:showVal val="1"/>
          </c:dLbls>
          <c:cat>
            <c:strRef>
              <c:f>Лист1!$A$2:$A$11</c:f>
              <c:strCache>
                <c:ptCount val="10"/>
                <c:pt idx="0">
                  <c:v>химия</c:v>
                </c:pt>
                <c:pt idx="1">
                  <c:v>литература</c:v>
                </c:pt>
                <c:pt idx="2">
                  <c:v>ИКТ</c:v>
                </c:pt>
                <c:pt idx="3">
                  <c:v>общество-е</c:v>
                </c:pt>
                <c:pt idx="4">
                  <c:v>ин.яз.</c:v>
                </c:pt>
                <c:pt idx="5">
                  <c:v>география</c:v>
                </c:pt>
                <c:pt idx="6">
                  <c:v>физика</c:v>
                </c:pt>
                <c:pt idx="7">
                  <c:v>биология</c:v>
                </c:pt>
                <c:pt idx="8">
                  <c:v>история</c:v>
                </c:pt>
                <c:pt idx="9">
                  <c:v>коми яз.</c:v>
                </c:pt>
              </c:strCache>
            </c:strRef>
          </c:cat>
          <c:val>
            <c:numRef>
              <c:f>Лист1!$B$2:$B$11</c:f>
              <c:numCache>
                <c:formatCode>General</c:formatCode>
                <c:ptCount val="10"/>
                <c:pt idx="0">
                  <c:v>61.6</c:v>
                </c:pt>
                <c:pt idx="1">
                  <c:v>29.4</c:v>
                </c:pt>
                <c:pt idx="2">
                  <c:v>61.5</c:v>
                </c:pt>
                <c:pt idx="3">
                  <c:v>28</c:v>
                </c:pt>
                <c:pt idx="4">
                  <c:v>69.599999999999994</c:v>
                </c:pt>
                <c:pt idx="5">
                  <c:v>27.7</c:v>
                </c:pt>
                <c:pt idx="6">
                  <c:v>44.4</c:v>
                </c:pt>
                <c:pt idx="7">
                  <c:v>15.8</c:v>
                </c:pt>
                <c:pt idx="8">
                  <c:v>11.8</c:v>
                </c:pt>
                <c:pt idx="9">
                  <c:v>25</c:v>
                </c:pt>
              </c:numCache>
            </c:numRef>
          </c:val>
        </c:ser>
        <c:ser>
          <c:idx val="1"/>
          <c:order val="1"/>
          <c:tx>
            <c:strRef>
              <c:f>Лист1!$C$1</c:f>
              <c:strCache>
                <c:ptCount val="1"/>
                <c:pt idx="0">
                  <c:v>% успеваемости</c:v>
                </c:pt>
              </c:strCache>
            </c:strRef>
          </c:tx>
          <c:dLbls>
            <c:txPr>
              <a:bodyPr/>
              <a:lstStyle/>
              <a:p>
                <a:pPr>
                  <a:defRPr sz="1000"/>
                </a:pPr>
                <a:endParaRPr lang="ru-RU"/>
              </a:p>
            </c:txPr>
            <c:showVal val="1"/>
          </c:dLbls>
          <c:cat>
            <c:strRef>
              <c:f>Лист1!$A$2:$A$11</c:f>
              <c:strCache>
                <c:ptCount val="10"/>
                <c:pt idx="0">
                  <c:v>химия</c:v>
                </c:pt>
                <c:pt idx="1">
                  <c:v>литература</c:v>
                </c:pt>
                <c:pt idx="2">
                  <c:v>ИКТ</c:v>
                </c:pt>
                <c:pt idx="3">
                  <c:v>общество-е</c:v>
                </c:pt>
                <c:pt idx="4">
                  <c:v>ин.яз.</c:v>
                </c:pt>
                <c:pt idx="5">
                  <c:v>география</c:v>
                </c:pt>
                <c:pt idx="6">
                  <c:v>физика</c:v>
                </c:pt>
                <c:pt idx="7">
                  <c:v>биология</c:v>
                </c:pt>
                <c:pt idx="8">
                  <c:v>история</c:v>
                </c:pt>
                <c:pt idx="9">
                  <c:v>коми яз.</c:v>
                </c:pt>
              </c:strCache>
            </c:strRef>
          </c:cat>
          <c:val>
            <c:numRef>
              <c:f>Лист1!$C$2:$C$11</c:f>
              <c:numCache>
                <c:formatCode>General</c:formatCode>
                <c:ptCount val="10"/>
                <c:pt idx="0">
                  <c:v>89.5</c:v>
                </c:pt>
                <c:pt idx="1">
                  <c:v>58.8</c:v>
                </c:pt>
                <c:pt idx="2">
                  <c:v>91.7</c:v>
                </c:pt>
                <c:pt idx="3">
                  <c:v>82</c:v>
                </c:pt>
                <c:pt idx="4">
                  <c:v>87</c:v>
                </c:pt>
                <c:pt idx="5">
                  <c:v>73.400000000000006</c:v>
                </c:pt>
                <c:pt idx="6">
                  <c:v>87.8</c:v>
                </c:pt>
                <c:pt idx="7">
                  <c:v>78.900000000000006</c:v>
                </c:pt>
                <c:pt idx="8">
                  <c:v>44.1</c:v>
                </c:pt>
                <c:pt idx="9">
                  <c:v>50</c:v>
                </c:pt>
              </c:numCache>
            </c:numRef>
          </c:val>
        </c:ser>
        <c:axId val="107960576"/>
        <c:axId val="107962368"/>
      </c:barChart>
      <c:catAx>
        <c:axId val="107960576"/>
        <c:scaling>
          <c:orientation val="minMax"/>
        </c:scaling>
        <c:axPos val="b"/>
        <c:tickLblPos val="nextTo"/>
        <c:crossAx val="107962368"/>
        <c:crosses val="autoZero"/>
        <c:auto val="1"/>
        <c:lblAlgn val="ctr"/>
        <c:lblOffset val="100"/>
      </c:catAx>
      <c:valAx>
        <c:axId val="107962368"/>
        <c:scaling>
          <c:orientation val="minMax"/>
        </c:scaling>
        <c:delete val="1"/>
        <c:axPos val="l"/>
        <c:majorGridlines/>
        <c:numFmt formatCode="General" sourceLinked="1"/>
        <c:tickLblPos val="none"/>
        <c:crossAx val="107960576"/>
        <c:crosses val="autoZero"/>
        <c:crossBetween val="between"/>
      </c:valAx>
    </c:plotArea>
    <c:legend>
      <c:legendPos val="r"/>
      <c:layout/>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style val="10"/>
  <c:chart>
    <c:title>
      <c:tx>
        <c:rich>
          <a:bodyPr/>
          <a:lstStyle/>
          <a:p>
            <a:pPr>
              <a:defRPr sz="1200"/>
            </a:pPr>
            <a:r>
              <a:rPr lang="ru-RU" sz="1200"/>
              <a:t>Доля </a:t>
            </a:r>
            <a:r>
              <a:rPr lang="ru-RU" sz="1050"/>
              <a:t>прошедших</a:t>
            </a:r>
            <a:r>
              <a:rPr lang="ru-RU" sz="1200"/>
              <a:t> ГИА,%</a:t>
            </a:r>
          </a:p>
        </c:rich>
      </c:tx>
      <c:layout/>
    </c:title>
    <c:plotArea>
      <c:layout/>
      <c:barChart>
        <c:barDir val="col"/>
        <c:grouping val="clustered"/>
        <c:ser>
          <c:idx val="0"/>
          <c:order val="0"/>
          <c:tx>
            <c:strRef>
              <c:f>Лист1!$B$1</c:f>
              <c:strCache>
                <c:ptCount val="1"/>
                <c:pt idx="0">
                  <c:v>2014</c:v>
                </c:pt>
              </c:strCache>
            </c:strRef>
          </c:tx>
          <c:dLbls>
            <c:showVal val="1"/>
          </c:dLbls>
          <c:cat>
            <c:strRef>
              <c:f>Лист1!$A$2</c:f>
              <c:strCache>
                <c:ptCount val="1"/>
                <c:pt idx="0">
                  <c:v>доля прошедших ГИА,%</c:v>
                </c:pt>
              </c:strCache>
            </c:strRef>
          </c:cat>
          <c:val>
            <c:numRef>
              <c:f>Лист1!$B$2</c:f>
              <c:numCache>
                <c:formatCode>General</c:formatCode>
                <c:ptCount val="1"/>
                <c:pt idx="0">
                  <c:v>99.7</c:v>
                </c:pt>
              </c:numCache>
            </c:numRef>
          </c:val>
        </c:ser>
        <c:ser>
          <c:idx val="1"/>
          <c:order val="1"/>
          <c:tx>
            <c:strRef>
              <c:f>Лист1!$C$1</c:f>
              <c:strCache>
                <c:ptCount val="1"/>
                <c:pt idx="0">
                  <c:v>2015</c:v>
                </c:pt>
              </c:strCache>
            </c:strRef>
          </c:tx>
          <c:dLbls>
            <c:showVal val="1"/>
          </c:dLbls>
          <c:cat>
            <c:strRef>
              <c:f>Лист1!$A$2</c:f>
              <c:strCache>
                <c:ptCount val="1"/>
                <c:pt idx="0">
                  <c:v>доля прошедших ГИА,%</c:v>
                </c:pt>
              </c:strCache>
            </c:strRef>
          </c:cat>
          <c:val>
            <c:numRef>
              <c:f>Лист1!$C$2</c:f>
              <c:numCache>
                <c:formatCode>General</c:formatCode>
                <c:ptCount val="1"/>
                <c:pt idx="0">
                  <c:v>98.960000000000008</c:v>
                </c:pt>
              </c:numCache>
            </c:numRef>
          </c:val>
        </c:ser>
        <c:ser>
          <c:idx val="2"/>
          <c:order val="2"/>
          <c:tx>
            <c:strRef>
              <c:f>Лист1!$D$1</c:f>
              <c:strCache>
                <c:ptCount val="1"/>
                <c:pt idx="0">
                  <c:v>2016</c:v>
                </c:pt>
              </c:strCache>
            </c:strRef>
          </c:tx>
          <c:dLbls>
            <c:showVal val="1"/>
          </c:dLbls>
          <c:cat>
            <c:strRef>
              <c:f>Лист1!$A$2</c:f>
              <c:strCache>
                <c:ptCount val="1"/>
                <c:pt idx="0">
                  <c:v>доля прошедших ГИА,%</c:v>
                </c:pt>
              </c:strCache>
            </c:strRef>
          </c:cat>
          <c:val>
            <c:numRef>
              <c:f>Лист1!$D$2</c:f>
              <c:numCache>
                <c:formatCode>General</c:formatCode>
                <c:ptCount val="1"/>
                <c:pt idx="0">
                  <c:v>98.86999999999999</c:v>
                </c:pt>
              </c:numCache>
            </c:numRef>
          </c:val>
        </c:ser>
        <c:overlap val="-75"/>
        <c:axId val="108032768"/>
        <c:axId val="108034304"/>
      </c:barChart>
      <c:catAx>
        <c:axId val="108032768"/>
        <c:scaling>
          <c:orientation val="minMax"/>
        </c:scaling>
        <c:delete val="1"/>
        <c:axPos val="b"/>
        <c:tickLblPos val="none"/>
        <c:crossAx val="108034304"/>
        <c:crosses val="autoZero"/>
        <c:auto val="1"/>
        <c:lblAlgn val="ctr"/>
        <c:lblOffset val="100"/>
      </c:catAx>
      <c:valAx>
        <c:axId val="108034304"/>
        <c:scaling>
          <c:orientation val="minMax"/>
        </c:scaling>
        <c:delete val="1"/>
        <c:axPos val="l"/>
        <c:majorGridlines/>
        <c:numFmt formatCode="General" sourceLinked="1"/>
        <c:tickLblPos val="none"/>
        <c:crossAx val="108032768"/>
        <c:crosses val="autoZero"/>
        <c:crossBetween val="between"/>
      </c:valAx>
    </c:plotArea>
    <c:legend>
      <c:legendPos val="r"/>
      <c:layou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100"/>
            </a:pPr>
            <a:r>
              <a:rPr lang="ru-RU" sz="1100"/>
              <a:t>Средний тестовый балл</a:t>
            </a:r>
          </a:p>
        </c:rich>
      </c:tx>
      <c:layout>
        <c:manualLayout>
          <c:xMode val="edge"/>
          <c:yMode val="edge"/>
          <c:x val="0.25466323558870174"/>
          <c:y val="3.4321877989551171E-3"/>
        </c:manualLayout>
      </c:layout>
    </c:title>
    <c:plotArea>
      <c:layout>
        <c:manualLayout>
          <c:layoutTarget val="inner"/>
          <c:xMode val="edge"/>
          <c:yMode val="edge"/>
          <c:x val="1.7725258493353029E-2"/>
          <c:y val="0.22566371681415917"/>
          <c:w val="0.88921713441654349"/>
          <c:h val="0.59292035398230059"/>
        </c:manualLayout>
      </c:layout>
      <c:barChart>
        <c:barDir val="col"/>
        <c:grouping val="clustered"/>
        <c:ser>
          <c:idx val="2"/>
          <c:order val="0"/>
          <c:tx>
            <c:strRef>
              <c:f>Sheet1!$B$1</c:f>
              <c:strCache>
                <c:ptCount val="1"/>
                <c:pt idx="0">
                  <c:v>математика</c:v>
                </c:pt>
              </c:strCache>
            </c:strRef>
          </c:tx>
          <c:dLbls>
            <c:dLbl>
              <c:idx val="0"/>
              <c:layout>
                <c:manualLayout>
                  <c:x val="7.1324633433262124E-3"/>
                  <c:y val="-1.2195559349329406E-2"/>
                </c:manualLayout>
              </c:layout>
              <c:dLblPos val="outEnd"/>
              <c:showVal val="1"/>
            </c:dLbl>
            <c:dLbl>
              <c:idx val="1"/>
              <c:layout>
                <c:manualLayout>
                  <c:x val="-1.7301644966320221E-3"/>
                  <c:y val="-1.3649552102447287E-2"/>
                </c:manualLayout>
              </c:layout>
              <c:dLblPos val="outEnd"/>
              <c:showVal val="1"/>
            </c:dLbl>
            <c:showVal val="1"/>
          </c:dLbls>
          <c:cat>
            <c:numRef>
              <c:f>Sheet1!$A$2:$A$4</c:f>
              <c:numCache>
                <c:formatCode>General</c:formatCode>
                <c:ptCount val="3"/>
                <c:pt idx="0">
                  <c:v>2014</c:v>
                </c:pt>
                <c:pt idx="1">
                  <c:v>2015</c:v>
                </c:pt>
                <c:pt idx="2">
                  <c:v>2016</c:v>
                </c:pt>
              </c:numCache>
            </c:numRef>
          </c:cat>
          <c:val>
            <c:numRef>
              <c:f>Sheet1!$B$2:$B$4</c:f>
              <c:numCache>
                <c:formatCode>General</c:formatCode>
                <c:ptCount val="3"/>
                <c:pt idx="0">
                  <c:v>47.01</c:v>
                </c:pt>
                <c:pt idx="1">
                  <c:v>45.59</c:v>
                </c:pt>
                <c:pt idx="2">
                  <c:v>49.15</c:v>
                </c:pt>
              </c:numCache>
            </c:numRef>
          </c:val>
        </c:ser>
        <c:ser>
          <c:idx val="3"/>
          <c:order val="1"/>
          <c:tx>
            <c:strRef>
              <c:f>Sheet1!$C$1</c:f>
              <c:strCache>
                <c:ptCount val="1"/>
                <c:pt idx="0">
                  <c:v>русский яз.</c:v>
                </c:pt>
              </c:strCache>
            </c:strRef>
          </c:tx>
          <c:dLbls>
            <c:showVal val="1"/>
          </c:dLbls>
          <c:cat>
            <c:numRef>
              <c:f>Sheet1!$A$2:$A$4</c:f>
              <c:numCache>
                <c:formatCode>General</c:formatCode>
                <c:ptCount val="3"/>
                <c:pt idx="0">
                  <c:v>2014</c:v>
                </c:pt>
                <c:pt idx="1">
                  <c:v>2015</c:v>
                </c:pt>
                <c:pt idx="2">
                  <c:v>2016</c:v>
                </c:pt>
              </c:numCache>
            </c:numRef>
          </c:cat>
          <c:val>
            <c:numRef>
              <c:f>Sheet1!$C$2:$C$4</c:f>
              <c:numCache>
                <c:formatCode>General</c:formatCode>
                <c:ptCount val="3"/>
                <c:pt idx="0">
                  <c:v>57.5</c:v>
                </c:pt>
                <c:pt idx="1">
                  <c:v>65.569999999999993</c:v>
                </c:pt>
                <c:pt idx="2">
                  <c:v>65.92</c:v>
                </c:pt>
              </c:numCache>
            </c:numRef>
          </c:val>
        </c:ser>
        <c:overlap val="-50"/>
        <c:axId val="108086016"/>
        <c:axId val="108087552"/>
      </c:barChart>
      <c:catAx>
        <c:axId val="108086016"/>
        <c:scaling>
          <c:orientation val="minMax"/>
        </c:scaling>
        <c:axPos val="b"/>
        <c:numFmt formatCode="General" sourceLinked="1"/>
        <c:tickLblPos val="nextTo"/>
        <c:txPr>
          <a:bodyPr rot="0" vert="horz"/>
          <a:lstStyle/>
          <a:p>
            <a:pPr>
              <a:defRPr/>
            </a:pPr>
            <a:endParaRPr lang="ru-RU"/>
          </a:p>
        </c:txPr>
        <c:crossAx val="108087552"/>
        <c:crosses val="autoZero"/>
        <c:auto val="1"/>
        <c:lblAlgn val="ctr"/>
        <c:lblOffset val="100"/>
        <c:tickLblSkip val="1"/>
        <c:tickMarkSkip val="1"/>
      </c:catAx>
      <c:valAx>
        <c:axId val="108087552"/>
        <c:scaling>
          <c:orientation val="minMax"/>
        </c:scaling>
        <c:delete val="1"/>
        <c:axPos val="l"/>
        <c:majorGridlines/>
        <c:numFmt formatCode="General" sourceLinked="1"/>
        <c:tickLblPos val="none"/>
        <c:crossAx val="108086016"/>
        <c:crosses val="autoZero"/>
        <c:crossBetween val="between"/>
      </c:valAx>
    </c:plotArea>
    <c:legend>
      <c:legendPos val="r"/>
      <c:layout>
        <c:manualLayout>
          <c:xMode val="edge"/>
          <c:yMode val="edge"/>
          <c:x val="0.22800589694067633"/>
          <c:y val="0.90388396762904633"/>
          <c:w val="0.59823529859928615"/>
          <c:h val="8.1796806649168857E-2"/>
        </c:manualLayout>
      </c:layout>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plotArea>
      <c:layout>
        <c:manualLayout>
          <c:layoutTarget val="inner"/>
          <c:xMode val="edge"/>
          <c:yMode val="edge"/>
          <c:x val="4.3092539675191832E-2"/>
          <c:y val="2.6896465073155212E-3"/>
          <c:w val="0.90874524714831106"/>
          <c:h val="0.72818791946310446"/>
        </c:manualLayout>
      </c:layout>
      <c:barChart>
        <c:barDir val="col"/>
        <c:grouping val="clustered"/>
        <c:ser>
          <c:idx val="2"/>
          <c:order val="0"/>
          <c:tx>
            <c:strRef>
              <c:f>Sheet1!$A$2</c:f>
              <c:strCache>
                <c:ptCount val="1"/>
                <c:pt idx="0">
                  <c:v>2014</c:v>
                </c:pt>
              </c:strCache>
            </c:strRef>
          </c:tx>
          <c:dLbls>
            <c:txPr>
              <a:bodyPr rot="-5400000" vert="horz"/>
              <a:lstStyle/>
              <a:p>
                <a:pPr>
                  <a:defRPr/>
                </a:pPr>
                <a:endParaRPr lang="ru-RU"/>
              </a:p>
            </c:txPr>
            <c:dLblPos val="outEnd"/>
            <c:showVal val="1"/>
          </c:dLbls>
          <c:cat>
            <c:strRef>
              <c:f>Sheet1!$B$1:$L$1</c:f>
              <c:strCache>
                <c:ptCount val="11"/>
                <c:pt idx="0">
                  <c:v>история</c:v>
                </c:pt>
                <c:pt idx="1">
                  <c:v>обществознание</c:v>
                </c:pt>
                <c:pt idx="2">
                  <c:v>физика</c:v>
                </c:pt>
                <c:pt idx="3">
                  <c:v>химия</c:v>
                </c:pt>
                <c:pt idx="4">
                  <c:v>биология</c:v>
                </c:pt>
                <c:pt idx="5">
                  <c:v>география</c:v>
                </c:pt>
                <c:pt idx="6">
                  <c:v>литература</c:v>
                </c:pt>
                <c:pt idx="7">
                  <c:v>ИКТ</c:v>
                </c:pt>
                <c:pt idx="8">
                  <c:v>анг.яз</c:v>
                </c:pt>
                <c:pt idx="9">
                  <c:v>нем.яз</c:v>
                </c:pt>
                <c:pt idx="10">
                  <c:v>фр.яз</c:v>
                </c:pt>
              </c:strCache>
            </c:strRef>
          </c:cat>
          <c:val>
            <c:numRef>
              <c:f>Sheet1!$B$2:$L$2</c:f>
              <c:numCache>
                <c:formatCode>General</c:formatCode>
                <c:ptCount val="11"/>
                <c:pt idx="0">
                  <c:v>44.9</c:v>
                </c:pt>
                <c:pt idx="1">
                  <c:v>52.1</c:v>
                </c:pt>
                <c:pt idx="2">
                  <c:v>41.1</c:v>
                </c:pt>
                <c:pt idx="3">
                  <c:v>55.5</c:v>
                </c:pt>
                <c:pt idx="4">
                  <c:v>49.6</c:v>
                </c:pt>
                <c:pt idx="5">
                  <c:v>54.5</c:v>
                </c:pt>
                <c:pt idx="6">
                  <c:v>51.9</c:v>
                </c:pt>
                <c:pt idx="7">
                  <c:v>61.7</c:v>
                </c:pt>
                <c:pt idx="8">
                  <c:v>45.2</c:v>
                </c:pt>
                <c:pt idx="9">
                  <c:v>47</c:v>
                </c:pt>
                <c:pt idx="10">
                  <c:v>30</c:v>
                </c:pt>
              </c:numCache>
            </c:numRef>
          </c:val>
        </c:ser>
        <c:ser>
          <c:idx val="3"/>
          <c:order val="1"/>
          <c:tx>
            <c:strRef>
              <c:f>Sheet1!$A$3</c:f>
              <c:strCache>
                <c:ptCount val="1"/>
                <c:pt idx="0">
                  <c:v>2015</c:v>
                </c:pt>
              </c:strCache>
            </c:strRef>
          </c:tx>
          <c:dLbls>
            <c:txPr>
              <a:bodyPr rot="-5400000" vert="horz"/>
              <a:lstStyle/>
              <a:p>
                <a:pPr>
                  <a:defRPr/>
                </a:pPr>
                <a:endParaRPr lang="ru-RU"/>
              </a:p>
            </c:txPr>
            <c:dLblPos val="outEnd"/>
            <c:showVal val="1"/>
          </c:dLbls>
          <c:cat>
            <c:strRef>
              <c:f>Sheet1!$B$1:$L$1</c:f>
              <c:strCache>
                <c:ptCount val="11"/>
                <c:pt idx="0">
                  <c:v>история</c:v>
                </c:pt>
                <c:pt idx="1">
                  <c:v>обществознание</c:v>
                </c:pt>
                <c:pt idx="2">
                  <c:v>физика</c:v>
                </c:pt>
                <c:pt idx="3">
                  <c:v>химия</c:v>
                </c:pt>
                <c:pt idx="4">
                  <c:v>биология</c:v>
                </c:pt>
                <c:pt idx="5">
                  <c:v>география</c:v>
                </c:pt>
                <c:pt idx="6">
                  <c:v>литература</c:v>
                </c:pt>
                <c:pt idx="7">
                  <c:v>ИКТ</c:v>
                </c:pt>
                <c:pt idx="8">
                  <c:v>анг.яз</c:v>
                </c:pt>
                <c:pt idx="9">
                  <c:v>нем.яз</c:v>
                </c:pt>
                <c:pt idx="10">
                  <c:v>фр.яз</c:v>
                </c:pt>
              </c:strCache>
            </c:strRef>
          </c:cat>
          <c:val>
            <c:numRef>
              <c:f>Sheet1!$B$3:$L$3</c:f>
              <c:numCache>
                <c:formatCode>General</c:formatCode>
                <c:ptCount val="11"/>
                <c:pt idx="0">
                  <c:v>43.93</c:v>
                </c:pt>
                <c:pt idx="1">
                  <c:v>52.290000000000013</c:v>
                </c:pt>
                <c:pt idx="2">
                  <c:v>49.8</c:v>
                </c:pt>
                <c:pt idx="3">
                  <c:v>53.260000000000012</c:v>
                </c:pt>
                <c:pt idx="4">
                  <c:v>47.349999999999994</c:v>
                </c:pt>
                <c:pt idx="5">
                  <c:v>54.93</c:v>
                </c:pt>
                <c:pt idx="6">
                  <c:v>53.65</c:v>
                </c:pt>
                <c:pt idx="7">
                  <c:v>60.11</c:v>
                </c:pt>
                <c:pt idx="8">
                  <c:v>49.660000000000011</c:v>
                </c:pt>
                <c:pt idx="9">
                  <c:v>31</c:v>
                </c:pt>
                <c:pt idx="10">
                  <c:v>35</c:v>
                </c:pt>
              </c:numCache>
            </c:numRef>
          </c:val>
        </c:ser>
        <c:ser>
          <c:idx val="0"/>
          <c:order val="2"/>
          <c:tx>
            <c:strRef>
              <c:f>Sheet1!$A$4</c:f>
              <c:strCache>
                <c:ptCount val="1"/>
                <c:pt idx="0">
                  <c:v>2016</c:v>
                </c:pt>
              </c:strCache>
            </c:strRef>
          </c:tx>
          <c:dLbls>
            <c:txPr>
              <a:bodyPr rot="-5400000" vert="horz"/>
              <a:lstStyle/>
              <a:p>
                <a:pPr>
                  <a:defRPr/>
                </a:pPr>
                <a:endParaRPr lang="ru-RU"/>
              </a:p>
            </c:txPr>
            <c:dLblPos val="outEnd"/>
            <c:showVal val="1"/>
          </c:dLbls>
          <c:cat>
            <c:strRef>
              <c:f>Sheet1!$B$1:$L$1</c:f>
              <c:strCache>
                <c:ptCount val="11"/>
                <c:pt idx="0">
                  <c:v>история</c:v>
                </c:pt>
                <c:pt idx="1">
                  <c:v>обществознание</c:v>
                </c:pt>
                <c:pt idx="2">
                  <c:v>физика</c:v>
                </c:pt>
                <c:pt idx="3">
                  <c:v>химия</c:v>
                </c:pt>
                <c:pt idx="4">
                  <c:v>биология</c:v>
                </c:pt>
                <c:pt idx="5">
                  <c:v>география</c:v>
                </c:pt>
                <c:pt idx="6">
                  <c:v>литература</c:v>
                </c:pt>
                <c:pt idx="7">
                  <c:v>ИКТ</c:v>
                </c:pt>
                <c:pt idx="8">
                  <c:v>анг.яз</c:v>
                </c:pt>
                <c:pt idx="9">
                  <c:v>нем.яз</c:v>
                </c:pt>
                <c:pt idx="10">
                  <c:v>фр.яз</c:v>
                </c:pt>
              </c:strCache>
            </c:strRef>
          </c:cat>
          <c:val>
            <c:numRef>
              <c:f>Sheet1!$B$4:$L$4</c:f>
              <c:numCache>
                <c:formatCode>General</c:formatCode>
                <c:ptCount val="11"/>
                <c:pt idx="0">
                  <c:v>47.879999999999995</c:v>
                </c:pt>
                <c:pt idx="1">
                  <c:v>49.42</c:v>
                </c:pt>
                <c:pt idx="2">
                  <c:v>48.339999999999996</c:v>
                </c:pt>
                <c:pt idx="3">
                  <c:v>52.2</c:v>
                </c:pt>
                <c:pt idx="4">
                  <c:v>45.660000000000011</c:v>
                </c:pt>
                <c:pt idx="5">
                  <c:v>61.120000000000012</c:v>
                </c:pt>
                <c:pt idx="6">
                  <c:v>54.78</c:v>
                </c:pt>
                <c:pt idx="7">
                  <c:v>56</c:v>
                </c:pt>
                <c:pt idx="8">
                  <c:v>61.349999999999994</c:v>
                </c:pt>
              </c:numCache>
            </c:numRef>
          </c:val>
        </c:ser>
        <c:gapWidth val="90"/>
        <c:axId val="112936064"/>
        <c:axId val="112937600"/>
      </c:barChart>
      <c:catAx>
        <c:axId val="112936064"/>
        <c:scaling>
          <c:orientation val="minMax"/>
        </c:scaling>
        <c:axPos val="b"/>
        <c:numFmt formatCode="General" sourceLinked="1"/>
        <c:tickLblPos val="nextTo"/>
        <c:txPr>
          <a:bodyPr rot="2700000" vert="horz"/>
          <a:lstStyle/>
          <a:p>
            <a:pPr>
              <a:defRPr/>
            </a:pPr>
            <a:endParaRPr lang="ru-RU"/>
          </a:p>
        </c:txPr>
        <c:crossAx val="112937600"/>
        <c:crosses val="autoZero"/>
        <c:auto val="1"/>
        <c:lblAlgn val="ctr"/>
        <c:lblOffset val="100"/>
        <c:tickLblSkip val="1"/>
        <c:tickMarkSkip val="1"/>
      </c:catAx>
      <c:valAx>
        <c:axId val="112937600"/>
        <c:scaling>
          <c:orientation val="minMax"/>
        </c:scaling>
        <c:delete val="1"/>
        <c:axPos val="l"/>
        <c:majorGridlines/>
        <c:title>
          <c:tx>
            <c:rich>
              <a:bodyPr/>
              <a:lstStyle/>
              <a:p>
                <a:pPr>
                  <a:defRPr/>
                </a:pPr>
                <a:r>
                  <a:rPr lang="ru-RU"/>
                  <a:t>Средний тестовый балл </a:t>
                </a:r>
              </a:p>
            </c:rich>
          </c:tx>
          <c:layout>
            <c:manualLayout>
              <c:xMode val="edge"/>
              <c:yMode val="edge"/>
              <c:x val="8.8719898605831727E-3"/>
              <c:y val="0.1174496644295302"/>
            </c:manualLayout>
          </c:layout>
        </c:title>
        <c:numFmt formatCode="General" sourceLinked="1"/>
        <c:tickLblPos val="none"/>
        <c:crossAx val="112936064"/>
        <c:crosses val="autoZero"/>
        <c:crossBetween val="between"/>
      </c:valAx>
    </c:plotArea>
    <c:legend>
      <c:legendPos val="r"/>
      <c:layout>
        <c:manualLayout>
          <c:xMode val="edge"/>
          <c:yMode val="edge"/>
          <c:x val="0.57374671003219779"/>
          <c:y val="0.9242815656565655"/>
          <c:w val="0.39601804911373045"/>
          <c:h val="7.3825503355704689E-2"/>
        </c:manualLayout>
      </c:layout>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2322901887352054E-2"/>
          <c:y val="3.9636915183461886E-2"/>
          <c:w val="0.85191903019756565"/>
          <c:h val="0.38373327590888312"/>
        </c:manualLayout>
      </c:layout>
      <c:barChart>
        <c:barDir val="col"/>
        <c:grouping val="clustered"/>
        <c:ser>
          <c:idx val="0"/>
          <c:order val="0"/>
          <c:tx>
            <c:strRef>
              <c:f>Лист1!$B$1</c:f>
              <c:strCache>
                <c:ptCount val="1"/>
                <c:pt idx="0">
                  <c:v>2014г</c:v>
                </c:pt>
              </c:strCache>
            </c:strRef>
          </c:tx>
          <c:dLbls>
            <c:showVal val="1"/>
          </c:dLbls>
          <c:cat>
            <c:strRef>
              <c:f>Лист1!$A$2:$A$5</c:f>
              <c:strCache>
                <c:ptCount val="4"/>
                <c:pt idx="0">
                  <c:v>Участники республиканской олимпиады по предметам НРК</c:v>
                </c:pt>
                <c:pt idx="1">
                  <c:v>Победители и призёры республиканской олимпиады по предметам НРК</c:v>
                </c:pt>
                <c:pt idx="2">
                  <c:v>Участники республиканского этапа конференции «Молодые исследователи – Республике Коми»</c:v>
                </c:pt>
                <c:pt idx="3">
                  <c:v>Победители и призёры республиканского этапа конференции «Молодые исследователи – Республике Коми»</c:v>
                </c:pt>
              </c:strCache>
            </c:strRef>
          </c:cat>
          <c:val>
            <c:numRef>
              <c:f>Лист1!$B$2:$B$5</c:f>
              <c:numCache>
                <c:formatCode>General</c:formatCode>
                <c:ptCount val="4"/>
                <c:pt idx="0">
                  <c:v>29</c:v>
                </c:pt>
                <c:pt idx="1">
                  <c:v>6</c:v>
                </c:pt>
                <c:pt idx="2">
                  <c:v>7</c:v>
                </c:pt>
                <c:pt idx="3">
                  <c:v>2</c:v>
                </c:pt>
              </c:numCache>
            </c:numRef>
          </c:val>
        </c:ser>
        <c:ser>
          <c:idx val="1"/>
          <c:order val="1"/>
          <c:tx>
            <c:strRef>
              <c:f>Лист1!$C$1</c:f>
              <c:strCache>
                <c:ptCount val="1"/>
                <c:pt idx="0">
                  <c:v>2015г</c:v>
                </c:pt>
              </c:strCache>
            </c:strRef>
          </c:tx>
          <c:dLbls>
            <c:showVal val="1"/>
          </c:dLbls>
          <c:cat>
            <c:strRef>
              <c:f>Лист1!$A$2:$A$5</c:f>
              <c:strCache>
                <c:ptCount val="4"/>
                <c:pt idx="0">
                  <c:v>Участники республиканской олимпиады по предметам НРК</c:v>
                </c:pt>
                <c:pt idx="1">
                  <c:v>Победители и призёры республиканской олимпиады по предметам НРК</c:v>
                </c:pt>
                <c:pt idx="2">
                  <c:v>Участники республиканского этапа конференции «Молодые исследователи – Республике Коми»</c:v>
                </c:pt>
                <c:pt idx="3">
                  <c:v>Победители и призёры республиканского этапа конференции «Молодые исследователи – Республике Коми»</c:v>
                </c:pt>
              </c:strCache>
            </c:strRef>
          </c:cat>
          <c:val>
            <c:numRef>
              <c:f>Лист1!$C$2:$C$5</c:f>
              <c:numCache>
                <c:formatCode>General</c:formatCode>
                <c:ptCount val="4"/>
                <c:pt idx="0">
                  <c:v>37</c:v>
                </c:pt>
                <c:pt idx="1">
                  <c:v>5</c:v>
                </c:pt>
                <c:pt idx="2">
                  <c:v>8</c:v>
                </c:pt>
                <c:pt idx="3">
                  <c:v>3</c:v>
                </c:pt>
              </c:numCache>
            </c:numRef>
          </c:val>
        </c:ser>
        <c:ser>
          <c:idx val="2"/>
          <c:order val="2"/>
          <c:tx>
            <c:strRef>
              <c:f>Лист1!$D$1</c:f>
              <c:strCache>
                <c:ptCount val="1"/>
                <c:pt idx="0">
                  <c:v>2016г</c:v>
                </c:pt>
              </c:strCache>
            </c:strRef>
          </c:tx>
          <c:dLbls>
            <c:showVal val="1"/>
          </c:dLbls>
          <c:cat>
            <c:strRef>
              <c:f>Лист1!$A$2:$A$5</c:f>
              <c:strCache>
                <c:ptCount val="4"/>
                <c:pt idx="0">
                  <c:v>Участники республиканской олимпиады по предметам НРК</c:v>
                </c:pt>
                <c:pt idx="1">
                  <c:v>Победители и призёры республиканской олимпиады по предметам НРК</c:v>
                </c:pt>
                <c:pt idx="2">
                  <c:v>Участники республиканского этапа конференции «Молодые исследователи – Республике Коми»</c:v>
                </c:pt>
                <c:pt idx="3">
                  <c:v>Победители и призёры республиканского этапа конференции «Молодые исследователи – Республике Коми»</c:v>
                </c:pt>
              </c:strCache>
            </c:strRef>
          </c:cat>
          <c:val>
            <c:numRef>
              <c:f>Лист1!$D$2:$D$5</c:f>
              <c:numCache>
                <c:formatCode>General</c:formatCode>
                <c:ptCount val="4"/>
                <c:pt idx="0">
                  <c:v>25</c:v>
                </c:pt>
                <c:pt idx="1">
                  <c:v>2</c:v>
                </c:pt>
                <c:pt idx="2">
                  <c:v>11</c:v>
                </c:pt>
                <c:pt idx="3">
                  <c:v>5</c:v>
                </c:pt>
              </c:numCache>
            </c:numRef>
          </c:val>
        </c:ser>
        <c:axId val="112877952"/>
        <c:axId val="112879488"/>
      </c:barChart>
      <c:catAx>
        <c:axId val="112877952"/>
        <c:scaling>
          <c:orientation val="minMax"/>
        </c:scaling>
        <c:axPos val="b"/>
        <c:tickLblPos val="nextTo"/>
        <c:txPr>
          <a:bodyPr/>
          <a:lstStyle/>
          <a:p>
            <a:pPr>
              <a:defRPr sz="900"/>
            </a:pPr>
            <a:endParaRPr lang="ru-RU"/>
          </a:p>
        </c:txPr>
        <c:crossAx val="112879488"/>
        <c:crosses val="autoZero"/>
        <c:auto val="1"/>
        <c:lblAlgn val="ctr"/>
        <c:lblOffset val="100"/>
      </c:catAx>
      <c:valAx>
        <c:axId val="112879488"/>
        <c:scaling>
          <c:orientation val="minMax"/>
        </c:scaling>
        <c:delete val="1"/>
        <c:axPos val="l"/>
        <c:majorGridlines/>
        <c:numFmt formatCode="General" sourceLinked="1"/>
        <c:tickLblPos val="none"/>
        <c:crossAx val="112877952"/>
        <c:crosses val="autoZero"/>
        <c:crossBetween val="between"/>
      </c:valAx>
    </c:plotArea>
    <c:legend>
      <c:legendPos val="r"/>
      <c:layout/>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barChart>
        <c:barDir val="col"/>
        <c:grouping val="clustered"/>
        <c:ser>
          <c:idx val="0"/>
          <c:order val="0"/>
          <c:tx>
            <c:strRef>
              <c:f>Лист1!$B$1</c:f>
              <c:strCache>
                <c:ptCount val="1"/>
                <c:pt idx="0">
                  <c:v>2015г.</c:v>
                </c:pt>
              </c:strCache>
            </c:strRef>
          </c:tx>
          <c:dLbls>
            <c:showVal val="1"/>
          </c:dLbls>
          <c:cat>
            <c:strRef>
              <c:f>Лист1!$A$2:$A$3</c:f>
              <c:strCache>
                <c:ptCount val="2"/>
                <c:pt idx="0">
                  <c:v>Доля воспитанников ДОО, обучающихся по коррекционным программам</c:v>
                </c:pt>
                <c:pt idx="1">
                  <c:v>Доля воспитанников ДОО с инвалидностью</c:v>
                </c:pt>
              </c:strCache>
            </c:strRef>
          </c:cat>
          <c:val>
            <c:numRef>
              <c:f>Лист1!$B$2:$B$3</c:f>
              <c:numCache>
                <c:formatCode>0.00%</c:formatCode>
                <c:ptCount val="2"/>
                <c:pt idx="0">
                  <c:v>3.2000000000000042E-2</c:v>
                </c:pt>
                <c:pt idx="1">
                  <c:v>5.0000000000000105E-3</c:v>
                </c:pt>
              </c:numCache>
            </c:numRef>
          </c:val>
        </c:ser>
        <c:ser>
          <c:idx val="1"/>
          <c:order val="1"/>
          <c:tx>
            <c:strRef>
              <c:f>Лист1!$C$1</c:f>
              <c:strCache>
                <c:ptCount val="1"/>
                <c:pt idx="0">
                  <c:v>2016г.</c:v>
                </c:pt>
              </c:strCache>
            </c:strRef>
          </c:tx>
          <c:dLbls>
            <c:showVal val="1"/>
          </c:dLbls>
          <c:cat>
            <c:strRef>
              <c:f>Лист1!$A$2:$A$3</c:f>
              <c:strCache>
                <c:ptCount val="2"/>
                <c:pt idx="0">
                  <c:v>Доля воспитанников ДОО, обучающихся по коррекционным программам</c:v>
                </c:pt>
                <c:pt idx="1">
                  <c:v>Доля воспитанников ДОО с инвалидностью</c:v>
                </c:pt>
              </c:strCache>
            </c:strRef>
          </c:cat>
          <c:val>
            <c:numRef>
              <c:f>Лист1!$C$2:$C$3</c:f>
              <c:numCache>
                <c:formatCode>0.00%</c:formatCode>
                <c:ptCount val="2"/>
                <c:pt idx="0">
                  <c:v>3.6999999999999998E-2</c:v>
                </c:pt>
                <c:pt idx="1">
                  <c:v>7.0000000000000114E-3</c:v>
                </c:pt>
              </c:numCache>
            </c:numRef>
          </c:val>
        </c:ser>
        <c:axId val="112931968"/>
        <c:axId val="112933504"/>
      </c:barChart>
      <c:catAx>
        <c:axId val="112931968"/>
        <c:scaling>
          <c:orientation val="minMax"/>
        </c:scaling>
        <c:axPos val="b"/>
        <c:tickLblPos val="nextTo"/>
        <c:crossAx val="112933504"/>
        <c:crosses val="autoZero"/>
        <c:auto val="1"/>
        <c:lblAlgn val="ctr"/>
        <c:lblOffset val="100"/>
      </c:catAx>
      <c:valAx>
        <c:axId val="112933504"/>
        <c:scaling>
          <c:orientation val="minMax"/>
        </c:scaling>
        <c:delete val="1"/>
        <c:axPos val="l"/>
        <c:majorGridlines/>
        <c:numFmt formatCode="0.00%" sourceLinked="1"/>
        <c:tickLblPos val="none"/>
        <c:crossAx val="112931968"/>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000"/>
            </a:pPr>
            <a:r>
              <a:rPr lang="ru-RU" sz="1000"/>
              <a:t>Количество обучающихся по уровням образования</a:t>
            </a:r>
          </a:p>
        </c:rich>
      </c:tx>
      <c:layout/>
    </c:title>
    <c:plotArea>
      <c:layout>
        <c:manualLayout>
          <c:layoutTarget val="inner"/>
          <c:xMode val="edge"/>
          <c:yMode val="edge"/>
          <c:x val="2.4338975550392751E-2"/>
          <c:y val="0.14905672942917422"/>
          <c:w val="0.84236201307893266"/>
          <c:h val="0.65664035883756811"/>
        </c:manualLayout>
      </c:layout>
      <c:barChart>
        <c:barDir val="col"/>
        <c:grouping val="clustered"/>
        <c:ser>
          <c:idx val="0"/>
          <c:order val="0"/>
          <c:tx>
            <c:strRef>
              <c:f>Лист1!$B$1</c:f>
              <c:strCache>
                <c:ptCount val="1"/>
                <c:pt idx="0">
                  <c:v>2014г</c:v>
                </c:pt>
              </c:strCache>
            </c:strRef>
          </c:tx>
          <c:dLbls>
            <c:showVal val="1"/>
          </c:dLbls>
          <c:cat>
            <c:strRef>
              <c:f>Лист1!$A$2:$A$5</c:f>
              <c:strCache>
                <c:ptCount val="4"/>
                <c:pt idx="0">
                  <c:v>уровень НОО</c:v>
                </c:pt>
                <c:pt idx="1">
                  <c:v>уровень ООО</c:v>
                </c:pt>
                <c:pt idx="2">
                  <c:v>уровень СОО</c:v>
                </c:pt>
                <c:pt idx="3">
                  <c:v>всего</c:v>
                </c:pt>
              </c:strCache>
            </c:strRef>
          </c:cat>
          <c:val>
            <c:numRef>
              <c:f>Лист1!$B$2:$B$5</c:f>
              <c:numCache>
                <c:formatCode>General</c:formatCode>
                <c:ptCount val="4"/>
                <c:pt idx="0">
                  <c:v>2433</c:v>
                </c:pt>
                <c:pt idx="1">
                  <c:v>2671</c:v>
                </c:pt>
                <c:pt idx="2">
                  <c:v>616</c:v>
                </c:pt>
                <c:pt idx="3">
                  <c:v>5720</c:v>
                </c:pt>
              </c:numCache>
            </c:numRef>
          </c:val>
        </c:ser>
        <c:ser>
          <c:idx val="1"/>
          <c:order val="1"/>
          <c:tx>
            <c:strRef>
              <c:f>Лист1!$C$1</c:f>
              <c:strCache>
                <c:ptCount val="1"/>
                <c:pt idx="0">
                  <c:v>2015г.</c:v>
                </c:pt>
              </c:strCache>
            </c:strRef>
          </c:tx>
          <c:dLbls>
            <c:showVal val="1"/>
          </c:dLbls>
          <c:cat>
            <c:strRef>
              <c:f>Лист1!$A$2:$A$5</c:f>
              <c:strCache>
                <c:ptCount val="4"/>
                <c:pt idx="0">
                  <c:v>уровень НОО</c:v>
                </c:pt>
                <c:pt idx="1">
                  <c:v>уровень ООО</c:v>
                </c:pt>
                <c:pt idx="2">
                  <c:v>уровень СОО</c:v>
                </c:pt>
                <c:pt idx="3">
                  <c:v>всего</c:v>
                </c:pt>
              </c:strCache>
            </c:strRef>
          </c:cat>
          <c:val>
            <c:numRef>
              <c:f>Лист1!$C$2:$C$5</c:f>
              <c:numCache>
                <c:formatCode>General</c:formatCode>
                <c:ptCount val="4"/>
                <c:pt idx="0">
                  <c:v>2446</c:v>
                </c:pt>
                <c:pt idx="1">
                  <c:v>2710</c:v>
                </c:pt>
                <c:pt idx="2">
                  <c:v>561</c:v>
                </c:pt>
                <c:pt idx="3">
                  <c:v>5717</c:v>
                </c:pt>
              </c:numCache>
            </c:numRef>
          </c:val>
        </c:ser>
        <c:ser>
          <c:idx val="2"/>
          <c:order val="2"/>
          <c:tx>
            <c:strRef>
              <c:f>Лист1!$D$1</c:f>
              <c:strCache>
                <c:ptCount val="1"/>
                <c:pt idx="0">
                  <c:v>2016г.</c:v>
                </c:pt>
              </c:strCache>
            </c:strRef>
          </c:tx>
          <c:dLbls>
            <c:showVal val="1"/>
          </c:dLbls>
          <c:cat>
            <c:strRef>
              <c:f>Лист1!$A$2:$A$5</c:f>
              <c:strCache>
                <c:ptCount val="4"/>
                <c:pt idx="0">
                  <c:v>уровень НОО</c:v>
                </c:pt>
                <c:pt idx="1">
                  <c:v>уровень ООО</c:v>
                </c:pt>
                <c:pt idx="2">
                  <c:v>уровень СОО</c:v>
                </c:pt>
                <c:pt idx="3">
                  <c:v>всего</c:v>
                </c:pt>
              </c:strCache>
            </c:strRef>
          </c:cat>
          <c:val>
            <c:numRef>
              <c:f>Лист1!$D$2:$D$5</c:f>
              <c:numCache>
                <c:formatCode>General</c:formatCode>
                <c:ptCount val="4"/>
                <c:pt idx="0">
                  <c:v>2453</c:v>
                </c:pt>
                <c:pt idx="1">
                  <c:v>2813</c:v>
                </c:pt>
                <c:pt idx="2">
                  <c:v>517</c:v>
                </c:pt>
                <c:pt idx="3">
                  <c:v>5783</c:v>
                </c:pt>
              </c:numCache>
            </c:numRef>
          </c:val>
        </c:ser>
        <c:overlap val="-40"/>
        <c:axId val="103957632"/>
        <c:axId val="103959168"/>
      </c:barChart>
      <c:catAx>
        <c:axId val="103957632"/>
        <c:scaling>
          <c:orientation val="minMax"/>
        </c:scaling>
        <c:axPos val="b"/>
        <c:tickLblPos val="nextTo"/>
        <c:crossAx val="103959168"/>
        <c:crosses val="autoZero"/>
        <c:auto val="1"/>
        <c:lblAlgn val="ctr"/>
        <c:lblOffset val="100"/>
      </c:catAx>
      <c:valAx>
        <c:axId val="103959168"/>
        <c:scaling>
          <c:orientation val="minMax"/>
        </c:scaling>
        <c:delete val="1"/>
        <c:axPos val="l"/>
        <c:majorGridlines/>
        <c:numFmt formatCode="General" sourceLinked="1"/>
        <c:tickLblPos val="none"/>
        <c:crossAx val="103957632"/>
        <c:crosses val="autoZero"/>
        <c:crossBetween val="between"/>
      </c:valAx>
    </c:plotArea>
    <c:legend>
      <c:legendPos val="r"/>
      <c:layout/>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10"/>
  <c:chart>
    <c:title>
      <c:layout>
        <c:manualLayout>
          <c:xMode val="edge"/>
          <c:yMode val="edge"/>
          <c:x val="0.21032370662557867"/>
          <c:y val="0.88280918443504608"/>
        </c:manualLayout>
      </c:layout>
      <c:txPr>
        <a:bodyPr/>
        <a:lstStyle/>
        <a:p>
          <a:pPr>
            <a:defRPr sz="1000"/>
          </a:pPr>
          <a:endParaRPr lang="ru-RU"/>
        </a:p>
      </c:txPr>
    </c:title>
    <c:plotArea>
      <c:layout>
        <c:manualLayout>
          <c:layoutTarget val="inner"/>
          <c:xMode val="edge"/>
          <c:yMode val="edge"/>
          <c:x val="0.4787084115610849"/>
          <c:y val="0.10210208701288589"/>
          <c:w val="0.5212915884389151"/>
          <c:h val="0.75533184434457279"/>
        </c:manualLayout>
      </c:layout>
      <c:pieChart>
        <c:varyColors val="1"/>
        <c:ser>
          <c:idx val="0"/>
          <c:order val="0"/>
          <c:tx>
            <c:strRef>
              <c:f>Лист1!$B$1</c:f>
              <c:strCache>
                <c:ptCount val="1"/>
                <c:pt idx="0">
                  <c:v>Состав педагогов 2015г.</c:v>
                </c:pt>
              </c:strCache>
            </c:strRef>
          </c:tx>
          <c:explosion val="1"/>
          <c:dPt>
            <c:idx val="0"/>
            <c:explosion val="10"/>
          </c:dPt>
          <c:dLbls>
            <c:showVal val="1"/>
            <c:showLeaderLines val="1"/>
          </c:dLbls>
          <c:cat>
            <c:strRef>
              <c:f>Лист1!$A$2:$A$6</c:f>
              <c:strCache>
                <c:ptCount val="5"/>
                <c:pt idx="0">
                  <c:v>ВКК</c:v>
                </c:pt>
                <c:pt idx="1">
                  <c:v>Первая КК</c:v>
                </c:pt>
                <c:pt idx="2">
                  <c:v>Вторая КК</c:v>
                </c:pt>
                <c:pt idx="3">
                  <c:v>Соответствие должности</c:v>
                </c:pt>
                <c:pt idx="4">
                  <c:v>Без аттестации</c:v>
                </c:pt>
              </c:strCache>
            </c:strRef>
          </c:cat>
          <c:val>
            <c:numRef>
              <c:f>Лист1!$B$2:$B$6</c:f>
              <c:numCache>
                <c:formatCode>0.00%</c:formatCode>
                <c:ptCount val="5"/>
                <c:pt idx="0">
                  <c:v>0.27400000000000002</c:v>
                </c:pt>
                <c:pt idx="1">
                  <c:v>0.40700000000000008</c:v>
                </c:pt>
                <c:pt idx="2" formatCode="0%">
                  <c:v>2.5000000000000001E-2</c:v>
                </c:pt>
                <c:pt idx="3">
                  <c:v>9.1000000000000025E-2</c:v>
                </c:pt>
                <c:pt idx="4">
                  <c:v>0.20200000000000001</c:v>
                </c:pt>
              </c:numCache>
            </c:numRef>
          </c:val>
        </c:ser>
        <c:firstSliceAng val="0"/>
      </c:pieChart>
    </c:plotArea>
    <c:legend>
      <c:legendPos val="r"/>
      <c:layout>
        <c:manualLayout>
          <c:xMode val="edge"/>
          <c:yMode val="edge"/>
          <c:x val="0"/>
          <c:y val="8.3421223868372724E-2"/>
          <c:w val="0.35621745037753921"/>
          <c:h val="0.84218695434800661"/>
        </c:manualLayout>
      </c:layout>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000"/>
            </a:pPr>
            <a:r>
              <a:rPr lang="ru-RU" sz="1000"/>
              <a:t>Состав педагогов 2016г.</a:t>
            </a:r>
          </a:p>
        </c:rich>
      </c:tx>
      <c:layout>
        <c:manualLayout>
          <c:xMode val="edge"/>
          <c:yMode val="edge"/>
          <c:x val="0.21032370662557867"/>
          <c:y val="0.88280918443504608"/>
        </c:manualLayout>
      </c:layout>
    </c:title>
    <c:plotArea>
      <c:layout>
        <c:manualLayout>
          <c:layoutTarget val="inner"/>
          <c:xMode val="edge"/>
          <c:yMode val="edge"/>
          <c:x val="0.4787084115610849"/>
          <c:y val="0.10210208701288589"/>
          <c:w val="0.5212915884389151"/>
          <c:h val="0.75533184434457279"/>
        </c:manualLayout>
      </c:layout>
      <c:pieChart>
        <c:varyColors val="1"/>
        <c:ser>
          <c:idx val="0"/>
          <c:order val="0"/>
          <c:tx>
            <c:strRef>
              <c:f>Лист1!$B$1</c:f>
              <c:strCache>
                <c:ptCount val="1"/>
                <c:pt idx="0">
                  <c:v>Состав педагогов 2016г.</c:v>
                </c:pt>
              </c:strCache>
            </c:strRef>
          </c:tx>
          <c:explosion val="1"/>
          <c:dPt>
            <c:idx val="0"/>
            <c:explosion val="10"/>
          </c:dPt>
          <c:dLbls>
            <c:showVal val="1"/>
            <c:showLeaderLines val="1"/>
          </c:dLbls>
          <c:cat>
            <c:strRef>
              <c:f>Лист1!$A$2:$A$5</c:f>
              <c:strCache>
                <c:ptCount val="4"/>
                <c:pt idx="0">
                  <c:v>ВКК</c:v>
                </c:pt>
                <c:pt idx="1">
                  <c:v>Первая КК</c:v>
                </c:pt>
                <c:pt idx="2">
                  <c:v>Соответствие должности</c:v>
                </c:pt>
                <c:pt idx="3">
                  <c:v>Без аттестации</c:v>
                </c:pt>
              </c:strCache>
            </c:strRef>
          </c:cat>
          <c:val>
            <c:numRef>
              <c:f>Лист1!$B$2:$B$5</c:f>
              <c:numCache>
                <c:formatCode>0.00%</c:formatCode>
                <c:ptCount val="4"/>
                <c:pt idx="0">
                  <c:v>0.27200000000000002</c:v>
                </c:pt>
                <c:pt idx="1">
                  <c:v>0.39800000000000096</c:v>
                </c:pt>
                <c:pt idx="2" formatCode="0%">
                  <c:v>0.15800000000000039</c:v>
                </c:pt>
                <c:pt idx="3">
                  <c:v>0.17100000000000001</c:v>
                </c:pt>
              </c:numCache>
            </c:numRef>
          </c:val>
        </c:ser>
        <c:firstSliceAng val="0"/>
      </c:pieChart>
    </c:plotArea>
    <c:legend>
      <c:legendPos val="r"/>
      <c:layout>
        <c:manualLayout>
          <c:xMode val="edge"/>
          <c:yMode val="edge"/>
          <c:x val="0"/>
          <c:y val="8.3421223868372724E-2"/>
          <c:w val="0.35621745037753921"/>
          <c:h val="0.84218695434800661"/>
        </c:manualLayout>
      </c:layout>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barChart>
        <c:barDir val="col"/>
        <c:grouping val="clustered"/>
        <c:ser>
          <c:idx val="0"/>
          <c:order val="0"/>
          <c:tx>
            <c:strRef>
              <c:f>Лист1!$B$1</c:f>
              <c:strCache>
                <c:ptCount val="1"/>
                <c:pt idx="0">
                  <c:v>2013-2014</c:v>
                </c:pt>
              </c:strCache>
            </c:strRef>
          </c:tx>
          <c:dLbls>
            <c:showVal val="1"/>
          </c:dLbls>
          <c:cat>
            <c:strRef>
              <c:f>Лист1!$A$2</c:f>
              <c:strCache>
                <c:ptCount val="1"/>
                <c:pt idx="0">
                  <c:v>программы дополнительного образования</c:v>
                </c:pt>
              </c:strCache>
            </c:strRef>
          </c:cat>
          <c:val>
            <c:numRef>
              <c:f>Лист1!$B$2</c:f>
              <c:numCache>
                <c:formatCode>General</c:formatCode>
                <c:ptCount val="1"/>
                <c:pt idx="0">
                  <c:v>5268</c:v>
                </c:pt>
              </c:numCache>
            </c:numRef>
          </c:val>
        </c:ser>
        <c:ser>
          <c:idx val="1"/>
          <c:order val="1"/>
          <c:tx>
            <c:strRef>
              <c:f>Лист1!$C$1</c:f>
              <c:strCache>
                <c:ptCount val="1"/>
                <c:pt idx="0">
                  <c:v>2014-2015</c:v>
                </c:pt>
              </c:strCache>
            </c:strRef>
          </c:tx>
          <c:dLbls>
            <c:showVal val="1"/>
          </c:dLbls>
          <c:cat>
            <c:strRef>
              <c:f>Лист1!$A$2</c:f>
              <c:strCache>
                <c:ptCount val="1"/>
                <c:pt idx="0">
                  <c:v>программы дополнительного образования</c:v>
                </c:pt>
              </c:strCache>
            </c:strRef>
          </c:cat>
          <c:val>
            <c:numRef>
              <c:f>Лист1!$C$2</c:f>
              <c:numCache>
                <c:formatCode>General</c:formatCode>
                <c:ptCount val="1"/>
                <c:pt idx="0">
                  <c:v>5346</c:v>
                </c:pt>
              </c:numCache>
            </c:numRef>
          </c:val>
        </c:ser>
        <c:ser>
          <c:idx val="2"/>
          <c:order val="2"/>
          <c:tx>
            <c:strRef>
              <c:f>Лист1!$D$1</c:f>
              <c:strCache>
                <c:ptCount val="1"/>
                <c:pt idx="0">
                  <c:v>2015-2016</c:v>
                </c:pt>
              </c:strCache>
            </c:strRef>
          </c:tx>
          <c:dLbls>
            <c:showVal val="1"/>
          </c:dLbls>
          <c:cat>
            <c:strRef>
              <c:f>Лист1!$A$2</c:f>
              <c:strCache>
                <c:ptCount val="1"/>
                <c:pt idx="0">
                  <c:v>программы дополнительного образования</c:v>
                </c:pt>
              </c:strCache>
            </c:strRef>
          </c:cat>
          <c:val>
            <c:numRef>
              <c:f>Лист1!$D$2</c:f>
              <c:numCache>
                <c:formatCode>General</c:formatCode>
                <c:ptCount val="1"/>
                <c:pt idx="0">
                  <c:v>5184</c:v>
                </c:pt>
              </c:numCache>
            </c:numRef>
          </c:val>
        </c:ser>
        <c:axId val="113124864"/>
        <c:axId val="113126400"/>
      </c:barChart>
      <c:catAx>
        <c:axId val="113124864"/>
        <c:scaling>
          <c:orientation val="minMax"/>
        </c:scaling>
        <c:delete val="1"/>
        <c:axPos val="b"/>
        <c:tickLblPos val="none"/>
        <c:crossAx val="113126400"/>
        <c:crosses val="autoZero"/>
        <c:auto val="1"/>
        <c:lblAlgn val="ctr"/>
        <c:lblOffset val="100"/>
      </c:catAx>
      <c:valAx>
        <c:axId val="113126400"/>
        <c:scaling>
          <c:orientation val="minMax"/>
        </c:scaling>
        <c:delete val="1"/>
        <c:axPos val="l"/>
        <c:majorGridlines/>
        <c:numFmt formatCode="General" sourceLinked="1"/>
        <c:tickLblPos val="none"/>
        <c:crossAx val="113124864"/>
        <c:crosses val="autoZero"/>
        <c:crossBetween val="between"/>
      </c:valAx>
    </c:plotArea>
    <c:legend>
      <c:legendPos val="r"/>
      <c:layout/>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manualLayout>
          <c:layoutTarget val="inner"/>
          <c:xMode val="edge"/>
          <c:yMode val="edge"/>
          <c:x val="0.13685832004568269"/>
          <c:y val="6.3870302595273945E-2"/>
          <c:w val="0.51773352290956876"/>
          <c:h val="0.87225939480945203"/>
        </c:manualLayout>
      </c:layout>
      <c:barChart>
        <c:barDir val="bar"/>
        <c:grouping val="clustered"/>
        <c:ser>
          <c:idx val="0"/>
          <c:order val="0"/>
          <c:tx>
            <c:strRef>
              <c:f>Лист1!$B$1</c:f>
              <c:strCache>
                <c:ptCount val="1"/>
                <c:pt idx="0">
                  <c:v>количество учащихся 10-11 классов</c:v>
                </c:pt>
              </c:strCache>
            </c:strRef>
          </c:tx>
          <c:dLbls>
            <c:showVal val="1"/>
          </c:dLbls>
          <c:cat>
            <c:strRef>
              <c:f>Лист1!$A$2:$A$4</c:f>
              <c:strCache>
                <c:ptCount val="3"/>
                <c:pt idx="0">
                  <c:v>2013-2014</c:v>
                </c:pt>
                <c:pt idx="1">
                  <c:v>2014-2015</c:v>
                </c:pt>
                <c:pt idx="2">
                  <c:v>2015-2016</c:v>
                </c:pt>
              </c:strCache>
            </c:strRef>
          </c:cat>
          <c:val>
            <c:numRef>
              <c:f>Лист1!$B$2:$B$4</c:f>
              <c:numCache>
                <c:formatCode>General</c:formatCode>
                <c:ptCount val="3"/>
                <c:pt idx="0">
                  <c:v>722</c:v>
                </c:pt>
                <c:pt idx="1">
                  <c:v>680</c:v>
                </c:pt>
                <c:pt idx="2">
                  <c:v>421</c:v>
                </c:pt>
              </c:numCache>
            </c:numRef>
          </c:val>
        </c:ser>
        <c:ser>
          <c:idx val="1"/>
          <c:order val="1"/>
          <c:tx>
            <c:strRef>
              <c:f>Лист1!$C$1</c:f>
              <c:strCache>
                <c:ptCount val="1"/>
                <c:pt idx="0">
                  <c:v>количество учащихся 5-9 классов</c:v>
                </c:pt>
              </c:strCache>
            </c:strRef>
          </c:tx>
          <c:dLbls>
            <c:showVal val="1"/>
          </c:dLbls>
          <c:cat>
            <c:strRef>
              <c:f>Лист1!$A$2:$A$4</c:f>
              <c:strCache>
                <c:ptCount val="3"/>
                <c:pt idx="0">
                  <c:v>2013-2014</c:v>
                </c:pt>
                <c:pt idx="1">
                  <c:v>2014-2015</c:v>
                </c:pt>
                <c:pt idx="2">
                  <c:v>2015-2016</c:v>
                </c:pt>
              </c:strCache>
            </c:strRef>
          </c:cat>
          <c:val>
            <c:numRef>
              <c:f>Лист1!$C$2:$C$4</c:f>
              <c:numCache>
                <c:formatCode>General</c:formatCode>
                <c:ptCount val="3"/>
                <c:pt idx="0">
                  <c:v>1772</c:v>
                </c:pt>
                <c:pt idx="1">
                  <c:v>2158</c:v>
                </c:pt>
                <c:pt idx="2">
                  <c:v>2366</c:v>
                </c:pt>
              </c:numCache>
            </c:numRef>
          </c:val>
        </c:ser>
        <c:ser>
          <c:idx val="2"/>
          <c:order val="2"/>
          <c:tx>
            <c:strRef>
              <c:f>Лист1!$D$1</c:f>
              <c:strCache>
                <c:ptCount val="1"/>
                <c:pt idx="0">
                  <c:v>количество учащихся 1-4 классов</c:v>
                </c:pt>
              </c:strCache>
            </c:strRef>
          </c:tx>
          <c:dLbls>
            <c:showVal val="1"/>
          </c:dLbls>
          <c:cat>
            <c:strRef>
              <c:f>Лист1!$A$2:$A$4</c:f>
              <c:strCache>
                <c:ptCount val="3"/>
                <c:pt idx="0">
                  <c:v>2013-2014</c:v>
                </c:pt>
                <c:pt idx="1">
                  <c:v>2014-2015</c:v>
                </c:pt>
                <c:pt idx="2">
                  <c:v>2015-2016</c:v>
                </c:pt>
              </c:strCache>
            </c:strRef>
          </c:cat>
          <c:val>
            <c:numRef>
              <c:f>Лист1!$D$2:$D$4</c:f>
              <c:numCache>
                <c:formatCode>General</c:formatCode>
                <c:ptCount val="3"/>
                <c:pt idx="0">
                  <c:v>1824</c:v>
                </c:pt>
                <c:pt idx="1">
                  <c:v>1371</c:v>
                </c:pt>
                <c:pt idx="2">
                  <c:v>1028</c:v>
                </c:pt>
              </c:numCache>
            </c:numRef>
          </c:val>
        </c:ser>
        <c:axId val="113177728"/>
        <c:axId val="113179264"/>
      </c:barChart>
      <c:catAx>
        <c:axId val="113177728"/>
        <c:scaling>
          <c:orientation val="minMax"/>
        </c:scaling>
        <c:axPos val="l"/>
        <c:tickLblPos val="nextTo"/>
        <c:crossAx val="113179264"/>
        <c:crosses val="autoZero"/>
        <c:auto val="1"/>
        <c:lblAlgn val="ctr"/>
        <c:lblOffset val="100"/>
      </c:catAx>
      <c:valAx>
        <c:axId val="113179264"/>
        <c:scaling>
          <c:orientation val="minMax"/>
        </c:scaling>
        <c:delete val="1"/>
        <c:axPos val="b"/>
        <c:majorGridlines/>
        <c:numFmt formatCode="General" sourceLinked="1"/>
        <c:tickLblPos val="none"/>
        <c:crossAx val="113177728"/>
        <c:crosses val="autoZero"/>
        <c:crossBetween val="between"/>
      </c:valAx>
    </c:plotArea>
    <c:legend>
      <c:legendPos val="r"/>
      <c:layout/>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000"/>
            </a:pPr>
            <a:r>
              <a:rPr lang="ru-RU" sz="1000"/>
              <a:t>Занятость  учащихся, состоящих на учете в</a:t>
            </a:r>
          </a:p>
          <a:p>
            <a:pPr>
              <a:defRPr sz="1000"/>
            </a:pPr>
            <a:r>
              <a:rPr lang="ru-RU" sz="1000"/>
              <a:t> ОПДН, КПДН, ВШУ во внеурочное время</a:t>
            </a:r>
          </a:p>
        </c:rich>
      </c:tx>
      <c:layout>
        <c:manualLayout>
          <c:xMode val="edge"/>
          <c:yMode val="edge"/>
          <c:x val="0.24515877583455617"/>
          <c:y val="4.9109520371012683E-2"/>
        </c:manualLayout>
      </c:layout>
    </c:title>
    <c:plotArea>
      <c:layout/>
      <c:barChart>
        <c:barDir val="col"/>
        <c:grouping val="clustered"/>
        <c:ser>
          <c:idx val="0"/>
          <c:order val="0"/>
          <c:tx>
            <c:strRef>
              <c:f>Лист1!$B$1</c:f>
              <c:strCache>
                <c:ptCount val="1"/>
                <c:pt idx="0">
                  <c:v>Общий охват детей и подростков, занятых в системе дополнительного образования в МО ГО "Усинск"</c:v>
                </c:pt>
              </c:strCache>
            </c:strRef>
          </c:tx>
          <c:dLbls>
            <c:dLbl>
              <c:idx val="0"/>
              <c:layout>
                <c:manualLayout>
                  <c:x val="1.6389320283821021E-2"/>
                  <c:y val="-3.735127135492769E-2"/>
                </c:manualLayout>
              </c:layout>
              <c:showVal val="1"/>
              <c:extLst>
                <c:ext xmlns:c15="http://schemas.microsoft.com/office/drawing/2012/chart" uri="{CE6537A1-D6FC-4f65-9D91-7224C49458BB}">
                  <c15:layout/>
                </c:ext>
              </c:extLst>
            </c:dLbl>
            <c:dLbl>
              <c:idx val="1"/>
              <c:layout>
                <c:manualLayout>
                  <c:x val="1.8730651752938442E-2"/>
                  <c:y val="-3.3616144219434936E-2"/>
                </c:manualLayout>
              </c:layout>
              <c:showVal val="1"/>
              <c:extLst>
                <c:ext xmlns:c15="http://schemas.microsoft.com/office/drawing/2012/chart" uri="{CE6537A1-D6FC-4f65-9D91-7224C49458BB}">
                  <c15:layout/>
                </c:ext>
              </c:extLst>
            </c:dLbl>
            <c:dLbl>
              <c:idx val="2"/>
              <c:layout>
                <c:manualLayout>
                  <c:x val="1.8730651752938521E-2"/>
                  <c:y val="-3.735127135492769E-2"/>
                </c:manualLayout>
              </c:layout>
              <c:showVal val="1"/>
              <c:extLst>
                <c:ext xmlns:c15="http://schemas.microsoft.com/office/drawing/2012/chart" uri="{CE6537A1-D6FC-4f65-9D91-7224C49458BB}">
                  <c15:layout/>
                </c:ext>
              </c:extLst>
            </c:dLbl>
            <c:showVal val="1"/>
            <c:extLst>
              <c:ext xmlns:c15="http://schemas.microsoft.com/office/drawing/2012/chart" uri="{CE6537A1-D6FC-4f65-9D91-7224C49458BB}">
                <c15:showLeaderLines val="0"/>
              </c:ext>
            </c:extLst>
          </c:dLbls>
          <c:cat>
            <c:strRef>
              <c:f>Лист1!$A$2:$A$4</c:f>
              <c:strCache>
                <c:ptCount val="3"/>
                <c:pt idx="0">
                  <c:v>2013-2014 учебный год</c:v>
                </c:pt>
                <c:pt idx="1">
                  <c:v>2014-2015 учебный год</c:v>
                </c:pt>
                <c:pt idx="2">
                  <c:v>2015-2016 учебный год</c:v>
                </c:pt>
              </c:strCache>
            </c:strRef>
          </c:cat>
          <c:val>
            <c:numRef>
              <c:f>Лист1!$B$2:$B$4</c:f>
              <c:numCache>
                <c:formatCode>0%</c:formatCode>
                <c:ptCount val="3"/>
                <c:pt idx="0">
                  <c:v>0.92</c:v>
                </c:pt>
                <c:pt idx="1">
                  <c:v>0.93</c:v>
                </c:pt>
                <c:pt idx="2">
                  <c:v>0.97000000000000064</c:v>
                </c:pt>
              </c:numCache>
            </c:numRef>
          </c:val>
        </c:ser>
        <c:axId val="113154304"/>
        <c:axId val="114479104"/>
      </c:barChart>
      <c:catAx>
        <c:axId val="113154304"/>
        <c:scaling>
          <c:orientation val="minMax"/>
        </c:scaling>
        <c:axPos val="b"/>
        <c:numFmt formatCode="General" sourceLinked="0"/>
        <c:tickLblPos val="nextTo"/>
        <c:crossAx val="114479104"/>
        <c:crosses val="autoZero"/>
        <c:auto val="1"/>
        <c:lblAlgn val="ctr"/>
        <c:lblOffset val="100"/>
      </c:catAx>
      <c:valAx>
        <c:axId val="114479104"/>
        <c:scaling>
          <c:orientation val="minMax"/>
        </c:scaling>
        <c:delete val="1"/>
        <c:axPos val="l"/>
        <c:majorGridlines/>
        <c:numFmt formatCode="0%" sourceLinked="1"/>
        <c:tickLblPos val="none"/>
        <c:crossAx val="113154304"/>
        <c:crosses val="autoZero"/>
        <c:crossBetween val="between"/>
      </c:valAx>
    </c:plotArea>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000"/>
            </a:pPr>
            <a:r>
              <a:rPr lang="ru-RU" sz="1000"/>
              <a:t>Количество учащихся, состоящих на учете в</a:t>
            </a:r>
          </a:p>
          <a:p>
            <a:pPr>
              <a:defRPr sz="1000"/>
            </a:pPr>
            <a:r>
              <a:rPr lang="ru-RU" sz="1000"/>
              <a:t> ОПДН, КПДН, ВШУ</a:t>
            </a:r>
          </a:p>
        </c:rich>
      </c:tx>
      <c:layout>
        <c:manualLayout>
          <c:xMode val="edge"/>
          <c:yMode val="edge"/>
          <c:x val="0.26442684205636008"/>
          <c:y val="4.1086398490420416E-2"/>
        </c:manualLayout>
      </c:layout>
    </c:title>
    <c:plotArea>
      <c:layout>
        <c:manualLayout>
          <c:layoutTarget val="inner"/>
          <c:xMode val="edge"/>
          <c:yMode val="edge"/>
          <c:x val="7.3021225365634976E-2"/>
          <c:y val="0.44213248545544731"/>
          <c:w val="0.90105616540591382"/>
          <c:h val="0.31735624780773486"/>
        </c:manualLayout>
      </c:layout>
      <c:barChart>
        <c:barDir val="col"/>
        <c:grouping val="clustered"/>
        <c:ser>
          <c:idx val="0"/>
          <c:order val="0"/>
          <c:tx>
            <c:strRef>
              <c:f>Лист1!$B$1</c:f>
              <c:strCache>
                <c:ptCount val="1"/>
                <c:pt idx="0">
                  <c:v>Общий охват детей и подростков, занятых в системе дополнительного образования в МО ГО "Усинск"</c:v>
                </c:pt>
              </c:strCache>
            </c:strRef>
          </c:tx>
          <c:dLbls>
            <c:dLbl>
              <c:idx val="0"/>
              <c:layout>
                <c:manualLayout>
                  <c:x val="1.6389320283821021E-2"/>
                  <c:y val="-3.735127135492769E-2"/>
                </c:manualLayout>
              </c:layout>
              <c:showVal val="1"/>
              <c:extLst>
                <c:ext xmlns:c15="http://schemas.microsoft.com/office/drawing/2012/chart" uri="{CE6537A1-D6FC-4f65-9D91-7224C49458BB}">
                  <c15:layout/>
                </c:ext>
              </c:extLst>
            </c:dLbl>
            <c:dLbl>
              <c:idx val="1"/>
              <c:layout>
                <c:manualLayout>
                  <c:x val="1.8730651752938442E-2"/>
                  <c:y val="-3.3616144219434936E-2"/>
                </c:manualLayout>
              </c:layout>
              <c:showVal val="1"/>
              <c:extLst>
                <c:ext xmlns:c15="http://schemas.microsoft.com/office/drawing/2012/chart" uri="{CE6537A1-D6FC-4f65-9D91-7224C49458BB}">
                  <c15:layout/>
                </c:ext>
              </c:extLst>
            </c:dLbl>
            <c:dLbl>
              <c:idx val="2"/>
              <c:layout>
                <c:manualLayout>
                  <c:x val="1.8730651752938521E-2"/>
                  <c:y val="-3.735127135492769E-2"/>
                </c:manualLayout>
              </c:layout>
              <c:showVal val="1"/>
              <c:extLst>
                <c:ext xmlns:c15="http://schemas.microsoft.com/office/drawing/2012/chart" uri="{CE6537A1-D6FC-4f65-9D91-7224C49458BB}">
                  <c15:layout/>
                </c:ext>
              </c:extLst>
            </c:dLbl>
            <c:showVal val="1"/>
            <c:extLst>
              <c:ext xmlns:c15="http://schemas.microsoft.com/office/drawing/2012/chart" uri="{CE6537A1-D6FC-4f65-9D91-7224C49458BB}">
                <c15:showLeaderLines val="0"/>
              </c:ext>
            </c:extLst>
          </c:dLbls>
          <c:cat>
            <c:strRef>
              <c:f>Лист1!$A$2:$A$4</c:f>
              <c:strCache>
                <c:ptCount val="3"/>
                <c:pt idx="0">
                  <c:v>2013-2014 учебный год</c:v>
                </c:pt>
                <c:pt idx="1">
                  <c:v>2014-2015 учебный год</c:v>
                </c:pt>
                <c:pt idx="2">
                  <c:v>2015-2016 учебный год</c:v>
                </c:pt>
              </c:strCache>
            </c:strRef>
          </c:cat>
          <c:val>
            <c:numRef>
              <c:f>Лист1!$B$2:$B$4</c:f>
              <c:numCache>
                <c:formatCode>General</c:formatCode>
                <c:ptCount val="3"/>
                <c:pt idx="0">
                  <c:v>143</c:v>
                </c:pt>
                <c:pt idx="1">
                  <c:v>121</c:v>
                </c:pt>
                <c:pt idx="2">
                  <c:v>97</c:v>
                </c:pt>
              </c:numCache>
            </c:numRef>
          </c:val>
        </c:ser>
        <c:axId val="114539904"/>
        <c:axId val="114553984"/>
      </c:barChart>
      <c:catAx>
        <c:axId val="114539904"/>
        <c:scaling>
          <c:orientation val="minMax"/>
        </c:scaling>
        <c:axPos val="b"/>
        <c:numFmt formatCode="General" sourceLinked="0"/>
        <c:tickLblPos val="nextTo"/>
        <c:crossAx val="114553984"/>
        <c:crosses val="autoZero"/>
        <c:auto val="1"/>
        <c:lblAlgn val="ctr"/>
        <c:lblOffset val="100"/>
      </c:catAx>
      <c:valAx>
        <c:axId val="114553984"/>
        <c:scaling>
          <c:orientation val="minMax"/>
        </c:scaling>
        <c:axPos val="l"/>
        <c:majorGridlines/>
        <c:numFmt formatCode="General" sourceLinked="1"/>
        <c:tickLblPos val="nextTo"/>
        <c:crossAx val="114539904"/>
        <c:crosses val="autoZero"/>
        <c:crossBetween val="between"/>
      </c:valAx>
    </c:plotArea>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barChart>
        <c:barDir val="bar"/>
        <c:grouping val="clustered"/>
        <c:ser>
          <c:idx val="3"/>
          <c:order val="0"/>
          <c:tx>
            <c:strRef>
              <c:f>Лист1!$B$1</c:f>
              <c:strCache>
                <c:ptCount val="1"/>
                <c:pt idx="0">
                  <c:v>2014</c:v>
                </c:pt>
              </c:strCache>
            </c:strRef>
          </c:tx>
          <c:cat>
            <c:strRef>
              <c:f>Лист1!$A$2:$A$3</c:f>
              <c:strCache>
                <c:ptCount val="2"/>
                <c:pt idx="0">
                  <c:v>количество преступлений</c:v>
                </c:pt>
                <c:pt idx="1">
                  <c:v>количество правонарушений</c:v>
                </c:pt>
              </c:strCache>
            </c:strRef>
          </c:cat>
          <c:val>
            <c:numRef>
              <c:f>Лист1!$B$2:$B$3</c:f>
              <c:numCache>
                <c:formatCode>General</c:formatCode>
                <c:ptCount val="2"/>
                <c:pt idx="0">
                  <c:v>9</c:v>
                </c:pt>
                <c:pt idx="1">
                  <c:v>34</c:v>
                </c:pt>
              </c:numCache>
            </c:numRef>
          </c:val>
        </c:ser>
        <c:ser>
          <c:idx val="4"/>
          <c:order val="1"/>
          <c:tx>
            <c:strRef>
              <c:f>Лист1!$C$1</c:f>
              <c:strCache>
                <c:ptCount val="1"/>
                <c:pt idx="0">
                  <c:v>2015</c:v>
                </c:pt>
              </c:strCache>
            </c:strRef>
          </c:tx>
          <c:cat>
            <c:strRef>
              <c:f>Лист1!$A$2:$A$3</c:f>
              <c:strCache>
                <c:ptCount val="2"/>
                <c:pt idx="0">
                  <c:v>количество преступлений</c:v>
                </c:pt>
                <c:pt idx="1">
                  <c:v>количество правонарушений</c:v>
                </c:pt>
              </c:strCache>
            </c:strRef>
          </c:cat>
          <c:val>
            <c:numRef>
              <c:f>Лист1!$C$2:$C$3</c:f>
              <c:numCache>
                <c:formatCode>General</c:formatCode>
                <c:ptCount val="2"/>
                <c:pt idx="0">
                  <c:v>7</c:v>
                </c:pt>
                <c:pt idx="1">
                  <c:v>25</c:v>
                </c:pt>
              </c:numCache>
            </c:numRef>
          </c:val>
        </c:ser>
        <c:ser>
          <c:idx val="0"/>
          <c:order val="2"/>
          <c:tx>
            <c:strRef>
              <c:f>Лист1!$D$1</c:f>
              <c:strCache>
                <c:ptCount val="1"/>
                <c:pt idx="0">
                  <c:v>2016</c:v>
                </c:pt>
              </c:strCache>
            </c:strRef>
          </c:tx>
          <c:cat>
            <c:strRef>
              <c:f>Лист1!$A$2:$A$3</c:f>
              <c:strCache>
                <c:ptCount val="2"/>
                <c:pt idx="0">
                  <c:v>количество преступлений</c:v>
                </c:pt>
                <c:pt idx="1">
                  <c:v>количество правонарушений</c:v>
                </c:pt>
              </c:strCache>
            </c:strRef>
          </c:cat>
          <c:val>
            <c:numRef>
              <c:f>Лист1!$D$2:$D$3</c:f>
              <c:numCache>
                <c:formatCode>General</c:formatCode>
                <c:ptCount val="2"/>
                <c:pt idx="0">
                  <c:v>6</c:v>
                </c:pt>
                <c:pt idx="1">
                  <c:v>42</c:v>
                </c:pt>
              </c:numCache>
            </c:numRef>
          </c:val>
        </c:ser>
        <c:dLbls>
          <c:showVal val="1"/>
        </c:dLbls>
        <c:axId val="114531328"/>
        <c:axId val="114590464"/>
      </c:barChart>
      <c:catAx>
        <c:axId val="114531328"/>
        <c:scaling>
          <c:orientation val="minMax"/>
        </c:scaling>
        <c:axPos val="l"/>
        <c:numFmt formatCode="General" sourceLinked="1"/>
        <c:tickLblPos val="nextTo"/>
        <c:crossAx val="114590464"/>
        <c:crosses val="autoZero"/>
        <c:auto val="1"/>
        <c:lblAlgn val="ctr"/>
        <c:lblOffset val="100"/>
      </c:catAx>
      <c:valAx>
        <c:axId val="114590464"/>
        <c:scaling>
          <c:orientation val="minMax"/>
          <c:max val="60"/>
        </c:scaling>
        <c:delete val="1"/>
        <c:axPos val="b"/>
        <c:majorGridlines/>
        <c:numFmt formatCode="General" sourceLinked="1"/>
        <c:tickLblPos val="none"/>
        <c:crossAx val="114531328"/>
        <c:crosses val="autoZero"/>
        <c:crossBetween val="between"/>
        <c:majorUnit val="50"/>
        <c:minorUnit val="10"/>
      </c:valAx>
    </c:plotArea>
    <c:legend>
      <c:legendPos val="b"/>
      <c:layout>
        <c:manualLayout>
          <c:xMode val="edge"/>
          <c:yMode val="edge"/>
          <c:x val="0.44307089567791103"/>
          <c:y val="0.7813000795299877"/>
          <c:w val="0.24316820297076444"/>
          <c:h val="0.14438181938205513"/>
        </c:manualLayout>
      </c:layout>
    </c:legend>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style val="11"/>
  <c:chart>
    <c:autoTitleDeleted val="1"/>
    <c:plotArea>
      <c:layout>
        <c:manualLayout>
          <c:layoutTarget val="inner"/>
          <c:xMode val="edge"/>
          <c:yMode val="edge"/>
          <c:x val="4.4713733466794123E-2"/>
          <c:y val="4.6062734533857112E-2"/>
          <c:w val="0.8334786253395956"/>
          <c:h val="0.64165819000781465"/>
        </c:manualLayout>
      </c:layout>
      <c:barChart>
        <c:barDir val="col"/>
        <c:grouping val="clustered"/>
        <c:ser>
          <c:idx val="0"/>
          <c:order val="0"/>
          <c:tx>
            <c:strRef>
              <c:f>Лист1!$B$1</c:f>
              <c:strCache>
                <c:ptCount val="1"/>
                <c:pt idx="0">
                  <c:v>количество учащихся, охваченных профориентационными мероприятиями</c:v>
                </c:pt>
              </c:strCache>
            </c:strRef>
          </c:tx>
          <c:dLbls>
            <c:showVal val="1"/>
          </c:dLbls>
          <c:cat>
            <c:strRef>
              <c:f>Лист1!$A$2:$A$4</c:f>
              <c:strCache>
                <c:ptCount val="3"/>
                <c:pt idx="0">
                  <c:v>2013-2014</c:v>
                </c:pt>
                <c:pt idx="1">
                  <c:v>2014-2015</c:v>
                </c:pt>
                <c:pt idx="2">
                  <c:v>2015-2016</c:v>
                </c:pt>
              </c:strCache>
            </c:strRef>
          </c:cat>
          <c:val>
            <c:numRef>
              <c:f>Лист1!$B$2:$B$4</c:f>
              <c:numCache>
                <c:formatCode>General</c:formatCode>
                <c:ptCount val="3"/>
                <c:pt idx="0">
                  <c:v>726</c:v>
                </c:pt>
                <c:pt idx="1">
                  <c:v>1500</c:v>
                </c:pt>
                <c:pt idx="2">
                  <c:v>1762</c:v>
                </c:pt>
              </c:numCache>
            </c:numRef>
          </c:val>
        </c:ser>
        <c:axId val="115052928"/>
        <c:axId val="115054464"/>
      </c:barChart>
      <c:catAx>
        <c:axId val="115052928"/>
        <c:scaling>
          <c:orientation val="minMax"/>
        </c:scaling>
        <c:axPos val="b"/>
        <c:numFmt formatCode="General" sourceLinked="1"/>
        <c:tickLblPos val="nextTo"/>
        <c:crossAx val="115054464"/>
        <c:crosses val="autoZero"/>
        <c:auto val="1"/>
        <c:lblAlgn val="ctr"/>
        <c:lblOffset val="100"/>
      </c:catAx>
      <c:valAx>
        <c:axId val="115054464"/>
        <c:scaling>
          <c:orientation val="minMax"/>
        </c:scaling>
        <c:delete val="1"/>
        <c:axPos val="l"/>
        <c:majorGridlines/>
        <c:numFmt formatCode="General" sourceLinked="1"/>
        <c:tickLblPos val="none"/>
        <c:crossAx val="115052928"/>
        <c:crosses val="autoZero"/>
        <c:crossBetween val="between"/>
      </c:valAx>
    </c:plotArea>
    <c:legend>
      <c:legendPos val="r"/>
      <c:layout>
        <c:manualLayout>
          <c:xMode val="edge"/>
          <c:yMode val="edge"/>
          <c:x val="0.12224810291901222"/>
          <c:y val="0.82611918358743353"/>
          <c:w val="0.83299895732211782"/>
          <c:h val="0.17388081641256625"/>
        </c:manualLayout>
      </c:layout>
    </c:legend>
    <c:plotVisOnly val="1"/>
    <c:dispBlanksAs val="gap"/>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manualLayout>
          <c:layoutTarget val="inner"/>
          <c:xMode val="edge"/>
          <c:yMode val="edge"/>
          <c:x val="4.4713733466794123E-2"/>
          <c:y val="4.6062734533857112E-2"/>
          <c:w val="0.83347862533959494"/>
          <c:h val="0.64165819000781465"/>
        </c:manualLayout>
      </c:layout>
      <c:barChart>
        <c:barDir val="col"/>
        <c:grouping val="clustered"/>
        <c:ser>
          <c:idx val="0"/>
          <c:order val="0"/>
          <c:tx>
            <c:strRef>
              <c:f>Лист1!$B$1</c:f>
              <c:strCache>
                <c:ptCount val="1"/>
                <c:pt idx="0">
                  <c:v>2013-2014</c:v>
                </c:pt>
              </c:strCache>
            </c:strRef>
          </c:tx>
          <c:dLbls>
            <c:showVal val="1"/>
          </c:dLbls>
          <c:cat>
            <c:strRef>
              <c:f>Лист1!$A$2:$A$17</c:f>
              <c:strCache>
                <c:ptCount val="16"/>
                <c:pt idx="0">
                  <c:v>Педагогика</c:v>
                </c:pt>
                <c:pt idx="1">
                  <c:v>Юриспруденция</c:v>
                </c:pt>
                <c:pt idx="2">
                  <c:v>Дизайн</c:v>
                </c:pt>
                <c:pt idx="3">
                  <c:v>Экономика</c:v>
                </c:pt>
                <c:pt idx="4">
                  <c:v>Менеджмент</c:v>
                </c:pt>
                <c:pt idx="5">
                  <c:v>Экология</c:v>
                </c:pt>
                <c:pt idx="6">
                  <c:v>Нефтегазовое дело</c:v>
                </c:pt>
                <c:pt idx="7">
                  <c:v>Строительство</c:v>
                </c:pt>
                <c:pt idx="8">
                  <c:v>Геология</c:v>
                </c:pt>
                <c:pt idx="9">
                  <c:v>Техносфера</c:v>
                </c:pt>
                <c:pt idx="10">
                  <c:v>Электроэнергетика</c:v>
                </c:pt>
                <c:pt idx="11">
                  <c:v>Журналистика</c:v>
                </c:pt>
                <c:pt idx="12">
                  <c:v>Информатика</c:v>
                </c:pt>
                <c:pt idx="13">
                  <c:v>Политические науки</c:v>
                </c:pt>
                <c:pt idx="14">
                  <c:v>Информационная безопасность</c:v>
                </c:pt>
                <c:pt idx="15">
                  <c:v>Клиническая медицина</c:v>
                </c:pt>
              </c:strCache>
            </c:strRef>
          </c:cat>
          <c:val>
            <c:numRef>
              <c:f>Лист1!$B$2:$B$17</c:f>
              <c:numCache>
                <c:formatCode>General</c:formatCode>
                <c:ptCount val="16"/>
                <c:pt idx="0">
                  <c:v>3</c:v>
                </c:pt>
                <c:pt idx="1">
                  <c:v>4</c:v>
                </c:pt>
                <c:pt idx="2">
                  <c:v>0</c:v>
                </c:pt>
                <c:pt idx="3">
                  <c:v>7</c:v>
                </c:pt>
                <c:pt idx="4">
                  <c:v>0</c:v>
                </c:pt>
                <c:pt idx="5">
                  <c:v>1</c:v>
                </c:pt>
                <c:pt idx="6">
                  <c:v>0</c:v>
                </c:pt>
                <c:pt idx="7">
                  <c:v>0</c:v>
                </c:pt>
                <c:pt idx="8">
                  <c:v>0</c:v>
                </c:pt>
                <c:pt idx="9">
                  <c:v>0</c:v>
                </c:pt>
                <c:pt idx="10">
                  <c:v>0</c:v>
                </c:pt>
                <c:pt idx="11">
                  <c:v>3</c:v>
                </c:pt>
                <c:pt idx="12">
                  <c:v>2</c:v>
                </c:pt>
                <c:pt idx="13">
                  <c:v>0</c:v>
                </c:pt>
                <c:pt idx="14">
                  <c:v>0</c:v>
                </c:pt>
                <c:pt idx="15">
                  <c:v>0</c:v>
                </c:pt>
              </c:numCache>
            </c:numRef>
          </c:val>
        </c:ser>
        <c:ser>
          <c:idx val="1"/>
          <c:order val="1"/>
          <c:tx>
            <c:strRef>
              <c:f>Лист1!$C$1</c:f>
              <c:strCache>
                <c:ptCount val="1"/>
                <c:pt idx="0">
                  <c:v>2014-2015</c:v>
                </c:pt>
              </c:strCache>
            </c:strRef>
          </c:tx>
          <c:dLbls>
            <c:showVal val="1"/>
          </c:dLbls>
          <c:cat>
            <c:strRef>
              <c:f>Лист1!$A$2:$A$17</c:f>
              <c:strCache>
                <c:ptCount val="16"/>
                <c:pt idx="0">
                  <c:v>Педагогика</c:v>
                </c:pt>
                <c:pt idx="1">
                  <c:v>Юриспруденция</c:v>
                </c:pt>
                <c:pt idx="2">
                  <c:v>Дизайн</c:v>
                </c:pt>
                <c:pt idx="3">
                  <c:v>Экономика</c:v>
                </c:pt>
                <c:pt idx="4">
                  <c:v>Менеджмент</c:v>
                </c:pt>
                <c:pt idx="5">
                  <c:v>Экология</c:v>
                </c:pt>
                <c:pt idx="6">
                  <c:v>Нефтегазовое дело</c:v>
                </c:pt>
                <c:pt idx="7">
                  <c:v>Строительство</c:v>
                </c:pt>
                <c:pt idx="8">
                  <c:v>Геология</c:v>
                </c:pt>
                <c:pt idx="9">
                  <c:v>Техносфера</c:v>
                </c:pt>
                <c:pt idx="10">
                  <c:v>Электроэнергетика</c:v>
                </c:pt>
                <c:pt idx="11">
                  <c:v>Журналистика</c:v>
                </c:pt>
                <c:pt idx="12">
                  <c:v>Информатика</c:v>
                </c:pt>
                <c:pt idx="13">
                  <c:v>Политические науки</c:v>
                </c:pt>
                <c:pt idx="14">
                  <c:v>Информационная безопасность</c:v>
                </c:pt>
                <c:pt idx="15">
                  <c:v>Клиническая медицина</c:v>
                </c:pt>
              </c:strCache>
            </c:strRef>
          </c:cat>
          <c:val>
            <c:numRef>
              <c:f>Лист1!$C$2:$C$17</c:f>
              <c:numCache>
                <c:formatCode>General</c:formatCode>
                <c:ptCount val="16"/>
                <c:pt idx="0">
                  <c:v>6</c:v>
                </c:pt>
                <c:pt idx="1">
                  <c:v>7</c:v>
                </c:pt>
                <c:pt idx="2">
                  <c:v>1</c:v>
                </c:pt>
                <c:pt idx="3">
                  <c:v>2</c:v>
                </c:pt>
                <c:pt idx="4">
                  <c:v>2</c:v>
                </c:pt>
                <c:pt idx="5">
                  <c:v>2</c:v>
                </c:pt>
                <c:pt idx="6">
                  <c:v>4</c:v>
                </c:pt>
                <c:pt idx="7">
                  <c:v>1</c:v>
                </c:pt>
                <c:pt idx="8">
                  <c:v>1</c:v>
                </c:pt>
                <c:pt idx="9">
                  <c:v>1</c:v>
                </c:pt>
                <c:pt idx="10">
                  <c:v>1</c:v>
                </c:pt>
                <c:pt idx="11">
                  <c:v>0</c:v>
                </c:pt>
                <c:pt idx="12">
                  <c:v>0</c:v>
                </c:pt>
                <c:pt idx="13">
                  <c:v>0</c:v>
                </c:pt>
                <c:pt idx="14">
                  <c:v>0</c:v>
                </c:pt>
                <c:pt idx="15">
                  <c:v>0</c:v>
                </c:pt>
              </c:numCache>
            </c:numRef>
          </c:val>
        </c:ser>
        <c:ser>
          <c:idx val="2"/>
          <c:order val="2"/>
          <c:tx>
            <c:strRef>
              <c:f>Лист1!$D$1</c:f>
              <c:strCache>
                <c:ptCount val="1"/>
                <c:pt idx="0">
                  <c:v>2015-2016</c:v>
                </c:pt>
              </c:strCache>
            </c:strRef>
          </c:tx>
          <c:dLbls>
            <c:showVal val="1"/>
          </c:dLbls>
          <c:cat>
            <c:strRef>
              <c:f>Лист1!$A$2:$A$17</c:f>
              <c:strCache>
                <c:ptCount val="16"/>
                <c:pt idx="0">
                  <c:v>Педагогика</c:v>
                </c:pt>
                <c:pt idx="1">
                  <c:v>Юриспруденция</c:v>
                </c:pt>
                <c:pt idx="2">
                  <c:v>Дизайн</c:v>
                </c:pt>
                <c:pt idx="3">
                  <c:v>Экономика</c:v>
                </c:pt>
                <c:pt idx="4">
                  <c:v>Менеджмент</c:v>
                </c:pt>
                <c:pt idx="5">
                  <c:v>Экология</c:v>
                </c:pt>
                <c:pt idx="6">
                  <c:v>Нефтегазовое дело</c:v>
                </c:pt>
                <c:pt idx="7">
                  <c:v>Строительство</c:v>
                </c:pt>
                <c:pt idx="8">
                  <c:v>Геология</c:v>
                </c:pt>
                <c:pt idx="9">
                  <c:v>Техносфера</c:v>
                </c:pt>
                <c:pt idx="10">
                  <c:v>Электроэнергетика</c:v>
                </c:pt>
                <c:pt idx="11">
                  <c:v>Журналистика</c:v>
                </c:pt>
                <c:pt idx="12">
                  <c:v>Информатика</c:v>
                </c:pt>
                <c:pt idx="13">
                  <c:v>Политические науки</c:v>
                </c:pt>
                <c:pt idx="14">
                  <c:v>Информационная безопасность</c:v>
                </c:pt>
                <c:pt idx="15">
                  <c:v>Клиническая медицина</c:v>
                </c:pt>
              </c:strCache>
            </c:strRef>
          </c:cat>
          <c:val>
            <c:numRef>
              <c:f>Лист1!$D$2:$D$17</c:f>
              <c:numCache>
                <c:formatCode>General</c:formatCode>
                <c:ptCount val="16"/>
                <c:pt idx="0">
                  <c:v>7</c:v>
                </c:pt>
                <c:pt idx="1">
                  <c:v>7</c:v>
                </c:pt>
                <c:pt idx="2">
                  <c:v>0</c:v>
                </c:pt>
                <c:pt idx="3">
                  <c:v>3</c:v>
                </c:pt>
                <c:pt idx="4">
                  <c:v>0</c:v>
                </c:pt>
                <c:pt idx="5">
                  <c:v>0</c:v>
                </c:pt>
                <c:pt idx="6">
                  <c:v>4</c:v>
                </c:pt>
                <c:pt idx="7">
                  <c:v>0</c:v>
                </c:pt>
                <c:pt idx="8">
                  <c:v>0</c:v>
                </c:pt>
                <c:pt idx="9">
                  <c:v>0</c:v>
                </c:pt>
                <c:pt idx="10">
                  <c:v>0</c:v>
                </c:pt>
                <c:pt idx="11">
                  <c:v>1</c:v>
                </c:pt>
                <c:pt idx="12">
                  <c:v>2</c:v>
                </c:pt>
                <c:pt idx="13">
                  <c:v>1</c:v>
                </c:pt>
                <c:pt idx="14">
                  <c:v>1</c:v>
                </c:pt>
                <c:pt idx="15">
                  <c:v>5</c:v>
                </c:pt>
              </c:numCache>
            </c:numRef>
          </c:val>
        </c:ser>
        <c:axId val="116208000"/>
        <c:axId val="116209536"/>
      </c:barChart>
      <c:catAx>
        <c:axId val="116208000"/>
        <c:scaling>
          <c:orientation val="minMax"/>
        </c:scaling>
        <c:axPos val="b"/>
        <c:numFmt formatCode="General" sourceLinked="1"/>
        <c:tickLblPos val="nextTo"/>
        <c:crossAx val="116209536"/>
        <c:crosses val="autoZero"/>
        <c:auto val="1"/>
        <c:lblAlgn val="ctr"/>
        <c:lblOffset val="100"/>
      </c:catAx>
      <c:valAx>
        <c:axId val="116209536"/>
        <c:scaling>
          <c:orientation val="minMax"/>
        </c:scaling>
        <c:delete val="1"/>
        <c:axPos val="l"/>
        <c:majorGridlines/>
        <c:numFmt formatCode="General" sourceLinked="1"/>
        <c:tickLblPos val="none"/>
        <c:crossAx val="116208000"/>
        <c:crosses val="autoZero"/>
        <c:crossBetween val="between"/>
      </c:valAx>
    </c:plotArea>
    <c:legend>
      <c:legendPos val="r"/>
      <c:layout>
        <c:manualLayout>
          <c:xMode val="edge"/>
          <c:yMode val="edge"/>
          <c:x val="0.86180567888661164"/>
          <c:y val="0.63248908827878103"/>
          <c:w val="0.12956598223191101"/>
          <c:h val="0.30350135416354634"/>
        </c:manualLayout>
      </c:layout>
    </c:legend>
    <c:plotVisOnly val="1"/>
    <c:dispBlanksAs val="gap"/>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barChart>
        <c:barDir val="col"/>
        <c:grouping val="clustered"/>
        <c:ser>
          <c:idx val="0"/>
          <c:order val="0"/>
          <c:tx>
            <c:strRef>
              <c:f>Лист1!$B$1</c:f>
              <c:strCache>
                <c:ptCount val="1"/>
                <c:pt idx="0">
                  <c:v>2014г</c:v>
                </c:pt>
              </c:strCache>
            </c:strRef>
          </c:tx>
          <c:dLbls>
            <c:showVal val="1"/>
          </c:dLbls>
          <c:cat>
            <c:strRef>
              <c:f>Лист1!$A$2</c:f>
              <c:strCache>
                <c:ptCount val="1"/>
                <c:pt idx="0">
                  <c:v>доля оздоровленных детей</c:v>
                </c:pt>
              </c:strCache>
            </c:strRef>
          </c:cat>
          <c:val>
            <c:numRef>
              <c:f>Лист1!$B$2</c:f>
              <c:numCache>
                <c:formatCode>0.00%</c:formatCode>
                <c:ptCount val="1"/>
                <c:pt idx="0">
                  <c:v>0.751000000000002</c:v>
                </c:pt>
              </c:numCache>
            </c:numRef>
          </c:val>
        </c:ser>
        <c:ser>
          <c:idx val="1"/>
          <c:order val="1"/>
          <c:tx>
            <c:strRef>
              <c:f>Лист1!$C$1</c:f>
              <c:strCache>
                <c:ptCount val="1"/>
                <c:pt idx="0">
                  <c:v>2015г.</c:v>
                </c:pt>
              </c:strCache>
            </c:strRef>
          </c:tx>
          <c:dLbls>
            <c:showVal val="1"/>
          </c:dLbls>
          <c:cat>
            <c:strRef>
              <c:f>Лист1!$A$2</c:f>
              <c:strCache>
                <c:ptCount val="1"/>
                <c:pt idx="0">
                  <c:v>доля оздоровленных детей</c:v>
                </c:pt>
              </c:strCache>
            </c:strRef>
          </c:cat>
          <c:val>
            <c:numRef>
              <c:f>Лист1!$C$2</c:f>
              <c:numCache>
                <c:formatCode>0.00%</c:formatCode>
                <c:ptCount val="1"/>
                <c:pt idx="0">
                  <c:v>0.79400000000000004</c:v>
                </c:pt>
              </c:numCache>
            </c:numRef>
          </c:val>
        </c:ser>
        <c:axId val="116144768"/>
        <c:axId val="116154752"/>
      </c:barChart>
      <c:catAx>
        <c:axId val="116144768"/>
        <c:scaling>
          <c:orientation val="minMax"/>
        </c:scaling>
        <c:axPos val="b"/>
        <c:tickLblPos val="nextTo"/>
        <c:crossAx val="116154752"/>
        <c:crosses val="autoZero"/>
        <c:auto val="1"/>
        <c:lblAlgn val="ctr"/>
        <c:lblOffset val="100"/>
      </c:catAx>
      <c:valAx>
        <c:axId val="116154752"/>
        <c:scaling>
          <c:orientation val="minMax"/>
        </c:scaling>
        <c:delete val="1"/>
        <c:axPos val="l"/>
        <c:majorGridlines/>
        <c:numFmt formatCode="0.00%" sourceLinked="1"/>
        <c:tickLblPos val="none"/>
        <c:crossAx val="116144768"/>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manualLayout>
          <c:layoutTarget val="inner"/>
          <c:xMode val="edge"/>
          <c:yMode val="edge"/>
          <c:x val="0.35980515456401285"/>
          <c:y val="0.11153710425086508"/>
          <c:w val="0.55542760279965009"/>
          <c:h val="0.77692579149827279"/>
        </c:manualLayout>
      </c:layout>
      <c:barChart>
        <c:barDir val="bar"/>
        <c:grouping val="clustered"/>
        <c:ser>
          <c:idx val="0"/>
          <c:order val="0"/>
          <c:tx>
            <c:strRef>
              <c:f>Лист1!$B$1</c:f>
              <c:strCache>
                <c:ptCount val="1"/>
                <c:pt idx="0">
                  <c:v>2014г.</c:v>
                </c:pt>
              </c:strCache>
            </c:strRef>
          </c:tx>
          <c:dLbls>
            <c:showVal val="1"/>
          </c:dLbls>
          <c:cat>
            <c:strRef>
              <c:f>Лист1!$A$2</c:f>
              <c:strCache>
                <c:ptCount val="1"/>
                <c:pt idx="0">
                  <c:v>Доля обучающихся в профильных классах</c:v>
                </c:pt>
              </c:strCache>
            </c:strRef>
          </c:cat>
          <c:val>
            <c:numRef>
              <c:f>Лист1!$B$2</c:f>
              <c:numCache>
                <c:formatCode>0%</c:formatCode>
                <c:ptCount val="1"/>
                <c:pt idx="0">
                  <c:v>0.23</c:v>
                </c:pt>
              </c:numCache>
            </c:numRef>
          </c:val>
        </c:ser>
        <c:ser>
          <c:idx val="1"/>
          <c:order val="1"/>
          <c:tx>
            <c:strRef>
              <c:f>Лист1!$C$1</c:f>
              <c:strCache>
                <c:ptCount val="1"/>
                <c:pt idx="0">
                  <c:v>2015г.</c:v>
                </c:pt>
              </c:strCache>
            </c:strRef>
          </c:tx>
          <c:dLbls>
            <c:showVal val="1"/>
          </c:dLbls>
          <c:cat>
            <c:strRef>
              <c:f>Лист1!$A$2</c:f>
              <c:strCache>
                <c:ptCount val="1"/>
                <c:pt idx="0">
                  <c:v>Доля обучающихся в профильных классах</c:v>
                </c:pt>
              </c:strCache>
            </c:strRef>
          </c:cat>
          <c:val>
            <c:numRef>
              <c:f>Лист1!$C$2</c:f>
              <c:numCache>
                <c:formatCode>0%</c:formatCode>
                <c:ptCount val="1"/>
                <c:pt idx="0">
                  <c:v>0.32000000000000073</c:v>
                </c:pt>
              </c:numCache>
            </c:numRef>
          </c:val>
        </c:ser>
        <c:ser>
          <c:idx val="2"/>
          <c:order val="2"/>
          <c:tx>
            <c:strRef>
              <c:f>Лист1!$D$1</c:f>
              <c:strCache>
                <c:ptCount val="1"/>
                <c:pt idx="0">
                  <c:v>2016г</c:v>
                </c:pt>
              </c:strCache>
            </c:strRef>
          </c:tx>
          <c:dLbls>
            <c:showVal val="1"/>
          </c:dLbls>
          <c:cat>
            <c:strRef>
              <c:f>Лист1!$A$2</c:f>
              <c:strCache>
                <c:ptCount val="1"/>
                <c:pt idx="0">
                  <c:v>Доля обучающихся в профильных классах</c:v>
                </c:pt>
              </c:strCache>
            </c:strRef>
          </c:cat>
          <c:val>
            <c:numRef>
              <c:f>Лист1!$D$2</c:f>
              <c:numCache>
                <c:formatCode>0%</c:formatCode>
                <c:ptCount val="1"/>
                <c:pt idx="0">
                  <c:v>0.51</c:v>
                </c:pt>
              </c:numCache>
            </c:numRef>
          </c:val>
        </c:ser>
        <c:axId val="104273024"/>
        <c:axId val="104274560"/>
      </c:barChart>
      <c:catAx>
        <c:axId val="104273024"/>
        <c:scaling>
          <c:orientation val="minMax"/>
        </c:scaling>
        <c:axPos val="l"/>
        <c:tickLblPos val="nextTo"/>
        <c:crossAx val="104274560"/>
        <c:crosses val="autoZero"/>
        <c:auto val="1"/>
        <c:lblAlgn val="ctr"/>
        <c:lblOffset val="100"/>
      </c:catAx>
      <c:valAx>
        <c:axId val="104274560"/>
        <c:scaling>
          <c:orientation val="minMax"/>
        </c:scaling>
        <c:delete val="1"/>
        <c:axPos val="b"/>
        <c:majorGridlines/>
        <c:numFmt formatCode="0%" sourceLinked="1"/>
        <c:tickLblPos val="none"/>
        <c:crossAx val="104273024"/>
        <c:crosses val="autoZero"/>
        <c:crossBetween val="between"/>
      </c:valAx>
    </c:plotArea>
    <c:legend>
      <c:legendPos val="r"/>
      <c:layout/>
    </c:legend>
    <c:plotVisOnly val="1"/>
    <c:dispBlanksAs val="gap"/>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barChart>
        <c:barDir val="col"/>
        <c:grouping val="clustered"/>
        <c:ser>
          <c:idx val="0"/>
          <c:order val="0"/>
          <c:tx>
            <c:strRef>
              <c:f>Лист1!$B$1</c:f>
              <c:strCache>
                <c:ptCount val="1"/>
                <c:pt idx="0">
                  <c:v>2013г.</c:v>
                </c:pt>
              </c:strCache>
            </c:strRef>
          </c:tx>
          <c:dLbls>
            <c:showVal val="1"/>
          </c:dLbls>
          <c:cat>
            <c:strRef>
              <c:f>Лист1!$A$2</c:f>
              <c:strCache>
                <c:ptCount val="1"/>
                <c:pt idx="0">
                  <c:v>Количество оздоровленных детей льготной категории</c:v>
                </c:pt>
              </c:strCache>
            </c:strRef>
          </c:cat>
          <c:val>
            <c:numRef>
              <c:f>Лист1!$B$2</c:f>
              <c:numCache>
                <c:formatCode>General</c:formatCode>
                <c:ptCount val="1"/>
                <c:pt idx="0">
                  <c:v>2744</c:v>
                </c:pt>
              </c:numCache>
            </c:numRef>
          </c:val>
        </c:ser>
        <c:ser>
          <c:idx val="1"/>
          <c:order val="1"/>
          <c:tx>
            <c:strRef>
              <c:f>Лист1!$C$1</c:f>
              <c:strCache>
                <c:ptCount val="1"/>
                <c:pt idx="0">
                  <c:v>2014г.</c:v>
                </c:pt>
              </c:strCache>
            </c:strRef>
          </c:tx>
          <c:dLbls>
            <c:showVal val="1"/>
          </c:dLbls>
          <c:cat>
            <c:strRef>
              <c:f>Лист1!$A$2</c:f>
              <c:strCache>
                <c:ptCount val="1"/>
                <c:pt idx="0">
                  <c:v>Количество оздоровленных детей льготной категории</c:v>
                </c:pt>
              </c:strCache>
            </c:strRef>
          </c:cat>
          <c:val>
            <c:numRef>
              <c:f>Лист1!$C$2</c:f>
              <c:numCache>
                <c:formatCode>General</c:formatCode>
                <c:ptCount val="1"/>
                <c:pt idx="0">
                  <c:v>2648</c:v>
                </c:pt>
              </c:numCache>
            </c:numRef>
          </c:val>
        </c:ser>
        <c:ser>
          <c:idx val="2"/>
          <c:order val="2"/>
          <c:tx>
            <c:strRef>
              <c:f>Лист1!$D$1</c:f>
              <c:strCache>
                <c:ptCount val="1"/>
                <c:pt idx="0">
                  <c:v>2015г.</c:v>
                </c:pt>
              </c:strCache>
            </c:strRef>
          </c:tx>
          <c:dLbls>
            <c:showVal val="1"/>
          </c:dLbls>
          <c:cat>
            <c:strRef>
              <c:f>Лист1!$A$2</c:f>
              <c:strCache>
                <c:ptCount val="1"/>
                <c:pt idx="0">
                  <c:v>Количество оздоровленных детей льготной категории</c:v>
                </c:pt>
              </c:strCache>
            </c:strRef>
          </c:cat>
          <c:val>
            <c:numRef>
              <c:f>Лист1!$D$2</c:f>
              <c:numCache>
                <c:formatCode>General</c:formatCode>
                <c:ptCount val="1"/>
                <c:pt idx="0">
                  <c:v>3052</c:v>
                </c:pt>
              </c:numCache>
            </c:numRef>
          </c:val>
        </c:ser>
        <c:axId val="116181248"/>
        <c:axId val="116256768"/>
      </c:barChart>
      <c:catAx>
        <c:axId val="116181248"/>
        <c:scaling>
          <c:orientation val="minMax"/>
        </c:scaling>
        <c:axPos val="b"/>
        <c:tickLblPos val="nextTo"/>
        <c:crossAx val="116256768"/>
        <c:crosses val="autoZero"/>
        <c:auto val="1"/>
        <c:lblAlgn val="ctr"/>
        <c:lblOffset val="100"/>
      </c:catAx>
      <c:valAx>
        <c:axId val="116256768"/>
        <c:scaling>
          <c:orientation val="minMax"/>
        </c:scaling>
        <c:delete val="1"/>
        <c:axPos val="l"/>
        <c:majorGridlines/>
        <c:numFmt formatCode="General" sourceLinked="1"/>
        <c:tickLblPos val="none"/>
        <c:crossAx val="116181248"/>
        <c:crosses val="autoZero"/>
        <c:crossBetween val="between"/>
      </c:valAx>
    </c:plotArea>
    <c:legend>
      <c:legendPos val="r"/>
      <c:layout/>
    </c:legend>
    <c:plotVisOnly val="1"/>
    <c:dispBlanksAs val="gap"/>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ru-RU"/>
  <c:style val="10"/>
  <c:chart>
    <c:plotArea>
      <c:layout>
        <c:manualLayout>
          <c:layoutTarget val="inner"/>
          <c:xMode val="edge"/>
          <c:yMode val="edge"/>
          <c:x val="2.3352690825083833E-2"/>
          <c:y val="9.9617218875502025E-2"/>
          <c:w val="0.83850653106392647"/>
          <c:h val="0.67351223074114641"/>
        </c:manualLayout>
      </c:layout>
      <c:barChart>
        <c:barDir val="col"/>
        <c:grouping val="clustered"/>
        <c:ser>
          <c:idx val="0"/>
          <c:order val="0"/>
          <c:tx>
            <c:strRef>
              <c:f>Лист1!$B$1</c:f>
              <c:strCache>
                <c:ptCount val="1"/>
                <c:pt idx="0">
                  <c:v>2012</c:v>
                </c:pt>
              </c:strCache>
            </c:strRef>
          </c:tx>
          <c:dLbls>
            <c:showVal val="1"/>
          </c:dLbls>
          <c:cat>
            <c:strRef>
              <c:f>Лист1!$A$2:$A$4</c:f>
              <c:strCache>
                <c:ptCount val="3"/>
                <c:pt idx="0">
                  <c:v>Педагоги ОО</c:v>
                </c:pt>
                <c:pt idx="1">
                  <c:v>Педагоги ДОО</c:v>
                </c:pt>
                <c:pt idx="2">
                  <c:v>Педагоги ДО</c:v>
                </c:pt>
              </c:strCache>
            </c:strRef>
          </c:cat>
          <c:val>
            <c:numRef>
              <c:f>Лист1!$B$2:$B$4</c:f>
              <c:numCache>
                <c:formatCode>General</c:formatCode>
                <c:ptCount val="3"/>
                <c:pt idx="0">
                  <c:v>34066</c:v>
                </c:pt>
                <c:pt idx="1">
                  <c:v>27271</c:v>
                </c:pt>
                <c:pt idx="2">
                  <c:v>25280</c:v>
                </c:pt>
              </c:numCache>
            </c:numRef>
          </c:val>
        </c:ser>
        <c:ser>
          <c:idx val="1"/>
          <c:order val="1"/>
          <c:tx>
            <c:strRef>
              <c:f>Лист1!$C$1</c:f>
              <c:strCache>
                <c:ptCount val="1"/>
                <c:pt idx="0">
                  <c:v>2013</c:v>
                </c:pt>
              </c:strCache>
            </c:strRef>
          </c:tx>
          <c:dLbls>
            <c:dLbl>
              <c:idx val="0"/>
              <c:layout>
                <c:manualLayout>
                  <c:x val="-6.3721613150267914E-3"/>
                  <c:y val="4.1300651834854804E-2"/>
                </c:manualLayout>
              </c:layout>
              <c:showVal val="1"/>
            </c:dLbl>
            <c:dLbl>
              <c:idx val="1"/>
              <c:layout>
                <c:manualLayout>
                  <c:x val="-1.6992430173404741E-2"/>
                  <c:y val="0"/>
                </c:manualLayout>
              </c:layout>
              <c:showVal val="1"/>
            </c:dLbl>
            <c:dLbl>
              <c:idx val="2"/>
              <c:layout>
                <c:manualLayout>
                  <c:x val="0"/>
                  <c:y val="4.1300651834854804E-2"/>
                </c:manualLayout>
              </c:layout>
              <c:showVal val="1"/>
            </c:dLbl>
            <c:showVal val="1"/>
          </c:dLbls>
          <c:cat>
            <c:strRef>
              <c:f>Лист1!$A$2:$A$4</c:f>
              <c:strCache>
                <c:ptCount val="3"/>
                <c:pt idx="0">
                  <c:v>Педагоги ОО</c:v>
                </c:pt>
                <c:pt idx="1">
                  <c:v>Педагоги ДОО</c:v>
                </c:pt>
                <c:pt idx="2">
                  <c:v>Педагоги ДО</c:v>
                </c:pt>
              </c:strCache>
            </c:strRef>
          </c:cat>
          <c:val>
            <c:numRef>
              <c:f>Лист1!$C$2:$C$4</c:f>
              <c:numCache>
                <c:formatCode>General</c:formatCode>
                <c:ptCount val="3"/>
                <c:pt idx="0">
                  <c:v>54748</c:v>
                </c:pt>
                <c:pt idx="1">
                  <c:v>44910</c:v>
                </c:pt>
                <c:pt idx="2">
                  <c:v>40987</c:v>
                </c:pt>
              </c:numCache>
            </c:numRef>
          </c:val>
        </c:ser>
        <c:ser>
          <c:idx val="2"/>
          <c:order val="2"/>
          <c:tx>
            <c:strRef>
              <c:f>Лист1!$D$1</c:f>
              <c:strCache>
                <c:ptCount val="1"/>
                <c:pt idx="0">
                  <c:v>2014</c:v>
                </c:pt>
              </c:strCache>
            </c:strRef>
          </c:tx>
          <c:dLbls>
            <c:dLbl>
              <c:idx val="0"/>
              <c:layout>
                <c:manualLayout>
                  <c:x val="1.2744322630053581E-2"/>
                  <c:y val="0"/>
                </c:manualLayout>
              </c:layout>
              <c:showVal val="1"/>
            </c:dLbl>
            <c:dLbl>
              <c:idx val="2"/>
              <c:layout>
                <c:manualLayout>
                  <c:x val="-6.3721613150267134E-3"/>
                  <c:y val="0"/>
                </c:manualLayout>
              </c:layout>
              <c:showVal val="1"/>
            </c:dLbl>
            <c:showVal val="1"/>
          </c:dLbls>
          <c:cat>
            <c:strRef>
              <c:f>Лист1!$A$2:$A$4</c:f>
              <c:strCache>
                <c:ptCount val="3"/>
                <c:pt idx="0">
                  <c:v>Педагоги ОО</c:v>
                </c:pt>
                <c:pt idx="1">
                  <c:v>Педагоги ДОО</c:v>
                </c:pt>
                <c:pt idx="2">
                  <c:v>Педагоги ДО</c:v>
                </c:pt>
              </c:strCache>
            </c:strRef>
          </c:cat>
          <c:val>
            <c:numRef>
              <c:f>Лист1!$D$2:$D$4</c:f>
              <c:numCache>
                <c:formatCode>General</c:formatCode>
                <c:ptCount val="3"/>
                <c:pt idx="0">
                  <c:v>56214</c:v>
                </c:pt>
                <c:pt idx="1">
                  <c:v>48306</c:v>
                </c:pt>
                <c:pt idx="2">
                  <c:v>44598</c:v>
                </c:pt>
              </c:numCache>
            </c:numRef>
          </c:val>
        </c:ser>
        <c:ser>
          <c:idx val="3"/>
          <c:order val="3"/>
          <c:tx>
            <c:strRef>
              <c:f>Лист1!$E$1</c:f>
              <c:strCache>
                <c:ptCount val="1"/>
                <c:pt idx="0">
                  <c:v>2015</c:v>
                </c:pt>
              </c:strCache>
            </c:strRef>
          </c:tx>
          <c:dLbls>
            <c:dLbl>
              <c:idx val="0"/>
              <c:layout>
                <c:manualLayout>
                  <c:x val="2.1240537716756012E-2"/>
                  <c:y val="3.3040521467883714E-2"/>
                </c:manualLayout>
              </c:layout>
              <c:showVal val="1"/>
            </c:dLbl>
            <c:showVal val="1"/>
          </c:dLbls>
          <c:cat>
            <c:strRef>
              <c:f>Лист1!$A$2:$A$4</c:f>
              <c:strCache>
                <c:ptCount val="3"/>
                <c:pt idx="0">
                  <c:v>Педагоги ОО</c:v>
                </c:pt>
                <c:pt idx="1">
                  <c:v>Педагоги ДОО</c:v>
                </c:pt>
                <c:pt idx="2">
                  <c:v>Педагоги ДО</c:v>
                </c:pt>
              </c:strCache>
            </c:strRef>
          </c:cat>
          <c:val>
            <c:numRef>
              <c:f>Лист1!$E$2:$E$4</c:f>
              <c:numCache>
                <c:formatCode>General</c:formatCode>
                <c:ptCount val="3"/>
                <c:pt idx="0">
                  <c:v>54757</c:v>
                </c:pt>
                <c:pt idx="1">
                  <c:v>43212</c:v>
                </c:pt>
                <c:pt idx="2">
                  <c:v>48296</c:v>
                </c:pt>
              </c:numCache>
            </c:numRef>
          </c:val>
        </c:ser>
        <c:ser>
          <c:idx val="4"/>
          <c:order val="4"/>
          <c:tx>
            <c:strRef>
              <c:f>Лист1!$F$1</c:f>
              <c:strCache>
                <c:ptCount val="1"/>
                <c:pt idx="0">
                  <c:v>6 мес.2016г.</c:v>
                </c:pt>
              </c:strCache>
            </c:strRef>
          </c:tx>
          <c:dLbls>
            <c:dLbl>
              <c:idx val="0"/>
              <c:layout>
                <c:manualLayout>
                  <c:x val="4.2481075433511893E-2"/>
                  <c:y val="-8.2601303669709268E-3"/>
                </c:manualLayout>
              </c:layout>
              <c:showVal val="1"/>
            </c:dLbl>
            <c:dLbl>
              <c:idx val="1"/>
              <c:layout>
                <c:manualLayout>
                  <c:x val="1.274432263005356E-2"/>
                  <c:y val="-8.2601303669709268E-3"/>
                </c:manualLayout>
              </c:layout>
              <c:showVal val="1"/>
            </c:dLbl>
            <c:dLbl>
              <c:idx val="2"/>
              <c:layout>
                <c:manualLayout>
                  <c:x val="1.6992430173404741E-2"/>
                  <c:y val="-8.2601303669709268E-3"/>
                </c:manualLayout>
              </c:layout>
              <c:showVal val="1"/>
            </c:dLbl>
            <c:showVal val="1"/>
          </c:dLbls>
          <c:cat>
            <c:strRef>
              <c:f>Лист1!$A$2:$A$4</c:f>
              <c:strCache>
                <c:ptCount val="3"/>
                <c:pt idx="0">
                  <c:v>Педагоги ОО</c:v>
                </c:pt>
                <c:pt idx="1">
                  <c:v>Педагоги ДОО</c:v>
                </c:pt>
                <c:pt idx="2">
                  <c:v>Педагоги ДО</c:v>
                </c:pt>
              </c:strCache>
            </c:strRef>
          </c:cat>
          <c:val>
            <c:numRef>
              <c:f>Лист1!$F$2:$F$4</c:f>
              <c:numCache>
                <c:formatCode>General</c:formatCode>
                <c:ptCount val="3"/>
                <c:pt idx="0">
                  <c:v>56160</c:v>
                </c:pt>
                <c:pt idx="1">
                  <c:v>44868</c:v>
                </c:pt>
                <c:pt idx="2">
                  <c:v>48282</c:v>
                </c:pt>
              </c:numCache>
            </c:numRef>
          </c:val>
        </c:ser>
        <c:axId val="116672000"/>
        <c:axId val="116673536"/>
      </c:barChart>
      <c:catAx>
        <c:axId val="116672000"/>
        <c:scaling>
          <c:orientation val="minMax"/>
        </c:scaling>
        <c:axPos val="b"/>
        <c:numFmt formatCode="General" sourceLinked="1"/>
        <c:tickLblPos val="nextTo"/>
        <c:crossAx val="116673536"/>
        <c:crosses val="autoZero"/>
        <c:auto val="1"/>
        <c:lblAlgn val="ctr"/>
        <c:lblOffset val="100"/>
      </c:catAx>
      <c:valAx>
        <c:axId val="116673536"/>
        <c:scaling>
          <c:orientation val="minMax"/>
        </c:scaling>
        <c:delete val="1"/>
        <c:axPos val="l"/>
        <c:majorGridlines/>
        <c:numFmt formatCode="General" sourceLinked="1"/>
        <c:tickLblPos val="none"/>
        <c:crossAx val="116672000"/>
        <c:crosses val="autoZero"/>
        <c:crossBetween val="between"/>
      </c:valAx>
    </c:plotArea>
    <c:legend>
      <c:legendPos val="r"/>
      <c:layout>
        <c:manualLayout>
          <c:xMode val="edge"/>
          <c:yMode val="edge"/>
          <c:x val="0.85107155167814763"/>
          <c:y val="8.0396434225297568E-3"/>
          <c:w val="0.14176269368819874"/>
          <c:h val="0.99196035657747061"/>
        </c:manualLayout>
      </c:layout>
    </c:legend>
    <c:plotVisOnly val="1"/>
    <c:dispBlanksAs val="gap"/>
  </c:chart>
  <c:txPr>
    <a:bodyPr/>
    <a:lstStyle/>
    <a:p>
      <a:pPr>
        <a:defRPr sz="900"/>
      </a:pPr>
      <a:endParaRPr lang="ru-RU"/>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barChart>
        <c:barDir val="col"/>
        <c:grouping val="clustered"/>
        <c:ser>
          <c:idx val="0"/>
          <c:order val="0"/>
          <c:tx>
            <c:strRef>
              <c:f>Лист1!$B$1</c:f>
              <c:strCache>
                <c:ptCount val="1"/>
                <c:pt idx="0">
                  <c:v>2014г.</c:v>
                </c:pt>
              </c:strCache>
            </c:strRef>
          </c:tx>
          <c:dLbls>
            <c:showVal val="1"/>
          </c:dLbls>
          <c:cat>
            <c:strRef>
              <c:f>Лист1!$A$2</c:f>
              <c:strCache>
                <c:ptCount val="1"/>
                <c:pt idx="0">
                  <c:v>Объём финасирования на инфраструктуру ОО (тыс.руб.)</c:v>
                </c:pt>
              </c:strCache>
            </c:strRef>
          </c:cat>
          <c:val>
            <c:numRef>
              <c:f>Лист1!$B$2</c:f>
              <c:numCache>
                <c:formatCode>0.00</c:formatCode>
                <c:ptCount val="1"/>
                <c:pt idx="0">
                  <c:v>76130</c:v>
                </c:pt>
              </c:numCache>
            </c:numRef>
          </c:val>
        </c:ser>
        <c:ser>
          <c:idx val="1"/>
          <c:order val="1"/>
          <c:tx>
            <c:strRef>
              <c:f>Лист1!$C$1</c:f>
              <c:strCache>
                <c:ptCount val="1"/>
                <c:pt idx="0">
                  <c:v>2015.</c:v>
                </c:pt>
              </c:strCache>
            </c:strRef>
          </c:tx>
          <c:dLbls>
            <c:showVal val="1"/>
          </c:dLbls>
          <c:cat>
            <c:strRef>
              <c:f>Лист1!$A$2</c:f>
              <c:strCache>
                <c:ptCount val="1"/>
                <c:pt idx="0">
                  <c:v>Объём финасирования на инфраструктуру ОО (тыс.руб.)</c:v>
                </c:pt>
              </c:strCache>
            </c:strRef>
          </c:cat>
          <c:val>
            <c:numRef>
              <c:f>Лист1!$C$2</c:f>
              <c:numCache>
                <c:formatCode>0.00</c:formatCode>
                <c:ptCount val="1"/>
                <c:pt idx="0">
                  <c:v>112868.32</c:v>
                </c:pt>
              </c:numCache>
            </c:numRef>
          </c:val>
        </c:ser>
        <c:ser>
          <c:idx val="2"/>
          <c:order val="2"/>
          <c:tx>
            <c:strRef>
              <c:f>Лист1!$D$1</c:f>
              <c:strCache>
                <c:ptCount val="1"/>
                <c:pt idx="0">
                  <c:v>2016г.</c:v>
                </c:pt>
              </c:strCache>
            </c:strRef>
          </c:tx>
          <c:dLbls>
            <c:showVal val="1"/>
          </c:dLbls>
          <c:cat>
            <c:strRef>
              <c:f>Лист1!$A$2</c:f>
              <c:strCache>
                <c:ptCount val="1"/>
                <c:pt idx="0">
                  <c:v>Объём финасирования на инфраструктуру ОО (тыс.руб.)</c:v>
                </c:pt>
              </c:strCache>
            </c:strRef>
          </c:cat>
          <c:val>
            <c:numRef>
              <c:f>Лист1!$D$2</c:f>
              <c:numCache>
                <c:formatCode>#,##0</c:formatCode>
                <c:ptCount val="1"/>
                <c:pt idx="0">
                  <c:v>158948</c:v>
                </c:pt>
              </c:numCache>
            </c:numRef>
          </c:val>
        </c:ser>
        <c:axId val="117788672"/>
        <c:axId val="117790208"/>
      </c:barChart>
      <c:catAx>
        <c:axId val="117788672"/>
        <c:scaling>
          <c:orientation val="minMax"/>
        </c:scaling>
        <c:axPos val="b"/>
        <c:tickLblPos val="nextTo"/>
        <c:crossAx val="117790208"/>
        <c:crosses val="autoZero"/>
        <c:auto val="1"/>
        <c:lblAlgn val="ctr"/>
        <c:lblOffset val="100"/>
      </c:catAx>
      <c:valAx>
        <c:axId val="117790208"/>
        <c:scaling>
          <c:orientation val="minMax"/>
        </c:scaling>
        <c:delete val="1"/>
        <c:axPos val="l"/>
        <c:majorGridlines/>
        <c:numFmt formatCode="0.00" sourceLinked="1"/>
        <c:tickLblPos val="none"/>
        <c:crossAx val="117788672"/>
        <c:crosses val="autoZero"/>
        <c:crossBetween val="between"/>
      </c:valAx>
    </c:plotArea>
    <c:legend>
      <c:legendPos val="r"/>
      <c:layout/>
    </c:legend>
    <c:plotVisOnly val="1"/>
    <c:dispBlanksAs val="gap"/>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barChart>
        <c:barDir val="col"/>
        <c:grouping val="clustered"/>
        <c:ser>
          <c:idx val="0"/>
          <c:order val="0"/>
          <c:tx>
            <c:strRef>
              <c:f>Лист1!$B$1</c:f>
              <c:strCache>
                <c:ptCount val="1"/>
                <c:pt idx="0">
                  <c:v>2013г.</c:v>
                </c:pt>
              </c:strCache>
            </c:strRef>
          </c:tx>
          <c:dLbls>
            <c:showVal val="1"/>
          </c:dLbls>
          <c:cat>
            <c:strRef>
              <c:f>Лист1!$A$2</c:f>
              <c:strCache>
                <c:ptCount val="1"/>
                <c:pt idx="0">
                  <c:v>доля общеобразовательных организаций, в которых созданы все виды современных условий обучения</c:v>
                </c:pt>
              </c:strCache>
            </c:strRef>
          </c:cat>
          <c:val>
            <c:numRef>
              <c:f>Лист1!$B$2</c:f>
              <c:numCache>
                <c:formatCode>0.00%</c:formatCode>
                <c:ptCount val="1"/>
                <c:pt idx="0">
                  <c:v>0.79249999999999998</c:v>
                </c:pt>
              </c:numCache>
            </c:numRef>
          </c:val>
        </c:ser>
        <c:ser>
          <c:idx val="1"/>
          <c:order val="1"/>
          <c:tx>
            <c:strRef>
              <c:f>Лист1!$C$1</c:f>
              <c:strCache>
                <c:ptCount val="1"/>
                <c:pt idx="0">
                  <c:v>2014г.</c:v>
                </c:pt>
              </c:strCache>
            </c:strRef>
          </c:tx>
          <c:dLbls>
            <c:showVal val="1"/>
          </c:dLbls>
          <c:cat>
            <c:strRef>
              <c:f>Лист1!$A$2</c:f>
              <c:strCache>
                <c:ptCount val="1"/>
                <c:pt idx="0">
                  <c:v>доля общеобразовательных организаций, в которых созданы все виды современных условий обучения</c:v>
                </c:pt>
              </c:strCache>
            </c:strRef>
          </c:cat>
          <c:val>
            <c:numRef>
              <c:f>Лист1!$C$2</c:f>
              <c:numCache>
                <c:formatCode>0.00%</c:formatCode>
                <c:ptCount val="1"/>
                <c:pt idx="0">
                  <c:v>0.81089999999999995</c:v>
                </c:pt>
              </c:numCache>
            </c:numRef>
          </c:val>
        </c:ser>
        <c:ser>
          <c:idx val="2"/>
          <c:order val="2"/>
          <c:tx>
            <c:strRef>
              <c:f>Лист1!$D$1</c:f>
              <c:strCache>
                <c:ptCount val="1"/>
                <c:pt idx="0">
                  <c:v>2015г.</c:v>
                </c:pt>
              </c:strCache>
            </c:strRef>
          </c:tx>
          <c:dLbls>
            <c:dLbl>
              <c:idx val="0"/>
              <c:layout/>
              <c:showVal val="1"/>
            </c:dLbl>
            <c:dLbl>
              <c:idx val="1"/>
              <c:showVal val="1"/>
            </c:dLbl>
            <c:delete val="1"/>
          </c:dLbls>
          <c:cat>
            <c:strRef>
              <c:f>Лист1!$A$2</c:f>
              <c:strCache>
                <c:ptCount val="1"/>
                <c:pt idx="0">
                  <c:v>доля общеобразовательных организаций, в которых созданы все виды современных условий обучения</c:v>
                </c:pt>
              </c:strCache>
            </c:strRef>
          </c:cat>
          <c:val>
            <c:numRef>
              <c:f>Лист1!$D$2</c:f>
              <c:numCache>
                <c:formatCode>0.00%</c:formatCode>
                <c:ptCount val="1"/>
                <c:pt idx="0">
                  <c:v>0.85810000000000064</c:v>
                </c:pt>
              </c:numCache>
            </c:numRef>
          </c:val>
        </c:ser>
        <c:axId val="118902144"/>
        <c:axId val="118920320"/>
      </c:barChart>
      <c:catAx>
        <c:axId val="118902144"/>
        <c:scaling>
          <c:orientation val="minMax"/>
        </c:scaling>
        <c:axPos val="b"/>
        <c:numFmt formatCode="General" sourceLinked="1"/>
        <c:tickLblPos val="nextTo"/>
        <c:crossAx val="118920320"/>
        <c:crosses val="autoZero"/>
        <c:auto val="1"/>
        <c:lblAlgn val="ctr"/>
        <c:lblOffset val="100"/>
      </c:catAx>
      <c:valAx>
        <c:axId val="118920320"/>
        <c:scaling>
          <c:orientation val="minMax"/>
        </c:scaling>
        <c:delete val="1"/>
        <c:axPos val="l"/>
        <c:majorGridlines/>
        <c:numFmt formatCode="0.00%" sourceLinked="1"/>
        <c:tickLblPos val="none"/>
        <c:crossAx val="118902144"/>
        <c:crosses val="autoZero"/>
        <c:crossBetween val="between"/>
      </c:valAx>
    </c:plotArea>
    <c:legend>
      <c:legendPos val="r"/>
      <c:layout/>
    </c:legend>
    <c:plotVisOnly val="1"/>
    <c:dispBlanksAs val="gap"/>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barChart>
        <c:barDir val="col"/>
        <c:grouping val="clustered"/>
        <c:ser>
          <c:idx val="0"/>
          <c:order val="0"/>
          <c:tx>
            <c:strRef>
              <c:f>Лист1!$B$1</c:f>
              <c:strCache>
                <c:ptCount val="1"/>
                <c:pt idx="0">
                  <c:v>2014 г.</c:v>
                </c:pt>
              </c:strCache>
            </c:strRef>
          </c:tx>
          <c:dLbls>
            <c:showVal val="1"/>
          </c:dLbls>
          <c:cat>
            <c:strRef>
              <c:f>Лист1!$A$2:$A$3</c:f>
              <c:strCache>
                <c:ptCount val="2"/>
                <c:pt idx="0">
                  <c:v>оснащение школ видеонаблюдением</c:v>
                </c:pt>
                <c:pt idx="1">
                  <c:v>оснащение детских садов домофонами</c:v>
                </c:pt>
              </c:strCache>
            </c:strRef>
          </c:cat>
          <c:val>
            <c:numRef>
              <c:f>Лист1!$B$2:$B$3</c:f>
              <c:numCache>
                <c:formatCode>0.00%</c:formatCode>
                <c:ptCount val="2"/>
                <c:pt idx="0">
                  <c:v>0.44400000000000001</c:v>
                </c:pt>
                <c:pt idx="1">
                  <c:v>0.27800000000000002</c:v>
                </c:pt>
              </c:numCache>
            </c:numRef>
          </c:val>
        </c:ser>
        <c:ser>
          <c:idx val="1"/>
          <c:order val="1"/>
          <c:tx>
            <c:strRef>
              <c:f>Лист1!$C$1</c:f>
              <c:strCache>
                <c:ptCount val="1"/>
                <c:pt idx="0">
                  <c:v>2015 г.</c:v>
                </c:pt>
              </c:strCache>
            </c:strRef>
          </c:tx>
          <c:dLbls>
            <c:showVal val="1"/>
          </c:dLbls>
          <c:cat>
            <c:strRef>
              <c:f>Лист1!$A$2:$A$3</c:f>
              <c:strCache>
                <c:ptCount val="2"/>
                <c:pt idx="0">
                  <c:v>оснащение школ видеонаблюдением</c:v>
                </c:pt>
                <c:pt idx="1">
                  <c:v>оснащение детских садов домофонами</c:v>
                </c:pt>
              </c:strCache>
            </c:strRef>
          </c:cat>
          <c:val>
            <c:numRef>
              <c:f>Лист1!$C$2:$C$3</c:f>
              <c:numCache>
                <c:formatCode>0.00%</c:formatCode>
                <c:ptCount val="2"/>
                <c:pt idx="0">
                  <c:v>0.5625</c:v>
                </c:pt>
                <c:pt idx="1">
                  <c:v>0.41200000000000025</c:v>
                </c:pt>
              </c:numCache>
            </c:numRef>
          </c:val>
        </c:ser>
        <c:ser>
          <c:idx val="2"/>
          <c:order val="2"/>
          <c:tx>
            <c:strRef>
              <c:f>Лист1!$D$1</c:f>
              <c:strCache>
                <c:ptCount val="1"/>
                <c:pt idx="0">
                  <c:v>2016 г</c:v>
                </c:pt>
              </c:strCache>
            </c:strRef>
          </c:tx>
          <c:dLbls>
            <c:dLbl>
              <c:idx val="0"/>
              <c:layout>
                <c:manualLayout>
                  <c:x val="-4.3292168276316814E-3"/>
                  <c:y val="2.1189457104975211E-2"/>
                </c:manualLayout>
              </c:layout>
              <c:showVal val="1"/>
            </c:dLbl>
            <c:dLbl>
              <c:idx val="1"/>
              <c:layout/>
              <c:showVal val="1"/>
            </c:dLbl>
            <c:delete val="1"/>
          </c:dLbls>
          <c:cat>
            <c:strRef>
              <c:f>Лист1!$A$2:$A$3</c:f>
              <c:strCache>
                <c:ptCount val="2"/>
                <c:pt idx="0">
                  <c:v>оснащение школ видеонаблюдением</c:v>
                </c:pt>
                <c:pt idx="1">
                  <c:v>оснащение детских садов домофонами</c:v>
                </c:pt>
              </c:strCache>
            </c:strRef>
          </c:cat>
          <c:val>
            <c:numRef>
              <c:f>Лист1!$D$2:$D$3</c:f>
              <c:numCache>
                <c:formatCode>0.00%</c:formatCode>
                <c:ptCount val="2"/>
                <c:pt idx="0">
                  <c:v>0.6875</c:v>
                </c:pt>
                <c:pt idx="1">
                  <c:v>0.47100000000000025</c:v>
                </c:pt>
              </c:numCache>
            </c:numRef>
          </c:val>
        </c:ser>
        <c:axId val="118897664"/>
        <c:axId val="118956800"/>
      </c:barChart>
      <c:catAx>
        <c:axId val="118897664"/>
        <c:scaling>
          <c:orientation val="minMax"/>
        </c:scaling>
        <c:axPos val="b"/>
        <c:numFmt formatCode="General" sourceLinked="1"/>
        <c:tickLblPos val="nextTo"/>
        <c:crossAx val="118956800"/>
        <c:crosses val="autoZero"/>
        <c:auto val="1"/>
        <c:lblAlgn val="ctr"/>
        <c:lblOffset val="100"/>
      </c:catAx>
      <c:valAx>
        <c:axId val="118956800"/>
        <c:scaling>
          <c:orientation val="minMax"/>
        </c:scaling>
        <c:delete val="1"/>
        <c:axPos val="l"/>
        <c:majorGridlines/>
        <c:numFmt formatCode="0.00%" sourceLinked="1"/>
        <c:tickLblPos val="none"/>
        <c:crossAx val="118897664"/>
        <c:crosses val="autoZero"/>
        <c:crossBetween val="between"/>
      </c:valAx>
    </c:plotArea>
    <c:legend>
      <c:legendPos val="r"/>
      <c:layout/>
    </c:legend>
    <c:plotVisOnly val="1"/>
    <c:dispBlanksAs val="gap"/>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a:t>Заполнение тем уроков</a:t>
            </a:r>
          </a:p>
        </c:rich>
      </c:tx>
      <c:layout/>
    </c:title>
    <c:plotArea>
      <c:layout/>
      <c:barChart>
        <c:barDir val="col"/>
        <c:grouping val="clustered"/>
        <c:ser>
          <c:idx val="0"/>
          <c:order val="0"/>
          <c:tx>
            <c:strRef>
              <c:f>Лист1!$B$1</c:f>
              <c:strCache>
                <c:ptCount val="1"/>
                <c:pt idx="0">
                  <c:v>2014-2015 учебный год</c:v>
                </c:pt>
              </c:strCache>
            </c:strRef>
          </c:tx>
          <c:cat>
            <c:strRef>
              <c:f>Лист1!$A$2:$A$17</c:f>
              <c:strCache>
                <c:ptCount val="16"/>
                <c:pt idx="0">
                  <c:v>СОШ №1</c:v>
                </c:pt>
                <c:pt idx="1">
                  <c:v>СОШ №2</c:v>
                </c:pt>
                <c:pt idx="2">
                  <c:v>СОШ №3</c:v>
                </c:pt>
                <c:pt idx="3">
                  <c:v>СОШ №4</c:v>
                </c:pt>
                <c:pt idx="4">
                  <c:v>СОШ №5</c:v>
                </c:pt>
                <c:pt idx="5">
                  <c:v>СОШ №6</c:v>
                </c:pt>
                <c:pt idx="6">
                  <c:v>НОШ№7</c:v>
                </c:pt>
                <c:pt idx="7">
                  <c:v>ООШ пгт Парма</c:v>
                </c:pt>
                <c:pt idx="8">
                  <c:v>СОШ Усть-Уса</c:v>
                </c:pt>
                <c:pt idx="9">
                  <c:v>СОШ Мутный Материк</c:v>
                </c:pt>
                <c:pt idx="10">
                  <c:v>СОШ Щельябож</c:v>
                </c:pt>
                <c:pt idx="11">
                  <c:v>ООШЗахарвань</c:v>
                </c:pt>
                <c:pt idx="12">
                  <c:v>ООШДенисовка</c:v>
                </c:pt>
                <c:pt idx="13">
                  <c:v>ООШ Усть Лыжа</c:v>
                </c:pt>
                <c:pt idx="14">
                  <c:v>НШДС Новикбож</c:v>
                </c:pt>
                <c:pt idx="15">
                  <c:v>НШдс Колва</c:v>
                </c:pt>
              </c:strCache>
            </c:strRef>
          </c:cat>
          <c:val>
            <c:numRef>
              <c:f>Лист1!$B$2:$B$17</c:f>
              <c:numCache>
                <c:formatCode>0%</c:formatCode>
                <c:ptCount val="16"/>
                <c:pt idx="0">
                  <c:v>0.71000000000000063</c:v>
                </c:pt>
                <c:pt idx="1">
                  <c:v>0.5</c:v>
                </c:pt>
                <c:pt idx="2">
                  <c:v>0.87000000000000222</c:v>
                </c:pt>
                <c:pt idx="3">
                  <c:v>0.68</c:v>
                </c:pt>
                <c:pt idx="4">
                  <c:v>0.83000000000000063</c:v>
                </c:pt>
                <c:pt idx="5">
                  <c:v>0.71000000000000063</c:v>
                </c:pt>
                <c:pt idx="6">
                  <c:v>0.83000000000000063</c:v>
                </c:pt>
                <c:pt idx="7">
                  <c:v>0.69000000000000061</c:v>
                </c:pt>
                <c:pt idx="8">
                  <c:v>0.54</c:v>
                </c:pt>
                <c:pt idx="9">
                  <c:v>0.86000000000000065</c:v>
                </c:pt>
                <c:pt idx="10">
                  <c:v>0.72000000000000064</c:v>
                </c:pt>
                <c:pt idx="11">
                  <c:v>0.05</c:v>
                </c:pt>
                <c:pt idx="12">
                  <c:v>0.26</c:v>
                </c:pt>
                <c:pt idx="13">
                  <c:v>0.83000000000000063</c:v>
                </c:pt>
                <c:pt idx="14">
                  <c:v>0</c:v>
                </c:pt>
                <c:pt idx="15">
                  <c:v>1.0000000000000005E-2</c:v>
                </c:pt>
              </c:numCache>
            </c:numRef>
          </c:val>
        </c:ser>
        <c:ser>
          <c:idx val="1"/>
          <c:order val="1"/>
          <c:tx>
            <c:strRef>
              <c:f>Лист1!$C$1</c:f>
              <c:strCache>
                <c:ptCount val="1"/>
                <c:pt idx="0">
                  <c:v>2015-2016 учебный год</c:v>
                </c:pt>
              </c:strCache>
            </c:strRef>
          </c:tx>
          <c:cat>
            <c:strRef>
              <c:f>Лист1!$A$2:$A$17</c:f>
              <c:strCache>
                <c:ptCount val="16"/>
                <c:pt idx="0">
                  <c:v>СОШ №1</c:v>
                </c:pt>
                <c:pt idx="1">
                  <c:v>СОШ №2</c:v>
                </c:pt>
                <c:pt idx="2">
                  <c:v>СОШ №3</c:v>
                </c:pt>
                <c:pt idx="3">
                  <c:v>СОШ №4</c:v>
                </c:pt>
                <c:pt idx="4">
                  <c:v>СОШ №5</c:v>
                </c:pt>
                <c:pt idx="5">
                  <c:v>СОШ №6</c:v>
                </c:pt>
                <c:pt idx="6">
                  <c:v>НОШ№7</c:v>
                </c:pt>
                <c:pt idx="7">
                  <c:v>ООШ пгт Парма</c:v>
                </c:pt>
                <c:pt idx="8">
                  <c:v>СОШ Усть-Уса</c:v>
                </c:pt>
                <c:pt idx="9">
                  <c:v>СОШ Мутный Материк</c:v>
                </c:pt>
                <c:pt idx="10">
                  <c:v>СОШ Щельябож</c:v>
                </c:pt>
                <c:pt idx="11">
                  <c:v>ООШЗахарвань</c:v>
                </c:pt>
                <c:pt idx="12">
                  <c:v>ООШДенисовка</c:v>
                </c:pt>
                <c:pt idx="13">
                  <c:v>ООШ Усть Лыжа</c:v>
                </c:pt>
                <c:pt idx="14">
                  <c:v>НШДС Новикбож</c:v>
                </c:pt>
                <c:pt idx="15">
                  <c:v>НШдс Колва</c:v>
                </c:pt>
              </c:strCache>
            </c:strRef>
          </c:cat>
          <c:val>
            <c:numRef>
              <c:f>Лист1!$C$2:$C$17</c:f>
              <c:numCache>
                <c:formatCode>0%</c:formatCode>
                <c:ptCount val="16"/>
                <c:pt idx="0">
                  <c:v>0.91</c:v>
                </c:pt>
                <c:pt idx="1">
                  <c:v>0.84000000000000064</c:v>
                </c:pt>
                <c:pt idx="2">
                  <c:v>0.98</c:v>
                </c:pt>
                <c:pt idx="3">
                  <c:v>0.75000000000000233</c:v>
                </c:pt>
                <c:pt idx="4">
                  <c:v>0.93</c:v>
                </c:pt>
                <c:pt idx="5">
                  <c:v>0.89</c:v>
                </c:pt>
                <c:pt idx="6">
                  <c:v>0.94000000000000061</c:v>
                </c:pt>
                <c:pt idx="7">
                  <c:v>0.88</c:v>
                </c:pt>
                <c:pt idx="8">
                  <c:v>0.66000000000000292</c:v>
                </c:pt>
                <c:pt idx="9">
                  <c:v>0.64000000000000246</c:v>
                </c:pt>
                <c:pt idx="10">
                  <c:v>0.79</c:v>
                </c:pt>
                <c:pt idx="11">
                  <c:v>0.60000000000000064</c:v>
                </c:pt>
                <c:pt idx="12">
                  <c:v>2.0000000000000011E-2</c:v>
                </c:pt>
                <c:pt idx="13">
                  <c:v>0.79</c:v>
                </c:pt>
                <c:pt idx="14">
                  <c:v>0.66000000000000292</c:v>
                </c:pt>
                <c:pt idx="15">
                  <c:v>0</c:v>
                </c:pt>
              </c:numCache>
            </c:numRef>
          </c:val>
        </c:ser>
        <c:dLbls>
          <c:showVal val="1"/>
        </c:dLbls>
        <c:overlap val="-25"/>
        <c:axId val="119032832"/>
        <c:axId val="119038720"/>
      </c:barChart>
      <c:catAx>
        <c:axId val="119032832"/>
        <c:scaling>
          <c:orientation val="minMax"/>
        </c:scaling>
        <c:axPos val="b"/>
        <c:numFmt formatCode="General" sourceLinked="1"/>
        <c:majorTickMark val="none"/>
        <c:tickLblPos val="nextTo"/>
        <c:crossAx val="119038720"/>
        <c:crosses val="autoZero"/>
        <c:auto val="1"/>
        <c:lblAlgn val="ctr"/>
        <c:lblOffset val="100"/>
      </c:catAx>
      <c:valAx>
        <c:axId val="119038720"/>
        <c:scaling>
          <c:orientation val="minMax"/>
        </c:scaling>
        <c:delete val="1"/>
        <c:axPos val="l"/>
        <c:numFmt formatCode="0%" sourceLinked="1"/>
        <c:majorTickMark val="none"/>
        <c:tickLblPos val="none"/>
        <c:crossAx val="119032832"/>
        <c:crosses val="autoZero"/>
        <c:crossBetween val="between"/>
      </c:valAx>
    </c:plotArea>
    <c:legend>
      <c:legendPos val="t"/>
      <c:layout/>
    </c:legend>
    <c:plotVisOnly val="1"/>
    <c:dispBlanksAs val="gap"/>
  </c:chart>
  <c:txPr>
    <a:bodyPr/>
    <a:lstStyle/>
    <a:p>
      <a:pPr>
        <a:defRPr sz="900"/>
      </a:pPr>
      <a:endParaRPr lang="ru-RU"/>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barChart>
        <c:barDir val="col"/>
        <c:grouping val="clustered"/>
        <c:ser>
          <c:idx val="0"/>
          <c:order val="0"/>
          <c:tx>
            <c:strRef>
              <c:f>Лист1!$B$1</c:f>
              <c:strCache>
                <c:ptCount val="1"/>
                <c:pt idx="0">
                  <c:v>2015г.</c:v>
                </c:pt>
              </c:strCache>
            </c:strRef>
          </c:tx>
          <c:dLbls>
            <c:showVal val="1"/>
          </c:dLbls>
          <c:cat>
            <c:strRef>
              <c:f>Лист1!$A$2:$A$4</c:f>
              <c:strCache>
                <c:ptCount val="3"/>
                <c:pt idx="0">
                  <c:v>ДОО</c:v>
                </c:pt>
                <c:pt idx="1">
                  <c:v>ОО</c:v>
                </c:pt>
                <c:pt idx="2">
                  <c:v>ЦДОД</c:v>
                </c:pt>
              </c:strCache>
            </c:strRef>
          </c:cat>
          <c:val>
            <c:numRef>
              <c:f>Лист1!$B$2:$B$4</c:f>
              <c:numCache>
                <c:formatCode>0.00%</c:formatCode>
                <c:ptCount val="3"/>
                <c:pt idx="0">
                  <c:v>0.97600000000000064</c:v>
                </c:pt>
                <c:pt idx="1">
                  <c:v>0.91700000000000004</c:v>
                </c:pt>
                <c:pt idx="2">
                  <c:v>0.98899999999999999</c:v>
                </c:pt>
              </c:numCache>
            </c:numRef>
          </c:val>
        </c:ser>
        <c:ser>
          <c:idx val="1"/>
          <c:order val="1"/>
          <c:tx>
            <c:strRef>
              <c:f>Лист1!$C$1</c:f>
              <c:strCache>
                <c:ptCount val="1"/>
                <c:pt idx="0">
                  <c:v>2016г.</c:v>
                </c:pt>
              </c:strCache>
            </c:strRef>
          </c:tx>
          <c:dLbls>
            <c:showVal val="1"/>
          </c:dLbls>
          <c:cat>
            <c:strRef>
              <c:f>Лист1!$A$2:$A$4</c:f>
              <c:strCache>
                <c:ptCount val="3"/>
                <c:pt idx="0">
                  <c:v>ДОО</c:v>
                </c:pt>
                <c:pt idx="1">
                  <c:v>ОО</c:v>
                </c:pt>
                <c:pt idx="2">
                  <c:v>ЦДОД</c:v>
                </c:pt>
              </c:strCache>
            </c:strRef>
          </c:cat>
          <c:val>
            <c:numRef>
              <c:f>Лист1!$C$2:$C$4</c:f>
              <c:numCache>
                <c:formatCode>0.00%</c:formatCode>
                <c:ptCount val="3"/>
                <c:pt idx="0">
                  <c:v>0.9853999999999995</c:v>
                </c:pt>
                <c:pt idx="1">
                  <c:v>0.95670000000000177</c:v>
                </c:pt>
                <c:pt idx="2" formatCode="0%">
                  <c:v>1</c:v>
                </c:pt>
              </c:numCache>
            </c:numRef>
          </c:val>
        </c:ser>
        <c:axId val="119079680"/>
        <c:axId val="119081216"/>
      </c:barChart>
      <c:catAx>
        <c:axId val="119079680"/>
        <c:scaling>
          <c:orientation val="minMax"/>
        </c:scaling>
        <c:axPos val="b"/>
        <c:tickLblPos val="nextTo"/>
        <c:crossAx val="119081216"/>
        <c:crosses val="autoZero"/>
        <c:auto val="1"/>
        <c:lblAlgn val="ctr"/>
        <c:lblOffset val="100"/>
      </c:catAx>
      <c:valAx>
        <c:axId val="119081216"/>
        <c:scaling>
          <c:orientation val="minMax"/>
        </c:scaling>
        <c:delete val="1"/>
        <c:axPos val="l"/>
        <c:majorGridlines/>
        <c:numFmt formatCode="0.00%" sourceLinked="1"/>
        <c:tickLblPos val="none"/>
        <c:crossAx val="119079680"/>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barChart>
        <c:barDir val="col"/>
        <c:grouping val="clustered"/>
        <c:ser>
          <c:idx val="0"/>
          <c:order val="0"/>
          <c:tx>
            <c:strRef>
              <c:f>Лист1!$B$1</c:f>
              <c:strCache>
                <c:ptCount val="1"/>
                <c:pt idx="0">
                  <c:v>2013г.</c:v>
                </c:pt>
              </c:strCache>
            </c:strRef>
          </c:tx>
          <c:dLbls>
            <c:showVal val="1"/>
          </c:dLbls>
          <c:cat>
            <c:strRef>
              <c:f>Лист1!$A$2:$A$3</c:f>
              <c:strCache>
                <c:ptCount val="2"/>
                <c:pt idx="0">
                  <c:v>общее число педагогических работников ДОО и ОО</c:v>
                </c:pt>
                <c:pt idx="1">
                  <c:v>число педагогических работников пенсионного возраста</c:v>
                </c:pt>
              </c:strCache>
            </c:strRef>
          </c:cat>
          <c:val>
            <c:numRef>
              <c:f>Лист1!$B$2:$B$3</c:f>
              <c:numCache>
                <c:formatCode>General</c:formatCode>
                <c:ptCount val="2"/>
                <c:pt idx="0">
                  <c:v>823</c:v>
                </c:pt>
                <c:pt idx="1">
                  <c:v>159</c:v>
                </c:pt>
              </c:numCache>
            </c:numRef>
          </c:val>
        </c:ser>
        <c:ser>
          <c:idx val="1"/>
          <c:order val="1"/>
          <c:tx>
            <c:strRef>
              <c:f>Лист1!$C$1</c:f>
              <c:strCache>
                <c:ptCount val="1"/>
                <c:pt idx="0">
                  <c:v>2014г.</c:v>
                </c:pt>
              </c:strCache>
            </c:strRef>
          </c:tx>
          <c:dLbls>
            <c:showVal val="1"/>
          </c:dLbls>
          <c:cat>
            <c:strRef>
              <c:f>Лист1!$A$2:$A$3</c:f>
              <c:strCache>
                <c:ptCount val="2"/>
                <c:pt idx="0">
                  <c:v>общее число педагогических работников ДОО и ОО</c:v>
                </c:pt>
                <c:pt idx="1">
                  <c:v>число педагогических работников пенсионного возраста</c:v>
                </c:pt>
              </c:strCache>
            </c:strRef>
          </c:cat>
          <c:val>
            <c:numRef>
              <c:f>Лист1!$C$2:$C$3</c:f>
              <c:numCache>
                <c:formatCode>General</c:formatCode>
                <c:ptCount val="2"/>
                <c:pt idx="0">
                  <c:v>791</c:v>
                </c:pt>
                <c:pt idx="1">
                  <c:v>146</c:v>
                </c:pt>
              </c:numCache>
            </c:numRef>
          </c:val>
        </c:ser>
        <c:ser>
          <c:idx val="2"/>
          <c:order val="2"/>
          <c:tx>
            <c:strRef>
              <c:f>Лист1!$D$1</c:f>
              <c:strCache>
                <c:ptCount val="1"/>
                <c:pt idx="0">
                  <c:v>2015г.</c:v>
                </c:pt>
              </c:strCache>
            </c:strRef>
          </c:tx>
          <c:dLbls>
            <c:showVal val="1"/>
          </c:dLbls>
          <c:cat>
            <c:strRef>
              <c:f>Лист1!$A$2:$A$3</c:f>
              <c:strCache>
                <c:ptCount val="2"/>
                <c:pt idx="0">
                  <c:v>общее число педагогических работников ДОО и ОО</c:v>
                </c:pt>
                <c:pt idx="1">
                  <c:v>число педагогических работников пенсионного возраста</c:v>
                </c:pt>
              </c:strCache>
            </c:strRef>
          </c:cat>
          <c:val>
            <c:numRef>
              <c:f>Лист1!$D$2:$D$3</c:f>
              <c:numCache>
                <c:formatCode>General</c:formatCode>
                <c:ptCount val="2"/>
                <c:pt idx="0">
                  <c:v>723</c:v>
                </c:pt>
                <c:pt idx="1">
                  <c:v>303</c:v>
                </c:pt>
              </c:numCache>
            </c:numRef>
          </c:val>
        </c:ser>
        <c:axId val="104350464"/>
        <c:axId val="104352000"/>
      </c:barChart>
      <c:catAx>
        <c:axId val="104350464"/>
        <c:scaling>
          <c:orientation val="minMax"/>
        </c:scaling>
        <c:axPos val="b"/>
        <c:numFmt formatCode="General" sourceLinked="1"/>
        <c:tickLblPos val="nextTo"/>
        <c:crossAx val="104352000"/>
        <c:crosses val="autoZero"/>
        <c:auto val="1"/>
        <c:lblAlgn val="ctr"/>
        <c:lblOffset val="100"/>
      </c:catAx>
      <c:valAx>
        <c:axId val="104352000"/>
        <c:scaling>
          <c:orientation val="minMax"/>
        </c:scaling>
        <c:delete val="1"/>
        <c:axPos val="l"/>
        <c:majorGridlines/>
        <c:numFmt formatCode="General" sourceLinked="1"/>
        <c:tickLblPos val="none"/>
        <c:crossAx val="104350464"/>
        <c:crosses val="autoZero"/>
        <c:crossBetween val="between"/>
      </c:valAx>
    </c:plotArea>
    <c:legend>
      <c:legendPos val="r"/>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b="0">
                <a:latin typeface="+mn-lt"/>
              </a:rPr>
              <a:t>Доля педагогов с высшим профессиональным образованием </a:t>
            </a:r>
          </a:p>
        </c:rich>
      </c:tx>
      <c:layout>
        <c:manualLayout>
          <c:xMode val="edge"/>
          <c:yMode val="edge"/>
          <c:x val="0.11545186216055194"/>
          <c:y val="0"/>
        </c:manualLayout>
      </c:layout>
    </c:title>
    <c:plotArea>
      <c:layout/>
      <c:barChart>
        <c:barDir val="col"/>
        <c:grouping val="clustered"/>
        <c:ser>
          <c:idx val="0"/>
          <c:order val="0"/>
          <c:tx>
            <c:strRef>
              <c:f>Лист1!$B$1</c:f>
              <c:strCache>
                <c:ptCount val="1"/>
                <c:pt idx="0">
                  <c:v>Доля преподавателей с высшим профессиональным образованием </c:v>
                </c:pt>
              </c:strCache>
            </c:strRef>
          </c:tx>
          <c:dLbls>
            <c:showVal val="1"/>
          </c:dLbls>
          <c:cat>
            <c:strRef>
              <c:f>Лист1!$A$2:$A$4</c:f>
              <c:strCache>
                <c:ptCount val="3"/>
                <c:pt idx="0">
                  <c:v>2013-2014 учебный год</c:v>
                </c:pt>
                <c:pt idx="1">
                  <c:v>2014-2015 учебный год</c:v>
                </c:pt>
                <c:pt idx="2">
                  <c:v>2015-2016 учебный год</c:v>
                </c:pt>
              </c:strCache>
            </c:strRef>
          </c:cat>
          <c:val>
            <c:numRef>
              <c:f>Лист1!$B$2:$B$4</c:f>
              <c:numCache>
                <c:formatCode>0.00%</c:formatCode>
                <c:ptCount val="3"/>
                <c:pt idx="0">
                  <c:v>0.73000000000000065</c:v>
                </c:pt>
                <c:pt idx="1">
                  <c:v>0.73000000000000065</c:v>
                </c:pt>
                <c:pt idx="2">
                  <c:v>0.76559999999999995</c:v>
                </c:pt>
              </c:numCache>
            </c:numRef>
          </c:val>
        </c:ser>
        <c:axId val="104384384"/>
        <c:axId val="104385920"/>
      </c:barChart>
      <c:catAx>
        <c:axId val="104384384"/>
        <c:scaling>
          <c:orientation val="minMax"/>
        </c:scaling>
        <c:axPos val="b"/>
        <c:tickLblPos val="nextTo"/>
        <c:crossAx val="104385920"/>
        <c:crosses val="autoZero"/>
        <c:auto val="1"/>
        <c:lblAlgn val="ctr"/>
        <c:lblOffset val="100"/>
      </c:catAx>
      <c:valAx>
        <c:axId val="104385920"/>
        <c:scaling>
          <c:orientation val="minMax"/>
        </c:scaling>
        <c:delete val="1"/>
        <c:axPos val="l"/>
        <c:majorGridlines/>
        <c:numFmt formatCode="0.00%" sourceLinked="1"/>
        <c:tickLblPos val="none"/>
        <c:crossAx val="104384384"/>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barChart>
        <c:barDir val="col"/>
        <c:grouping val="clustered"/>
        <c:ser>
          <c:idx val="0"/>
          <c:order val="0"/>
          <c:tx>
            <c:strRef>
              <c:f>Лист1!$B$1</c:f>
              <c:strCache>
                <c:ptCount val="1"/>
                <c:pt idx="0">
                  <c:v>2013г.</c:v>
                </c:pt>
              </c:strCache>
            </c:strRef>
          </c:tx>
          <c:dLbls>
            <c:showVal val="1"/>
          </c:dLbls>
          <c:cat>
            <c:strRef>
              <c:f>Лист1!$A$2</c:f>
              <c:strCache>
                <c:ptCount val="1"/>
                <c:pt idx="0">
                  <c:v>охват детей дошкольным образованием от общей численности детей в возрасте от 2мес.. до 7 лет</c:v>
                </c:pt>
              </c:strCache>
            </c:strRef>
          </c:cat>
          <c:val>
            <c:numRef>
              <c:f>Лист1!$B$2</c:f>
              <c:numCache>
                <c:formatCode>0.00%</c:formatCode>
                <c:ptCount val="1"/>
                <c:pt idx="0">
                  <c:v>0.75900000000000245</c:v>
                </c:pt>
              </c:numCache>
            </c:numRef>
          </c:val>
        </c:ser>
        <c:ser>
          <c:idx val="1"/>
          <c:order val="1"/>
          <c:tx>
            <c:strRef>
              <c:f>Лист1!$C$1</c:f>
              <c:strCache>
                <c:ptCount val="1"/>
                <c:pt idx="0">
                  <c:v>2014г.</c:v>
                </c:pt>
              </c:strCache>
            </c:strRef>
          </c:tx>
          <c:dLbls>
            <c:showVal val="1"/>
          </c:dLbls>
          <c:cat>
            <c:strRef>
              <c:f>Лист1!$A$2</c:f>
              <c:strCache>
                <c:ptCount val="1"/>
                <c:pt idx="0">
                  <c:v>охват детей дошкольным образованием от общей численности детей в возрасте от 2мес.. до 7 лет</c:v>
                </c:pt>
              </c:strCache>
            </c:strRef>
          </c:cat>
          <c:val>
            <c:numRef>
              <c:f>Лист1!$C$2</c:f>
              <c:numCache>
                <c:formatCode>0.00%</c:formatCode>
                <c:ptCount val="1"/>
                <c:pt idx="0">
                  <c:v>0.77300000000000246</c:v>
                </c:pt>
              </c:numCache>
            </c:numRef>
          </c:val>
        </c:ser>
        <c:ser>
          <c:idx val="2"/>
          <c:order val="2"/>
          <c:tx>
            <c:strRef>
              <c:f>Лист1!$D$1</c:f>
              <c:strCache>
                <c:ptCount val="1"/>
                <c:pt idx="0">
                  <c:v>2015г.</c:v>
                </c:pt>
              </c:strCache>
            </c:strRef>
          </c:tx>
          <c:dLbls>
            <c:showVal val="1"/>
          </c:dLbls>
          <c:cat>
            <c:strRef>
              <c:f>Лист1!$A$2</c:f>
              <c:strCache>
                <c:ptCount val="1"/>
                <c:pt idx="0">
                  <c:v>охват детей дошкольным образованием от общей численности детей в возрасте от 2мес.. до 7 лет</c:v>
                </c:pt>
              </c:strCache>
            </c:strRef>
          </c:cat>
          <c:val>
            <c:numRef>
              <c:f>Лист1!$D$2</c:f>
              <c:numCache>
                <c:formatCode>0%</c:formatCode>
                <c:ptCount val="1"/>
                <c:pt idx="0">
                  <c:v>0.8</c:v>
                </c:pt>
              </c:numCache>
            </c:numRef>
          </c:val>
        </c:ser>
        <c:axId val="106445056"/>
        <c:axId val="106467328"/>
      </c:barChart>
      <c:catAx>
        <c:axId val="106445056"/>
        <c:scaling>
          <c:orientation val="minMax"/>
        </c:scaling>
        <c:axPos val="b"/>
        <c:numFmt formatCode="General" sourceLinked="1"/>
        <c:tickLblPos val="nextTo"/>
        <c:crossAx val="106467328"/>
        <c:crosses val="autoZero"/>
        <c:auto val="1"/>
        <c:lblAlgn val="ctr"/>
        <c:lblOffset val="100"/>
      </c:catAx>
      <c:valAx>
        <c:axId val="106467328"/>
        <c:scaling>
          <c:orientation val="minMax"/>
        </c:scaling>
        <c:delete val="1"/>
        <c:axPos val="l"/>
        <c:majorGridlines/>
        <c:numFmt formatCode="0.00%" sourceLinked="1"/>
        <c:tickLblPos val="none"/>
        <c:crossAx val="106445056"/>
        <c:crosses val="autoZero"/>
        <c:crossBetween val="between"/>
      </c:valAx>
    </c:plotArea>
    <c:legend>
      <c:legendPos val="r"/>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a:t> </a:t>
            </a:r>
          </a:p>
        </c:rich>
      </c:tx>
      <c:layout/>
      <c:overlay val="1"/>
    </c:title>
    <c:plotArea>
      <c:layout>
        <c:manualLayout>
          <c:layoutTarget val="inner"/>
          <c:xMode val="edge"/>
          <c:yMode val="edge"/>
          <c:x val="9.3087861077443185E-2"/>
          <c:y val="0.13494852735359064"/>
          <c:w val="0.90691215889001531"/>
          <c:h val="0.55070077924396654"/>
        </c:manualLayout>
      </c:layout>
      <c:barChart>
        <c:barDir val="col"/>
        <c:grouping val="clustered"/>
        <c:ser>
          <c:idx val="0"/>
          <c:order val="0"/>
          <c:tx>
            <c:strRef>
              <c:f>Лист1!$B$1</c:f>
              <c:strCache>
                <c:ptCount val="1"/>
                <c:pt idx="0">
                  <c:v>2011</c:v>
                </c:pt>
              </c:strCache>
            </c:strRef>
          </c:tx>
          <c:cat>
            <c:strRef>
              <c:f>Лист1!$A$2</c:f>
              <c:strCache>
                <c:ptCount val="1"/>
                <c:pt idx="0">
                  <c:v>детей</c:v>
                </c:pt>
              </c:strCache>
            </c:strRef>
          </c:cat>
          <c:val>
            <c:numRef>
              <c:f>Лист1!$B$2</c:f>
              <c:numCache>
                <c:formatCode>General</c:formatCode>
                <c:ptCount val="1"/>
                <c:pt idx="0">
                  <c:v>686</c:v>
                </c:pt>
              </c:numCache>
            </c:numRef>
          </c:val>
        </c:ser>
        <c:ser>
          <c:idx val="1"/>
          <c:order val="1"/>
          <c:tx>
            <c:strRef>
              <c:f>Лист1!$C$1</c:f>
              <c:strCache>
                <c:ptCount val="1"/>
                <c:pt idx="0">
                  <c:v>2012</c:v>
                </c:pt>
              </c:strCache>
            </c:strRef>
          </c:tx>
          <c:cat>
            <c:strRef>
              <c:f>Лист1!$A$2</c:f>
              <c:strCache>
                <c:ptCount val="1"/>
                <c:pt idx="0">
                  <c:v>детей</c:v>
                </c:pt>
              </c:strCache>
            </c:strRef>
          </c:cat>
          <c:val>
            <c:numRef>
              <c:f>Лист1!$C$2</c:f>
              <c:numCache>
                <c:formatCode>General</c:formatCode>
                <c:ptCount val="1"/>
                <c:pt idx="0">
                  <c:v>699</c:v>
                </c:pt>
              </c:numCache>
            </c:numRef>
          </c:val>
        </c:ser>
        <c:ser>
          <c:idx val="2"/>
          <c:order val="2"/>
          <c:tx>
            <c:strRef>
              <c:f>Лист1!$D$1</c:f>
              <c:strCache>
                <c:ptCount val="1"/>
                <c:pt idx="0">
                  <c:v>2013</c:v>
                </c:pt>
              </c:strCache>
            </c:strRef>
          </c:tx>
          <c:cat>
            <c:strRef>
              <c:f>Лист1!$A$2</c:f>
              <c:strCache>
                <c:ptCount val="1"/>
                <c:pt idx="0">
                  <c:v>детей</c:v>
                </c:pt>
              </c:strCache>
            </c:strRef>
          </c:cat>
          <c:val>
            <c:numRef>
              <c:f>Лист1!$D$2</c:f>
              <c:numCache>
                <c:formatCode>General</c:formatCode>
                <c:ptCount val="1"/>
                <c:pt idx="0">
                  <c:v>705</c:v>
                </c:pt>
              </c:numCache>
            </c:numRef>
          </c:val>
        </c:ser>
        <c:ser>
          <c:idx val="3"/>
          <c:order val="3"/>
          <c:tx>
            <c:strRef>
              <c:f>Лист1!$E$1</c:f>
              <c:strCache>
                <c:ptCount val="1"/>
                <c:pt idx="0">
                  <c:v>2014</c:v>
                </c:pt>
              </c:strCache>
            </c:strRef>
          </c:tx>
          <c:cat>
            <c:strRef>
              <c:f>Лист1!$A$2</c:f>
              <c:strCache>
                <c:ptCount val="1"/>
                <c:pt idx="0">
                  <c:v>детей</c:v>
                </c:pt>
              </c:strCache>
            </c:strRef>
          </c:cat>
          <c:val>
            <c:numRef>
              <c:f>Лист1!$E$2</c:f>
              <c:numCache>
                <c:formatCode>General</c:formatCode>
                <c:ptCount val="1"/>
                <c:pt idx="0">
                  <c:v>669</c:v>
                </c:pt>
              </c:numCache>
            </c:numRef>
          </c:val>
        </c:ser>
        <c:ser>
          <c:idx val="4"/>
          <c:order val="4"/>
          <c:tx>
            <c:strRef>
              <c:f>Лист1!$F$1</c:f>
              <c:strCache>
                <c:ptCount val="1"/>
                <c:pt idx="0">
                  <c:v>2015</c:v>
                </c:pt>
              </c:strCache>
            </c:strRef>
          </c:tx>
          <c:cat>
            <c:strRef>
              <c:f>Лист1!$A$2</c:f>
              <c:strCache>
                <c:ptCount val="1"/>
                <c:pt idx="0">
                  <c:v>детей</c:v>
                </c:pt>
              </c:strCache>
            </c:strRef>
          </c:cat>
          <c:val>
            <c:numRef>
              <c:f>Лист1!$F$2</c:f>
              <c:numCache>
                <c:formatCode>General</c:formatCode>
                <c:ptCount val="1"/>
                <c:pt idx="0">
                  <c:v>657</c:v>
                </c:pt>
              </c:numCache>
            </c:numRef>
          </c:val>
        </c:ser>
        <c:dLbls>
          <c:showVal val="1"/>
        </c:dLbls>
        <c:gapWidth val="43"/>
        <c:overlap val="-49"/>
        <c:axId val="106550400"/>
        <c:axId val="106551936"/>
      </c:barChart>
      <c:catAx>
        <c:axId val="106550400"/>
        <c:scaling>
          <c:orientation val="minMax"/>
        </c:scaling>
        <c:axPos val="b"/>
        <c:numFmt formatCode="General" sourceLinked="1"/>
        <c:tickLblPos val="nextTo"/>
        <c:crossAx val="106551936"/>
        <c:crosses val="autoZero"/>
        <c:auto val="1"/>
        <c:lblAlgn val="ctr"/>
        <c:lblOffset val="100"/>
      </c:catAx>
      <c:valAx>
        <c:axId val="106551936"/>
        <c:scaling>
          <c:orientation val="minMax"/>
        </c:scaling>
        <c:axPos val="l"/>
        <c:majorGridlines/>
        <c:numFmt formatCode="General" sourceLinked="1"/>
        <c:tickLblPos val="nextTo"/>
        <c:crossAx val="106550400"/>
        <c:crosses val="autoZero"/>
        <c:crossBetween val="between"/>
        <c:majorUnit val="100"/>
        <c:minorUnit val="50"/>
      </c:valAx>
    </c:plotArea>
    <c:legend>
      <c:legendPos val="b"/>
      <c:layout>
        <c:manualLayout>
          <c:xMode val="edge"/>
          <c:yMode val="edge"/>
          <c:x val="8.4340683334022865E-2"/>
          <c:y val="0.90443291647367663"/>
          <c:w val="0.87466607829889065"/>
          <c:h val="9.5567970204843034E-2"/>
        </c:manualLayout>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barChart>
        <c:barDir val="bar"/>
        <c:grouping val="clustered"/>
        <c:ser>
          <c:idx val="0"/>
          <c:order val="0"/>
          <c:tx>
            <c:strRef>
              <c:f>Лист1!$B$1</c:f>
              <c:strCache>
                <c:ptCount val="1"/>
                <c:pt idx="0">
                  <c:v>2015г.</c:v>
                </c:pt>
              </c:strCache>
            </c:strRef>
          </c:tx>
          <c:dLbls>
            <c:showVal val="1"/>
          </c:dLbls>
          <c:cat>
            <c:strRef>
              <c:f>Лист1!$A$2</c:f>
              <c:strCache>
                <c:ptCount val="1"/>
                <c:pt idx="0">
                  <c:v>Охват платными услугами от общего числа воспитанников ДОО</c:v>
                </c:pt>
              </c:strCache>
            </c:strRef>
          </c:cat>
          <c:val>
            <c:numRef>
              <c:f>Лист1!$B$2</c:f>
              <c:numCache>
                <c:formatCode>0%</c:formatCode>
                <c:ptCount val="1"/>
                <c:pt idx="0">
                  <c:v>0.56000000000000005</c:v>
                </c:pt>
              </c:numCache>
            </c:numRef>
          </c:val>
        </c:ser>
        <c:ser>
          <c:idx val="1"/>
          <c:order val="1"/>
          <c:tx>
            <c:strRef>
              <c:f>Лист1!$C$1</c:f>
              <c:strCache>
                <c:ptCount val="1"/>
                <c:pt idx="0">
                  <c:v>2016г.</c:v>
                </c:pt>
              </c:strCache>
            </c:strRef>
          </c:tx>
          <c:dLbls>
            <c:showVal val="1"/>
          </c:dLbls>
          <c:cat>
            <c:strRef>
              <c:f>Лист1!$A$2</c:f>
              <c:strCache>
                <c:ptCount val="1"/>
                <c:pt idx="0">
                  <c:v>Охват платными услугами от общего числа воспитанников ДОО</c:v>
                </c:pt>
              </c:strCache>
            </c:strRef>
          </c:cat>
          <c:val>
            <c:numRef>
              <c:f>Лист1!$C$2</c:f>
              <c:numCache>
                <c:formatCode>0.00%</c:formatCode>
                <c:ptCount val="1"/>
                <c:pt idx="0">
                  <c:v>0.62500000000000144</c:v>
                </c:pt>
              </c:numCache>
            </c:numRef>
          </c:val>
        </c:ser>
        <c:axId val="107331584"/>
        <c:axId val="107333120"/>
      </c:barChart>
      <c:catAx>
        <c:axId val="107331584"/>
        <c:scaling>
          <c:orientation val="minMax"/>
        </c:scaling>
        <c:axPos val="l"/>
        <c:tickLblPos val="nextTo"/>
        <c:crossAx val="107333120"/>
        <c:crosses val="autoZero"/>
        <c:auto val="1"/>
        <c:lblAlgn val="ctr"/>
        <c:lblOffset val="100"/>
      </c:catAx>
      <c:valAx>
        <c:axId val="107333120"/>
        <c:scaling>
          <c:orientation val="minMax"/>
        </c:scaling>
        <c:delete val="1"/>
        <c:axPos val="b"/>
        <c:majorGridlines/>
        <c:numFmt formatCode="0%" sourceLinked="1"/>
        <c:tickLblPos val="none"/>
        <c:crossAx val="107331584"/>
        <c:crosses val="autoZero"/>
        <c:crossBetween val="between"/>
      </c:valAx>
    </c:plotArea>
    <c:legend>
      <c:legendPos val="r"/>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manualLayout>
          <c:layoutTarget val="inner"/>
          <c:xMode val="edge"/>
          <c:yMode val="edge"/>
          <c:x val="2.3408239700374592E-2"/>
          <c:y val="5.4200542005420072E-2"/>
          <c:w val="0.84839017664926764"/>
          <c:h val="0.71678723086443463"/>
        </c:manualLayout>
      </c:layout>
      <c:barChart>
        <c:barDir val="col"/>
        <c:grouping val="clustered"/>
        <c:ser>
          <c:idx val="0"/>
          <c:order val="0"/>
          <c:tx>
            <c:strRef>
              <c:f>Лист1!$B$1</c:f>
              <c:strCache>
                <c:ptCount val="1"/>
                <c:pt idx="0">
                  <c:v>2014г.</c:v>
                </c:pt>
              </c:strCache>
            </c:strRef>
          </c:tx>
          <c:dLbls>
            <c:showVal val="1"/>
          </c:dLbls>
          <c:cat>
            <c:strRef>
              <c:f>Лист1!$A$2:$A$3</c:f>
              <c:strCache>
                <c:ptCount val="2"/>
                <c:pt idx="0">
                  <c:v>качество обучения</c:v>
                </c:pt>
                <c:pt idx="1">
                  <c:v>обученность</c:v>
                </c:pt>
              </c:strCache>
            </c:strRef>
          </c:cat>
          <c:val>
            <c:numRef>
              <c:f>Лист1!$B$2:$B$3</c:f>
              <c:numCache>
                <c:formatCode>0.00%</c:formatCode>
                <c:ptCount val="2"/>
                <c:pt idx="0">
                  <c:v>0.42600000000000032</c:v>
                </c:pt>
                <c:pt idx="1">
                  <c:v>0.99199999999999999</c:v>
                </c:pt>
              </c:numCache>
            </c:numRef>
          </c:val>
        </c:ser>
        <c:ser>
          <c:idx val="1"/>
          <c:order val="1"/>
          <c:tx>
            <c:strRef>
              <c:f>Лист1!$C$1</c:f>
              <c:strCache>
                <c:ptCount val="1"/>
                <c:pt idx="0">
                  <c:v>2015г.</c:v>
                </c:pt>
              </c:strCache>
            </c:strRef>
          </c:tx>
          <c:dLbls>
            <c:showVal val="1"/>
          </c:dLbls>
          <c:cat>
            <c:strRef>
              <c:f>Лист1!$A$2:$A$3</c:f>
              <c:strCache>
                <c:ptCount val="2"/>
                <c:pt idx="0">
                  <c:v>качество обучения</c:v>
                </c:pt>
                <c:pt idx="1">
                  <c:v>обученность</c:v>
                </c:pt>
              </c:strCache>
            </c:strRef>
          </c:cat>
          <c:val>
            <c:numRef>
              <c:f>Лист1!$C$2:$C$3</c:f>
              <c:numCache>
                <c:formatCode>0.00%</c:formatCode>
                <c:ptCount val="2"/>
                <c:pt idx="0">
                  <c:v>0.46640000000000031</c:v>
                </c:pt>
                <c:pt idx="1">
                  <c:v>0.99460000000000004</c:v>
                </c:pt>
              </c:numCache>
            </c:numRef>
          </c:val>
        </c:ser>
        <c:ser>
          <c:idx val="2"/>
          <c:order val="2"/>
          <c:tx>
            <c:strRef>
              <c:f>Лист1!$D$1</c:f>
              <c:strCache>
                <c:ptCount val="1"/>
                <c:pt idx="0">
                  <c:v>2016г.</c:v>
                </c:pt>
              </c:strCache>
            </c:strRef>
          </c:tx>
          <c:dLbls>
            <c:showVal val="1"/>
          </c:dLbls>
          <c:cat>
            <c:strRef>
              <c:f>Лист1!$A$2:$A$3</c:f>
              <c:strCache>
                <c:ptCount val="2"/>
                <c:pt idx="0">
                  <c:v>качество обучения</c:v>
                </c:pt>
                <c:pt idx="1">
                  <c:v>обученность</c:v>
                </c:pt>
              </c:strCache>
            </c:strRef>
          </c:cat>
          <c:val>
            <c:numRef>
              <c:f>Лист1!$D$2:$D$3</c:f>
              <c:numCache>
                <c:formatCode>0.00%</c:formatCode>
                <c:ptCount val="2"/>
                <c:pt idx="0">
                  <c:v>0.44400000000000001</c:v>
                </c:pt>
                <c:pt idx="1">
                  <c:v>0.996</c:v>
                </c:pt>
              </c:numCache>
            </c:numRef>
          </c:val>
        </c:ser>
        <c:axId val="107360640"/>
        <c:axId val="107362176"/>
      </c:barChart>
      <c:catAx>
        <c:axId val="107360640"/>
        <c:scaling>
          <c:orientation val="minMax"/>
        </c:scaling>
        <c:axPos val="b"/>
        <c:tickLblPos val="nextTo"/>
        <c:crossAx val="107362176"/>
        <c:crosses val="autoZero"/>
        <c:auto val="1"/>
        <c:lblAlgn val="ctr"/>
        <c:lblOffset val="100"/>
      </c:catAx>
      <c:valAx>
        <c:axId val="107362176"/>
        <c:scaling>
          <c:orientation val="minMax"/>
        </c:scaling>
        <c:delete val="1"/>
        <c:axPos val="l"/>
        <c:majorGridlines/>
        <c:numFmt formatCode="0.00%" sourceLinked="1"/>
        <c:tickLblPos val="none"/>
        <c:crossAx val="107360640"/>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9C84D-0B93-4198-88A2-E0D7ACA2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40</Pages>
  <Words>16708</Words>
  <Characters>95236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108</cp:revision>
  <cp:lastPrinted>2016-08-30T12:59:00Z</cp:lastPrinted>
  <dcterms:created xsi:type="dcterms:W3CDTF">2016-06-27T14:00:00Z</dcterms:created>
  <dcterms:modified xsi:type="dcterms:W3CDTF">2016-08-31T07:20:00Z</dcterms:modified>
</cp:coreProperties>
</file>