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F" w:rsidRPr="00F66460" w:rsidRDefault="0094767F" w:rsidP="00012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Доклад </w:t>
      </w:r>
    </w:p>
    <w:p w:rsidR="0094767F" w:rsidRPr="00F66460" w:rsidRDefault="0094767F" w:rsidP="00012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итогах </w:t>
      </w:r>
      <w:proofErr w:type="gramStart"/>
      <w:r w:rsidRPr="00F66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 Управления образования администрации муниципального образования городского</w:t>
      </w:r>
      <w:proofErr w:type="gramEnd"/>
      <w:r w:rsidRPr="00F66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округа  «Усинск» в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  <w:r w:rsidRPr="00F66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</w:p>
    <w:p w:rsidR="0094767F" w:rsidRPr="00F66460" w:rsidRDefault="0094767F" w:rsidP="00012EB9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8472"/>
        <w:gridCol w:w="1381"/>
      </w:tblGrid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Содержание:</w:t>
            </w:r>
          </w:p>
          <w:p w:rsidR="0094767F" w:rsidRPr="00F66460" w:rsidRDefault="0094767F" w:rsidP="00012E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94767F" w:rsidRPr="00F66460" w:rsidRDefault="0094767F" w:rsidP="00012E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Стр.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I. ОСНОВНЫЕ ЦЕЛИ И ЗАДАЧИ В СФЕРЕ ОБРАЗОВАНИЯ В ОТЧЕТНОМ ГОДУ</w:t>
            </w:r>
          </w:p>
        </w:tc>
        <w:tc>
          <w:tcPr>
            <w:tcW w:w="1381" w:type="dxa"/>
          </w:tcPr>
          <w:p w:rsidR="0094767F" w:rsidRPr="00F66460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1.1. СТРАТЕГИЧЕСКОЕ ПЛАНИРОВАНИЕ В СФЕРЕ ОБРАЗОВАНИЯ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1.2. ОБЩАЯ ХАРАКТЕРИСТИКА СИСТЕМЫ ОБРАЗОВАНИЯ (количество ОО, количество </w:t>
            </w:r>
            <w:proofErr w:type="gramStart"/>
            <w:r w:rsidRPr="00F66460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66460">
              <w:rPr>
                <w:rFonts w:ascii="Times New Roman" w:hAnsi="Times New Roman" w:cs="Times New Roman"/>
                <w:color w:val="000000" w:themeColor="text1"/>
              </w:rPr>
              <w:t>, кадровое обеспечение)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II. РЕАЛИЗАЦИЯ МЕРОПРИЯТИЙ В СФЕРЕ ПРЕДОСТАВЛЕНИЯ ОБЩЕДОСТУПНОГО ОБЩЕГО ОБРАЗОВАНИЯ И ДОПОЛНИТЕЛЬНОГО ОБРАЗОВАНИЯ ДЕТЕЙ И МОЛОДЕЖНОЙ ПОЛИТИКИ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2.1. ДОШКОЛЬНОЕ ОБРАЗОВАНИЕ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</w:tr>
      <w:tr w:rsidR="005937D1" w:rsidRPr="00F66460" w:rsidTr="00D7353B">
        <w:tc>
          <w:tcPr>
            <w:tcW w:w="8472" w:type="dxa"/>
          </w:tcPr>
          <w:p w:rsidR="005937D1" w:rsidRPr="00F66460" w:rsidRDefault="005937D1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2.1.1</w:t>
            </w: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Обеспечение доступности качественного дошкольного образования</w:t>
            </w:r>
          </w:p>
        </w:tc>
        <w:tc>
          <w:tcPr>
            <w:tcW w:w="1381" w:type="dxa"/>
          </w:tcPr>
          <w:p w:rsidR="005937D1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5937D1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2.1.2</w:t>
            </w:r>
            <w:r w:rsidR="0094767F"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Реализация федерального государственного образовательного стандарта дошкольного образования 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E65A5E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2.1.3</w:t>
            </w:r>
            <w:r w:rsidR="0094767F"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Регулирование родительской платы за присмотр и уход за детьми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2.2. НАЧАЛЬНОЕ ОБЩЕЕ, ОСНОВНОЕ ОБЩЕЕ И СРЕДНЕЕ ОБЩЕЕ ОБРАЗОВАНИЕ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2.2.1. Качество образования и результаты государственной итоговой аттестации</w:t>
            </w:r>
          </w:p>
        </w:tc>
        <w:tc>
          <w:tcPr>
            <w:tcW w:w="1381" w:type="dxa"/>
          </w:tcPr>
          <w:p w:rsidR="0094767F" w:rsidRPr="00175AF3" w:rsidRDefault="00FA0C6B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2.2.2. Введение федеральных государственных образовательных стандартов общего образования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2.2.3. Обеспечение выявления и поддержки лиц, проявивших выдающиеся способности в учебной деятельности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2.2.4. </w:t>
            </w:r>
            <w:r w:rsidRPr="00F664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Образование лиц с ограниченными возможностями здоровья и инвалидностью</w:t>
            </w:r>
            <w:r w:rsidRPr="00F664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A15070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730CF0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2.2.5</w:t>
            </w:r>
            <w:r w:rsidR="0094767F"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Повышение профессионального уровня педагогических работников образовательных организаций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2.3. ВОСПИТАНИЕ, ДОПОЛНИТЕЛЬНОЕ ОБРАЗОВАНИЕ ДЕТЕЙ И МОЛОДЁЖНАЯ ПОЛИТИКА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2.3.1. Развитие системы дополнительного образования детей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2.3.2. Воспитание детей и молодежи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2.3.3</w:t>
            </w: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Профессиональная ориентация детей и молодежи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2.3.4</w:t>
            </w: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Отдых и оздоровление детей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2.3.5</w:t>
            </w: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  <w:r w:rsidRPr="00F664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ab/>
              <w:t>Реализация молодёжной политики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28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6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ФИНАНСИРОВАНИЕ МУНИЦИПАЛЬНОЙ СИСТЕМЫ ОБРАЗОВАНИЯ</w:t>
            </w:r>
          </w:p>
        </w:tc>
        <w:tc>
          <w:tcPr>
            <w:tcW w:w="1381" w:type="dxa"/>
          </w:tcPr>
          <w:p w:rsidR="0094767F" w:rsidRPr="00175AF3" w:rsidRDefault="00A15070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IV. ОТКРЫТОСТЬ СИСТЕМЫ ОБРАЗОВАНИЯ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A15070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4.1. </w:t>
            </w:r>
            <w:r w:rsidR="00F53858" w:rsidRPr="00F53858">
              <w:rPr>
                <w:rFonts w:ascii="Times New Roman" w:hAnsi="Times New Roman" w:cs="Times New Roman"/>
                <w:color w:val="000000" w:themeColor="text1"/>
              </w:rPr>
              <w:t>ИНФОРМАЦИОННАЯ ОТКРЫТОСТЬ СИСТЕМЫ ОБРАЗОВАНИЯ</w:t>
            </w:r>
            <w:r w:rsidR="008C26D8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F53858" w:rsidRPr="00F53858">
              <w:rPr>
                <w:rFonts w:ascii="Times New Roman" w:hAnsi="Times New Roman" w:cs="Times New Roman"/>
                <w:color w:val="000000" w:themeColor="text1"/>
              </w:rPr>
              <w:t xml:space="preserve"> НЕЗАВИСИМАЯ СИСТЕМА ОЦЕНКИ КАЧЕСТВА УСЛУГ В СФЕРЕ ОБРАЗОВАНИЯ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A15070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Pr="00F66460" w:rsidRDefault="0094767F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4.2. ГИС ЭО</w:t>
            </w: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94767F" w:rsidRPr="00F66460" w:rsidTr="00D7353B">
        <w:tc>
          <w:tcPr>
            <w:tcW w:w="8472" w:type="dxa"/>
          </w:tcPr>
          <w:p w:rsidR="0094767F" w:rsidRDefault="0094767F" w:rsidP="00012E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II. ПЕРСПЕКТИВНЫЕ ЗАДАЧИ НА 2017-2018</w:t>
            </w:r>
            <w:r w:rsidRPr="00F664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492942" w:rsidRPr="00F66460" w:rsidRDefault="00492942" w:rsidP="00012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</w:tcPr>
          <w:p w:rsidR="0094767F" w:rsidRPr="00175AF3" w:rsidRDefault="00696F77" w:rsidP="00012EB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</w:tr>
    </w:tbl>
    <w:p w:rsidR="0094767F" w:rsidRDefault="0094767F" w:rsidP="00012EB9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94767F" w:rsidRDefault="0094767F" w:rsidP="00012EB9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F201D" w:rsidRDefault="009F201D" w:rsidP="00012EB9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92942" w:rsidRDefault="00492942" w:rsidP="00012EB9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6716A" w:rsidRPr="00F66460" w:rsidRDefault="0076716A" w:rsidP="00012EB9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4767F" w:rsidRDefault="0094767F" w:rsidP="00012EB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66460">
        <w:rPr>
          <w:rFonts w:ascii="Times New Roman" w:hAnsi="Times New Roman" w:cs="Times New Roman"/>
          <w:b/>
          <w:bCs/>
          <w:color w:val="000000" w:themeColor="text1"/>
        </w:rPr>
        <w:lastRenderedPageBreak/>
        <w:t>I. ОСНОВНЫЕ ЦЕЛИ И ЗАДАЧИ В СФЕРЕ ОБРАЗОВАНИЯ В ОТЧЕТНОМ ГОДУ</w:t>
      </w:r>
    </w:p>
    <w:p w:rsidR="0094767F" w:rsidRPr="00F66460" w:rsidRDefault="0094767F" w:rsidP="00012EB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4767F" w:rsidRDefault="0094767F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>1.1. СТРАТЕГИЧЕСКОЕ ПЛАНИРОВАНИЕ В СФЕРЕ ОБРАЗОВАНИЯ</w:t>
      </w:r>
    </w:p>
    <w:p w:rsidR="0076716A" w:rsidRDefault="007250E3" w:rsidP="00012EB9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Главным критерием развития муниципальной системы образования является оценка эффективности происходящих в ней процессов.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CE3719">
        <w:rPr>
          <w:rFonts w:ascii="Times New Roman" w:eastAsia="Times New Roman" w:hAnsi="Times New Roman" w:cs="Times New Roman"/>
          <w:lang w:eastAsia="ru-RU"/>
        </w:rPr>
        <w:t>менно эффективность, оцененная через полученный результат, как правило, служит основанием для принятия управленческих решений.</w:t>
      </w:r>
    </w:p>
    <w:p w:rsidR="00263029" w:rsidRDefault="00263029" w:rsidP="00012EB9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В 2016-2017 учебном году деятельность </w:t>
      </w:r>
      <w:r>
        <w:rPr>
          <w:rFonts w:ascii="Times New Roman" w:hAnsi="Times New Roman" w:cs="Times New Roman"/>
          <w:color w:val="auto"/>
        </w:rPr>
        <w:t>Управления</w:t>
      </w:r>
      <w:r w:rsidRPr="00BB36D7">
        <w:rPr>
          <w:rFonts w:ascii="Times New Roman" w:hAnsi="Times New Roman" w:cs="Times New Roman"/>
          <w:color w:val="auto"/>
        </w:rPr>
        <w:t xml:space="preserve"> образования администрации муниципального образования городского округа «Усинск» (далее по тексту – Управление образования)</w:t>
      </w:r>
      <w:r>
        <w:rPr>
          <w:rFonts w:ascii="Times New Roman" w:hAnsi="Times New Roman" w:cs="Times New Roman"/>
          <w:color w:val="auto"/>
        </w:rPr>
        <w:t>,</w:t>
      </w:r>
      <w:r w:rsidRPr="00BB36D7">
        <w:rPr>
          <w:rFonts w:ascii="Times New Roman" w:hAnsi="Times New Roman" w:cs="Times New Roman"/>
          <w:color w:val="auto"/>
        </w:rPr>
        <w:t xml:space="preserve"> </w:t>
      </w:r>
      <w:r w:rsidRPr="00BB36D7">
        <w:rPr>
          <w:rFonts w:ascii="Times New Roman" w:eastAsia="Times New Roman" w:hAnsi="Times New Roman" w:cs="Times New Roman"/>
          <w:lang w:eastAsia="ru-RU"/>
        </w:rPr>
        <w:t>подведомственных образовательных организаций и учреждений</w:t>
      </w:r>
      <w:r w:rsidR="00242F7D">
        <w:rPr>
          <w:rFonts w:ascii="Times New Roman" w:eastAsia="Times New Roman" w:hAnsi="Times New Roman" w:cs="Times New Roman"/>
          <w:lang w:eastAsia="ru-RU"/>
        </w:rPr>
        <w:t xml:space="preserve"> строилась в соответствии со следующими задачами:</w:t>
      </w:r>
    </w:p>
    <w:p w:rsidR="00242F7D" w:rsidRPr="00F66460" w:rsidRDefault="00242F7D" w:rsidP="00012EB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Pr="00F66460">
        <w:rPr>
          <w:rFonts w:ascii="Times New Roman" w:hAnsi="Times New Roman" w:cs="Times New Roman"/>
          <w:color w:val="000000" w:themeColor="text1"/>
        </w:rPr>
        <w:t>овершенствование работы по повышению качества образования</w:t>
      </w:r>
      <w:r>
        <w:rPr>
          <w:rFonts w:ascii="Times New Roman" w:hAnsi="Times New Roman" w:cs="Times New Roman"/>
          <w:color w:val="000000" w:themeColor="text1"/>
        </w:rPr>
        <w:t>;</w:t>
      </w:r>
      <w:r w:rsidRPr="00F66460">
        <w:rPr>
          <w:rFonts w:ascii="Times New Roman" w:hAnsi="Times New Roman" w:cs="Times New Roman"/>
          <w:color w:val="000000" w:themeColor="text1"/>
        </w:rPr>
        <w:t xml:space="preserve"> </w:t>
      </w:r>
    </w:p>
    <w:p w:rsidR="00242F7D" w:rsidRPr="00242F7D" w:rsidRDefault="00242F7D" w:rsidP="00012E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детей и молодёжи на основе профессиональной ориентации, расширения сферы общественно полезной деятельности, включения в общероссийское движение школьников; </w:t>
      </w:r>
    </w:p>
    <w:p w:rsidR="00242F7D" w:rsidRPr="00242F7D" w:rsidRDefault="00242F7D" w:rsidP="00012E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F7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культурно-воспитательной среды для детей и молодёжи на основе взаимодействия с различными общественными организациями, организациями культуры и спорта, религиозными конфессиями муниципального образования;</w:t>
      </w:r>
    </w:p>
    <w:p w:rsidR="00242F7D" w:rsidRPr="00242F7D" w:rsidRDefault="00242F7D" w:rsidP="00012EB9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F7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по совершенствованию кадрового обеспечения муниципальной системы образования;</w:t>
      </w:r>
    </w:p>
    <w:p w:rsidR="00242F7D" w:rsidRPr="00F66460" w:rsidRDefault="00242F7D" w:rsidP="00012EB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>Содействие развитию государственно-общественного регулирования управления образовательными организациями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F66460">
        <w:rPr>
          <w:rFonts w:ascii="Times New Roman" w:hAnsi="Times New Roman" w:cs="Times New Roman"/>
          <w:color w:val="000000" w:themeColor="text1"/>
        </w:rPr>
        <w:t xml:space="preserve"> </w:t>
      </w:r>
    </w:p>
    <w:p w:rsidR="00242F7D" w:rsidRDefault="00242F7D" w:rsidP="00012EB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 xml:space="preserve">Повышение объективности в планировании финансовых ресурсов на основе </w:t>
      </w:r>
      <w:proofErr w:type="spellStart"/>
      <w:r w:rsidRPr="00F66460">
        <w:rPr>
          <w:rFonts w:ascii="Times New Roman" w:hAnsi="Times New Roman" w:cs="Times New Roman"/>
          <w:color w:val="000000" w:themeColor="text1"/>
        </w:rPr>
        <w:t>нормативно-подушевого</w:t>
      </w:r>
      <w:proofErr w:type="spellEnd"/>
      <w:r w:rsidRPr="00F66460">
        <w:rPr>
          <w:rFonts w:ascii="Times New Roman" w:hAnsi="Times New Roman" w:cs="Times New Roman"/>
          <w:color w:val="000000" w:themeColor="text1"/>
        </w:rPr>
        <w:t xml:space="preserve"> финансирования и совершенствование контроля  финансово-хозяйственной деятельности учреждений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76C64" w:rsidRPr="005B3413" w:rsidRDefault="00D62950" w:rsidP="00012EB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676C64" w:rsidRPr="005B3413">
        <w:rPr>
          <w:rFonts w:ascii="Times New Roman" w:hAnsi="Times New Roman" w:cs="Times New Roman"/>
          <w:color w:val="auto"/>
        </w:rPr>
        <w:t xml:space="preserve">Инструментом </w:t>
      </w:r>
      <w:r w:rsidR="00BB36D7" w:rsidRPr="005B3413">
        <w:rPr>
          <w:rFonts w:ascii="Times New Roman" w:eastAsia="Times New Roman" w:hAnsi="Times New Roman" w:cs="Times New Roman"/>
          <w:lang w:eastAsia="ru-RU"/>
        </w:rPr>
        <w:t>планирования и организации</w:t>
      </w:r>
      <w:r w:rsidR="00BB36D7" w:rsidRPr="005B3413">
        <w:rPr>
          <w:rFonts w:ascii="Times New Roman" w:hAnsi="Times New Roman" w:cs="Times New Roman"/>
          <w:color w:val="auto"/>
        </w:rPr>
        <w:t xml:space="preserve"> </w:t>
      </w:r>
      <w:r w:rsidR="00BB36D7" w:rsidRPr="005B3413">
        <w:rPr>
          <w:rFonts w:ascii="Times New Roman" w:eastAsia="Times New Roman" w:hAnsi="Times New Roman" w:cs="Times New Roman"/>
          <w:lang w:eastAsia="ru-RU"/>
        </w:rPr>
        <w:t>деятельности консолидирующим мероприятия по достижению целей и решению задач, стоящих перед системой образования</w:t>
      </w:r>
      <w:r w:rsidR="007713F5">
        <w:rPr>
          <w:rFonts w:ascii="Times New Roman" w:eastAsia="Times New Roman" w:hAnsi="Times New Roman" w:cs="Times New Roman"/>
          <w:lang w:eastAsia="ru-RU"/>
        </w:rPr>
        <w:t>,</w:t>
      </w:r>
      <w:r w:rsidR="00BB36D7" w:rsidRPr="005B3413">
        <w:rPr>
          <w:rFonts w:ascii="Times New Roman" w:hAnsi="Times New Roman" w:cs="Times New Roman"/>
          <w:color w:val="auto"/>
        </w:rPr>
        <w:t xml:space="preserve"> </w:t>
      </w:r>
      <w:r w:rsidR="007713F5">
        <w:rPr>
          <w:rFonts w:ascii="Times New Roman" w:hAnsi="Times New Roman" w:cs="Times New Roman"/>
          <w:color w:val="auto"/>
        </w:rPr>
        <w:t>являе</w:t>
      </w:r>
      <w:r w:rsidR="00676C64" w:rsidRPr="005B3413">
        <w:rPr>
          <w:rFonts w:ascii="Times New Roman" w:hAnsi="Times New Roman" w:cs="Times New Roman"/>
          <w:color w:val="auto"/>
        </w:rPr>
        <w:t>тся</w:t>
      </w:r>
      <w:r w:rsidRPr="005B3413">
        <w:rPr>
          <w:rFonts w:ascii="Times New Roman" w:hAnsi="Times New Roman" w:cs="Times New Roman"/>
          <w:color w:val="auto"/>
        </w:rPr>
        <w:t xml:space="preserve"> </w:t>
      </w:r>
      <w:r w:rsidR="00CB7BAA" w:rsidRPr="005B3413">
        <w:rPr>
          <w:rFonts w:ascii="Times New Roman" w:hAnsi="Times New Roman" w:cs="Times New Roman"/>
          <w:color w:val="auto"/>
        </w:rPr>
        <w:t>муниципальная</w:t>
      </w:r>
      <w:r w:rsidR="00CB7BAA" w:rsidRPr="005B3413">
        <w:rPr>
          <w:rFonts w:ascii="Times New Roman" w:hAnsi="Times New Roman" w:cs="Times New Roman"/>
        </w:rPr>
        <w:t xml:space="preserve"> программа </w:t>
      </w:r>
      <w:r w:rsidR="00CB7BAA" w:rsidRPr="005B3413">
        <w:rPr>
          <w:rFonts w:ascii="Times New Roman" w:eastAsia="Calibri" w:hAnsi="Times New Roman" w:cs="Times New Roman"/>
        </w:rPr>
        <w:t>«Развитие образования в 2015-2017 годах и на период до 2020 года»</w:t>
      </w:r>
      <w:r w:rsidR="00CB7BAA" w:rsidRPr="005B3413">
        <w:rPr>
          <w:rFonts w:ascii="Times New Roman" w:hAnsi="Times New Roman" w:cs="Times New Roman"/>
        </w:rPr>
        <w:t>, утвержденная</w:t>
      </w:r>
      <w:r w:rsidR="00CB7BAA" w:rsidRPr="005B3413">
        <w:rPr>
          <w:rFonts w:ascii="Times New Roman" w:eastAsia="Calibri" w:hAnsi="Times New Roman" w:cs="Times New Roman"/>
        </w:rPr>
        <w:t xml:space="preserve"> постановлением администрации муниципального образования городского округа «Усинск» от 26 декабря 2014 года № 2958 </w:t>
      </w:r>
      <w:r w:rsidR="00676C64" w:rsidRPr="005B3413">
        <w:rPr>
          <w:rFonts w:ascii="Times New Roman" w:hAnsi="Times New Roman" w:cs="Times New Roman"/>
          <w:color w:val="auto"/>
        </w:rPr>
        <w:t>и участие</w:t>
      </w:r>
      <w:r w:rsidR="00CB7BAA" w:rsidRPr="005B3413">
        <w:rPr>
          <w:rFonts w:ascii="Times New Roman" w:hAnsi="Times New Roman" w:cs="Times New Roman"/>
          <w:color w:val="auto"/>
        </w:rPr>
        <w:t xml:space="preserve"> в реализации пяти</w:t>
      </w:r>
      <w:r w:rsidRPr="005B3413">
        <w:rPr>
          <w:rFonts w:ascii="Times New Roman" w:hAnsi="Times New Roman" w:cs="Times New Roman"/>
          <w:color w:val="auto"/>
        </w:rPr>
        <w:t xml:space="preserve"> муниципальных программ, в том числе:</w:t>
      </w:r>
      <w:proofErr w:type="gramEnd"/>
    </w:p>
    <w:p w:rsidR="00CB7BAA" w:rsidRPr="00BB36D7" w:rsidRDefault="00CB7BAA" w:rsidP="00012E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13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  <w:r w:rsidR="00BB36D7" w:rsidRPr="00BB36D7">
        <w:rPr>
          <w:rFonts w:ascii="Times New Roman" w:hAnsi="Times New Roman" w:cs="Times New Roman"/>
          <w:sz w:val="24"/>
          <w:szCs w:val="24"/>
        </w:rPr>
        <w:t>»</w:t>
      </w:r>
      <w:r w:rsidR="007713F5">
        <w:rPr>
          <w:rFonts w:ascii="Times New Roman" w:hAnsi="Times New Roman" w:cs="Times New Roman"/>
          <w:sz w:val="24"/>
          <w:szCs w:val="24"/>
        </w:rPr>
        <w:t xml:space="preserve"> в 2014-2016</w:t>
      </w:r>
      <w:r w:rsidRPr="00BB36D7">
        <w:rPr>
          <w:rFonts w:ascii="Times New Roman" w:hAnsi="Times New Roman" w:cs="Times New Roman"/>
          <w:sz w:val="24"/>
          <w:szCs w:val="24"/>
        </w:rPr>
        <w:t xml:space="preserve"> годах и на период 2020 года», </w:t>
      </w:r>
    </w:p>
    <w:p w:rsidR="00CB7BAA" w:rsidRPr="00BB36D7" w:rsidRDefault="00CB7BAA" w:rsidP="00012E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D7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</w:t>
      </w:r>
      <w:r w:rsidR="005B3413">
        <w:rPr>
          <w:rFonts w:ascii="Times New Roman" w:hAnsi="Times New Roman" w:cs="Times New Roman"/>
          <w:sz w:val="24"/>
          <w:szCs w:val="24"/>
        </w:rPr>
        <w:t xml:space="preserve"> МО ГО «Усинск»</w:t>
      </w:r>
      <w:r w:rsidRPr="00BB36D7">
        <w:rPr>
          <w:rFonts w:ascii="Times New Roman" w:hAnsi="Times New Roman" w:cs="Times New Roman"/>
          <w:sz w:val="24"/>
          <w:szCs w:val="24"/>
        </w:rPr>
        <w:t xml:space="preserve"> в </w:t>
      </w:r>
      <w:r w:rsidR="007713F5">
        <w:rPr>
          <w:rFonts w:ascii="Times New Roman" w:hAnsi="Times New Roman" w:cs="Times New Roman"/>
          <w:sz w:val="24"/>
          <w:szCs w:val="24"/>
        </w:rPr>
        <w:t>2014-2016</w:t>
      </w:r>
      <w:r w:rsidR="007713F5" w:rsidRPr="00BB36D7">
        <w:rPr>
          <w:rFonts w:ascii="Times New Roman" w:hAnsi="Times New Roman" w:cs="Times New Roman"/>
          <w:sz w:val="24"/>
          <w:szCs w:val="24"/>
        </w:rPr>
        <w:t xml:space="preserve"> </w:t>
      </w:r>
      <w:r w:rsidRPr="00BB36D7">
        <w:rPr>
          <w:rFonts w:ascii="Times New Roman" w:hAnsi="Times New Roman" w:cs="Times New Roman"/>
          <w:sz w:val="24"/>
          <w:szCs w:val="24"/>
        </w:rPr>
        <w:t>гг. и на период до 2020 г.»,</w:t>
      </w:r>
    </w:p>
    <w:p w:rsidR="00CB7BAA" w:rsidRPr="00BB36D7" w:rsidRDefault="00CB7BAA" w:rsidP="00012E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D7">
        <w:rPr>
          <w:rFonts w:ascii="Times New Roman" w:hAnsi="Times New Roman" w:cs="Times New Roman"/>
          <w:sz w:val="24"/>
          <w:szCs w:val="24"/>
        </w:rPr>
        <w:t xml:space="preserve">«Развитие экономики муниципального образования городского округа «Усинск» в </w:t>
      </w:r>
      <w:r w:rsidR="007713F5">
        <w:rPr>
          <w:rFonts w:ascii="Times New Roman" w:hAnsi="Times New Roman" w:cs="Times New Roman"/>
          <w:sz w:val="24"/>
          <w:szCs w:val="24"/>
        </w:rPr>
        <w:t>2014-2016</w:t>
      </w:r>
      <w:r w:rsidR="007713F5" w:rsidRPr="00BB36D7">
        <w:rPr>
          <w:rFonts w:ascii="Times New Roman" w:hAnsi="Times New Roman" w:cs="Times New Roman"/>
          <w:sz w:val="24"/>
          <w:szCs w:val="24"/>
        </w:rPr>
        <w:t xml:space="preserve"> </w:t>
      </w:r>
      <w:r w:rsidRPr="00BB36D7">
        <w:rPr>
          <w:rFonts w:ascii="Times New Roman" w:hAnsi="Times New Roman" w:cs="Times New Roman"/>
          <w:sz w:val="24"/>
          <w:szCs w:val="24"/>
        </w:rPr>
        <w:t>годах и на период до 2020 года»,</w:t>
      </w:r>
      <w:r w:rsidRPr="00BB36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BAA" w:rsidRPr="00BB36D7" w:rsidRDefault="00CB7BAA" w:rsidP="00012E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D7">
        <w:rPr>
          <w:rFonts w:ascii="Times New Roman" w:eastAsia="Calibri" w:hAnsi="Times New Roman" w:cs="Times New Roman"/>
          <w:sz w:val="24"/>
          <w:szCs w:val="24"/>
        </w:rPr>
        <w:t xml:space="preserve">«Социальная защита в муниципальном образовании городского округа «Усинск» на </w:t>
      </w:r>
      <w:r w:rsidR="007713F5">
        <w:rPr>
          <w:rFonts w:ascii="Times New Roman" w:hAnsi="Times New Roman" w:cs="Times New Roman"/>
          <w:sz w:val="24"/>
          <w:szCs w:val="24"/>
        </w:rPr>
        <w:t>2014-2016</w:t>
      </w:r>
      <w:r w:rsidR="007713F5" w:rsidRPr="00BB36D7">
        <w:rPr>
          <w:rFonts w:ascii="Times New Roman" w:hAnsi="Times New Roman" w:cs="Times New Roman"/>
          <w:sz w:val="24"/>
          <w:szCs w:val="24"/>
        </w:rPr>
        <w:t xml:space="preserve"> </w:t>
      </w:r>
      <w:r w:rsidRPr="00BB36D7">
        <w:rPr>
          <w:rFonts w:ascii="Times New Roman" w:eastAsia="Calibri" w:hAnsi="Times New Roman" w:cs="Times New Roman"/>
          <w:sz w:val="24"/>
          <w:szCs w:val="24"/>
        </w:rPr>
        <w:t>гг. и на период до 2020 г.»,</w:t>
      </w:r>
    </w:p>
    <w:p w:rsidR="00CB7BAA" w:rsidRPr="00CB7BAA" w:rsidRDefault="00CB7BAA" w:rsidP="00012EB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B7BAA">
        <w:rPr>
          <w:rFonts w:ascii="Times New Roman" w:hAnsi="Times New Roman" w:cs="Times New Roman"/>
          <w:color w:val="auto"/>
        </w:rPr>
        <w:t>«Строительство, обеспечение качественным, доступным жильём и услугами жилищно-коммунального хозяйства населения МО ГО «Усинск»</w:t>
      </w:r>
      <w:r w:rsidR="009D6274">
        <w:rPr>
          <w:rFonts w:ascii="Times New Roman" w:hAnsi="Times New Roman" w:cs="Times New Roman"/>
          <w:color w:val="auto"/>
        </w:rPr>
        <w:t xml:space="preserve"> в </w:t>
      </w:r>
      <w:r w:rsidR="007713F5">
        <w:rPr>
          <w:rFonts w:ascii="Times New Roman" w:hAnsi="Times New Roman" w:cs="Times New Roman"/>
        </w:rPr>
        <w:t>2014-2016</w:t>
      </w:r>
      <w:r w:rsidR="007713F5" w:rsidRPr="00BB36D7">
        <w:rPr>
          <w:rFonts w:ascii="Times New Roman" w:hAnsi="Times New Roman" w:cs="Times New Roman"/>
        </w:rPr>
        <w:t xml:space="preserve"> </w:t>
      </w:r>
      <w:r w:rsidRPr="00CB7BAA">
        <w:rPr>
          <w:rFonts w:ascii="Times New Roman" w:hAnsi="Times New Roman" w:cs="Times New Roman"/>
          <w:color w:val="auto"/>
        </w:rPr>
        <w:t>годах и на плановый период до 2020 года»</w:t>
      </w:r>
      <w:r w:rsidR="00BB36D7">
        <w:rPr>
          <w:rFonts w:ascii="Times New Roman" w:hAnsi="Times New Roman" w:cs="Times New Roman"/>
          <w:color w:val="auto"/>
        </w:rPr>
        <w:t>.</w:t>
      </w:r>
    </w:p>
    <w:p w:rsidR="00975B15" w:rsidRPr="00975B15" w:rsidRDefault="00510E51" w:rsidP="0001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выполнения основных функций в сфере образования и молодёжной политики</w:t>
      </w:r>
      <w:r w:rsidR="003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российского законодательства и стратегических документов</w:t>
      </w:r>
      <w:r w:rsidR="0003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 регионального уровней</w:t>
      </w:r>
      <w:r w:rsidR="006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в течение года были </w:t>
      </w:r>
      <w:r w:rsidR="003F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F6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нормативно-правовых акта</w:t>
      </w:r>
      <w:r w:rsidRPr="00F6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МО ГО «Усинск» и издано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Pr="00F6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</w:t>
      </w:r>
      <w:r w:rsidR="008B4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F6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образования нормативного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716A" w:rsidRPr="00510E51" w:rsidRDefault="0076716A" w:rsidP="00012EB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85732" w:rsidRDefault="0076716A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>1.2. ОБЩАЯ ХАРАКТЕРИСТИКА СИСТЕМЫ ОБРАЗОВАНИЯ</w:t>
      </w:r>
    </w:p>
    <w:p w:rsidR="00685732" w:rsidRPr="00B642C7" w:rsidRDefault="0076716A" w:rsidP="00012EB9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В 30 муниципальных образовательных организациях, подведомственных Управлению образования, </w:t>
      </w:r>
      <w:r w:rsidR="004501AF">
        <w:rPr>
          <w:rFonts w:ascii="Times New Roman" w:hAnsi="Times New Roman" w:cs="Times New Roman"/>
          <w:bCs/>
          <w:color w:val="000000" w:themeColor="text1"/>
        </w:rPr>
        <w:t>в течение 2016</w:t>
      </w:r>
      <w:r w:rsidR="00037E49">
        <w:rPr>
          <w:rFonts w:ascii="Times New Roman" w:hAnsi="Times New Roman" w:cs="Times New Roman"/>
          <w:bCs/>
          <w:color w:val="000000" w:themeColor="text1"/>
        </w:rPr>
        <w:t xml:space="preserve">-2017 учебного года </w:t>
      </w:r>
      <w:r w:rsidRPr="0009419C">
        <w:rPr>
          <w:rFonts w:ascii="Times New Roman" w:hAnsi="Times New Roman" w:cs="Times New Roman"/>
          <w:bCs/>
          <w:color w:val="auto"/>
        </w:rPr>
        <w:t>обучалось 9</w:t>
      </w:r>
      <w:r w:rsidR="003727DA">
        <w:rPr>
          <w:rFonts w:ascii="Times New Roman" w:hAnsi="Times New Roman" w:cs="Times New Roman"/>
          <w:bCs/>
          <w:color w:val="auto"/>
        </w:rPr>
        <w:t>414</w:t>
      </w:r>
      <w:r w:rsidR="0007141A">
        <w:rPr>
          <w:rFonts w:ascii="Times New Roman" w:hAnsi="Times New Roman" w:cs="Times New Roman"/>
          <w:bCs/>
          <w:color w:val="auto"/>
        </w:rPr>
        <w:t xml:space="preserve"> </w:t>
      </w:r>
      <w:r w:rsidRPr="0009419C">
        <w:rPr>
          <w:rFonts w:ascii="Times New Roman" w:hAnsi="Times New Roman" w:cs="Times New Roman"/>
          <w:bCs/>
          <w:color w:val="auto"/>
        </w:rPr>
        <w:t>детей</w:t>
      </w:r>
      <w:r w:rsidR="003B19F7">
        <w:rPr>
          <w:rFonts w:ascii="Times New Roman" w:hAnsi="Times New Roman" w:cs="Times New Roman"/>
          <w:bCs/>
          <w:color w:val="auto"/>
        </w:rPr>
        <w:t xml:space="preserve"> (в том числе 9,8% в сельской местности)</w:t>
      </w:r>
      <w:r w:rsidRPr="0009419C">
        <w:rPr>
          <w:rFonts w:ascii="Times New Roman" w:hAnsi="Times New Roman" w:cs="Times New Roman"/>
          <w:bCs/>
          <w:color w:val="auto"/>
        </w:rPr>
        <w:t>,</w:t>
      </w:r>
      <w:r w:rsidR="003727DA">
        <w:rPr>
          <w:rFonts w:ascii="Times New Roman" w:hAnsi="Times New Roman" w:cs="Times New Roman"/>
          <w:bCs/>
          <w:color w:val="auto"/>
        </w:rPr>
        <w:t xml:space="preserve"> что на 101</w:t>
      </w:r>
      <w:r w:rsidR="003F29B6" w:rsidRPr="0009419C">
        <w:rPr>
          <w:rFonts w:ascii="Times New Roman" w:hAnsi="Times New Roman" w:cs="Times New Roman"/>
          <w:bCs/>
          <w:color w:val="auto"/>
        </w:rPr>
        <w:t xml:space="preserve"> больше чем в предыдущем учебном году.  </w:t>
      </w:r>
    </w:p>
    <w:p w:rsidR="0098076F" w:rsidRDefault="0098076F" w:rsidP="00012EB9">
      <w:pPr>
        <w:pStyle w:val="Default"/>
        <w:ind w:firstLine="708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98076F" w:rsidRDefault="0098076F" w:rsidP="00012EB9">
      <w:pPr>
        <w:pStyle w:val="Default"/>
        <w:ind w:firstLine="708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76716A" w:rsidRPr="00F66460" w:rsidRDefault="0076716A" w:rsidP="00012EB9">
      <w:pPr>
        <w:pStyle w:val="Default"/>
        <w:ind w:firstLine="708"/>
        <w:jc w:val="right"/>
        <w:rPr>
          <w:rFonts w:ascii="Times New Roman" w:hAnsi="Times New Roman" w:cs="Times New Roman"/>
          <w:bCs/>
          <w:color w:val="000000" w:themeColor="text1"/>
        </w:rPr>
      </w:pPr>
      <w:r w:rsidRPr="00F66460">
        <w:rPr>
          <w:rFonts w:ascii="Times New Roman" w:hAnsi="Times New Roman" w:cs="Times New Roman"/>
          <w:bCs/>
          <w:color w:val="000000" w:themeColor="text1"/>
        </w:rPr>
        <w:lastRenderedPageBreak/>
        <w:t>Таблица 1</w:t>
      </w:r>
    </w:p>
    <w:p w:rsidR="0076716A" w:rsidRPr="00F66460" w:rsidRDefault="0076716A" w:rsidP="00012E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муниципальной сети образовательных организаций</w:t>
      </w:r>
    </w:p>
    <w:tbl>
      <w:tblPr>
        <w:tblStyle w:val="a3"/>
        <w:tblW w:w="10031" w:type="dxa"/>
        <w:tblLayout w:type="fixed"/>
        <w:tblLook w:val="01E0"/>
      </w:tblPr>
      <w:tblGrid>
        <w:gridCol w:w="2802"/>
        <w:gridCol w:w="2409"/>
        <w:gridCol w:w="2268"/>
        <w:gridCol w:w="2552"/>
      </w:tblGrid>
      <w:tr w:rsidR="0076716A" w:rsidRPr="00F66460" w:rsidTr="0076077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образовательной организации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76716A" w:rsidRPr="00F66460" w:rsidTr="0076077A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6716A" w:rsidRPr="00F66460" w:rsidTr="00760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6716A" w:rsidRPr="00F66460" w:rsidTr="00760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(в 4 дошкольное отделение)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(в 2 дошкольное отделение)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(в 5</w:t>
            </w: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дошкольное отделение)</w:t>
            </w:r>
          </w:p>
        </w:tc>
      </w:tr>
      <w:tr w:rsidR="0076716A" w:rsidRPr="00F66460" w:rsidTr="00760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16A" w:rsidRPr="00F66460" w:rsidTr="007607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A" w:rsidRPr="00F66460" w:rsidRDefault="0076716A" w:rsidP="00012EB9">
            <w:pPr>
              <w:ind w:left="-311"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D3DEF" w:rsidRDefault="004A1F02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</w:t>
      </w:r>
      <w:r w:rsidR="00B642C7" w:rsidRPr="0037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в течение года сократилась на </w:t>
      </w:r>
      <w:r w:rsidR="00B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юридических лица, которые были присоединены к общеобразовательным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42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способствовало</w:t>
      </w:r>
      <w:r w:rsidR="00D41C5F" w:rsidRPr="0037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материально</w:t>
      </w:r>
      <w:r w:rsidR="009C739B" w:rsidRPr="0037756B">
        <w:rPr>
          <w:rFonts w:ascii="Times New Roman" w:hAnsi="Times New Roman" w:cs="Times New Roman"/>
          <w:sz w:val="24"/>
          <w:szCs w:val="24"/>
        </w:rPr>
        <w:t xml:space="preserve"> </w:t>
      </w:r>
      <w:r w:rsidR="00D41C5F" w:rsidRPr="003775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4AB" w:rsidRPr="0037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C5F" w:rsidRPr="0037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базы, качества медико-социальных условий, ориентированных на ребенка и его благополучие, а также эффективности управленческой деятельности в организациях дошкольного образования. </w:t>
      </w:r>
    </w:p>
    <w:p w:rsidR="00D029B1" w:rsidRPr="00991BC4" w:rsidRDefault="00D029B1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19 образовательных организациях, реализующих дошкольные образовательные программы</w:t>
      </w:r>
      <w:r w:rsidR="00E00F4E" w:rsidRPr="00991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- ДОО)</w:t>
      </w:r>
      <w:r w:rsidR="0015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1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3DEF" w:rsidRPr="00991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была организована работа</w:t>
      </w:r>
      <w:r w:rsidRPr="0099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159 групп различной направленности (в 2016 году - 161)</w:t>
      </w:r>
      <w:r w:rsidR="008D3DEF" w:rsidRPr="00991BC4">
        <w:rPr>
          <w:rFonts w:ascii="Times New Roman" w:hAnsi="Times New Roman" w:cs="Times New Roman"/>
          <w:sz w:val="24"/>
          <w:szCs w:val="24"/>
        </w:rPr>
        <w:t>: общеразвивающей - 151 группа  (94,9% от общего количества групп, в том числе 2 группы кратковременного пребывания для детей раннего возраста),  компенсирующей – 8 групп  (5% от общего количества групп, из них: три  группы  для детей с нарушениями речи, две - для детей</w:t>
      </w:r>
      <w:proofErr w:type="gramEnd"/>
      <w:r w:rsidR="008D3DEF" w:rsidRPr="00991BC4">
        <w:rPr>
          <w:rFonts w:ascii="Times New Roman" w:hAnsi="Times New Roman" w:cs="Times New Roman"/>
          <w:sz w:val="24"/>
          <w:szCs w:val="24"/>
        </w:rPr>
        <w:t xml:space="preserve"> с нарушениями зрения,  три - для детей с ЗПР</w:t>
      </w:r>
      <w:r w:rsidR="00A947FA" w:rsidRPr="0099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29B1" w:rsidRPr="00F66460" w:rsidRDefault="00D029B1" w:rsidP="00012EB9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</w:t>
      </w:r>
    </w:p>
    <w:p w:rsidR="00D029B1" w:rsidRPr="00F66460" w:rsidRDefault="00D029B1" w:rsidP="00012EB9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51120" cy="1188720"/>
            <wp:effectExtent l="19050" t="0" r="1143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1BC4" w:rsidRDefault="00991BC4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Аналогично прошлому году отмечается положительная динамика численности </w:t>
      </w:r>
      <w:r w:rsidRPr="00991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дошкольников, которая увеличилась на 1,2% и составила 3579 воспитанников.</w:t>
      </w:r>
    </w:p>
    <w:p w:rsidR="004C02DD" w:rsidRDefault="00E00F4E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2DD">
        <w:rPr>
          <w:rFonts w:ascii="Times New Roman" w:hAnsi="Times New Roman" w:cs="Times New Roman"/>
          <w:sz w:val="24"/>
          <w:szCs w:val="24"/>
        </w:rPr>
        <w:t xml:space="preserve">Сеть общеобразовательных организаций также претерпела изменения </w:t>
      </w:r>
      <w:r w:rsidR="00B642C7">
        <w:rPr>
          <w:rFonts w:ascii="Times New Roman" w:hAnsi="Times New Roman" w:cs="Times New Roman"/>
          <w:sz w:val="24"/>
          <w:szCs w:val="24"/>
        </w:rPr>
        <w:t>и сократилась с 16 до 15 школ</w:t>
      </w:r>
      <w:r w:rsidR="004C02DD" w:rsidRPr="004C02DD">
        <w:rPr>
          <w:rFonts w:ascii="Times New Roman" w:hAnsi="Times New Roman" w:cs="Times New Roman"/>
          <w:sz w:val="24"/>
          <w:szCs w:val="24"/>
        </w:rPr>
        <w:t xml:space="preserve"> в результате реорганизации путём присоединения муниципального бюджетного общеобразовательного учреждения «Средняя общеобразовательная школа № 6» г.</w:t>
      </w:r>
      <w:r w:rsidR="004C02DD">
        <w:rPr>
          <w:rFonts w:ascii="Times New Roman" w:hAnsi="Times New Roman" w:cs="Times New Roman"/>
          <w:sz w:val="24"/>
          <w:szCs w:val="24"/>
        </w:rPr>
        <w:t xml:space="preserve"> </w:t>
      </w:r>
      <w:r w:rsidR="004C02DD" w:rsidRPr="004C02DD">
        <w:rPr>
          <w:rFonts w:ascii="Times New Roman" w:hAnsi="Times New Roman" w:cs="Times New Roman"/>
          <w:sz w:val="24"/>
          <w:szCs w:val="24"/>
        </w:rPr>
        <w:t>Усинска</w:t>
      </w:r>
      <w:r w:rsidR="004C02DD">
        <w:rPr>
          <w:rFonts w:ascii="Times New Roman" w:hAnsi="Times New Roman" w:cs="Times New Roman"/>
          <w:sz w:val="24"/>
          <w:szCs w:val="24"/>
        </w:rPr>
        <w:t xml:space="preserve"> </w:t>
      </w:r>
      <w:r w:rsidR="004C02DD" w:rsidRPr="004C02DD">
        <w:rPr>
          <w:rFonts w:ascii="Times New Roman" w:hAnsi="Times New Roman" w:cs="Times New Roman"/>
          <w:sz w:val="24"/>
          <w:szCs w:val="24"/>
        </w:rPr>
        <w:t>к муниципальному бюджетному общеобразовательному учреждению «Средняя общеобразовательная школа № 5» г.</w:t>
      </w:r>
      <w:r w:rsidR="004C02DD">
        <w:rPr>
          <w:rFonts w:ascii="Times New Roman" w:hAnsi="Times New Roman" w:cs="Times New Roman"/>
          <w:sz w:val="24"/>
          <w:szCs w:val="24"/>
        </w:rPr>
        <w:t xml:space="preserve"> </w:t>
      </w:r>
      <w:r w:rsidR="004C02DD" w:rsidRPr="004C02DD">
        <w:rPr>
          <w:rFonts w:ascii="Times New Roman" w:hAnsi="Times New Roman" w:cs="Times New Roman"/>
          <w:sz w:val="24"/>
          <w:szCs w:val="24"/>
        </w:rPr>
        <w:t>Усинска</w:t>
      </w:r>
      <w:r w:rsidR="004C02DD">
        <w:rPr>
          <w:rFonts w:ascii="Times New Roman" w:hAnsi="Times New Roman" w:cs="Times New Roman"/>
          <w:sz w:val="24"/>
          <w:szCs w:val="24"/>
        </w:rPr>
        <w:t xml:space="preserve"> </w:t>
      </w:r>
      <w:r w:rsidR="004C02DD" w:rsidRPr="004C02DD">
        <w:rPr>
          <w:rFonts w:ascii="Times New Roman" w:hAnsi="Times New Roman" w:cs="Times New Roman"/>
          <w:sz w:val="24"/>
          <w:szCs w:val="24"/>
        </w:rPr>
        <w:t>(постановление администрации муниципального образования городского округа «Усинск» от 08 ноября 2016 года, №1861)</w:t>
      </w:r>
      <w:r w:rsidR="004C02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2DD" w:rsidRDefault="004C02DD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E51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муниципалитета в </w:t>
      </w:r>
      <w:r w:rsidRPr="00A15E51">
        <w:rPr>
          <w:rFonts w:ascii="Times New Roman" w:hAnsi="Times New Roman" w:cs="Times New Roman"/>
          <w:bCs/>
          <w:sz w:val="24"/>
          <w:szCs w:val="24"/>
        </w:rPr>
        <w:t xml:space="preserve">2016-2017 учебном году </w:t>
      </w:r>
      <w:r w:rsidRPr="002A0D70">
        <w:rPr>
          <w:rFonts w:ascii="Times New Roman" w:hAnsi="Times New Roman" w:cs="Times New Roman"/>
          <w:sz w:val="24"/>
          <w:szCs w:val="24"/>
        </w:rPr>
        <w:t>обучалось 5</w:t>
      </w:r>
      <w:r w:rsidR="003727DA">
        <w:rPr>
          <w:rFonts w:ascii="Times New Roman" w:hAnsi="Times New Roman" w:cs="Times New Roman"/>
          <w:sz w:val="24"/>
          <w:szCs w:val="24"/>
        </w:rPr>
        <w:t>835</w:t>
      </w:r>
      <w:r w:rsidR="00B642C7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D24BF2" w:rsidRPr="002A0D70">
        <w:rPr>
          <w:rFonts w:ascii="Times New Roman" w:hAnsi="Times New Roman" w:cs="Times New Roman"/>
          <w:sz w:val="24"/>
          <w:szCs w:val="24"/>
        </w:rPr>
        <w:t>ся,</w:t>
      </w:r>
      <w:r w:rsidR="002A0D70" w:rsidRPr="002A0D70">
        <w:rPr>
          <w:rFonts w:ascii="Times New Roman" w:hAnsi="Times New Roman" w:cs="Times New Roman"/>
          <w:sz w:val="24"/>
          <w:szCs w:val="24"/>
        </w:rPr>
        <w:t xml:space="preserve"> что</w:t>
      </w:r>
      <w:r w:rsidR="00A15E51" w:rsidRPr="00A15E51">
        <w:rPr>
          <w:rFonts w:ascii="Times New Roman" w:hAnsi="Times New Roman" w:cs="Times New Roman"/>
          <w:sz w:val="24"/>
          <w:szCs w:val="24"/>
        </w:rPr>
        <w:t xml:space="preserve"> </w:t>
      </w:r>
      <w:r w:rsidR="002A0D70">
        <w:rPr>
          <w:rFonts w:ascii="Times New Roman" w:hAnsi="Times New Roman" w:cs="Times New Roman"/>
          <w:sz w:val="24"/>
          <w:szCs w:val="24"/>
        </w:rPr>
        <w:t>незначительно выше показателя предшествующего учебного года</w:t>
      </w:r>
      <w:r w:rsidR="00A15E51" w:rsidRPr="00A15E51">
        <w:rPr>
          <w:rFonts w:ascii="Times New Roman" w:hAnsi="Times New Roman" w:cs="Times New Roman"/>
          <w:sz w:val="24"/>
          <w:szCs w:val="24"/>
        </w:rPr>
        <w:t>.</w:t>
      </w:r>
      <w:r w:rsidR="00716855">
        <w:rPr>
          <w:rFonts w:ascii="Times New Roman" w:hAnsi="Times New Roman" w:cs="Times New Roman"/>
          <w:sz w:val="24"/>
          <w:szCs w:val="24"/>
        </w:rPr>
        <w:t xml:space="preserve"> </w:t>
      </w:r>
      <w:r w:rsidR="00716855" w:rsidRPr="00716855">
        <w:rPr>
          <w:rFonts w:ascii="Times New Roman" w:hAnsi="Times New Roman" w:cs="Times New Roman"/>
          <w:sz w:val="24"/>
          <w:szCs w:val="24"/>
        </w:rPr>
        <w:t xml:space="preserve">На протяжении последних трёх лет стабильно отмечается увеличение контингента обучающихся </w:t>
      </w:r>
      <w:r w:rsidR="00716855" w:rsidRPr="00716855">
        <w:rPr>
          <w:rFonts w:ascii="Times New Roman" w:hAnsi="Times New Roman" w:cs="Times New Roman"/>
          <w:bCs/>
          <w:sz w:val="24"/>
          <w:szCs w:val="24"/>
        </w:rPr>
        <w:t xml:space="preserve">на уровне начального общего образования на 3,6%, что связано с приемом в начальную школу </w:t>
      </w:r>
      <w:proofErr w:type="gramStart"/>
      <w:r w:rsidR="00716855" w:rsidRPr="00716855">
        <w:rPr>
          <w:rFonts w:ascii="Times New Roman" w:hAnsi="Times New Roman" w:cs="Times New Roman"/>
          <w:bCs/>
          <w:sz w:val="24"/>
          <w:szCs w:val="24"/>
        </w:rPr>
        <w:t>детей, родившихся в период демографического роста</w:t>
      </w:r>
      <w:r w:rsidR="003A2033">
        <w:rPr>
          <w:rFonts w:ascii="Times New Roman" w:hAnsi="Times New Roman" w:cs="Times New Roman"/>
          <w:bCs/>
          <w:sz w:val="24"/>
          <w:szCs w:val="24"/>
        </w:rPr>
        <w:t xml:space="preserve"> в районе</w:t>
      </w:r>
      <w:r w:rsidR="00716855" w:rsidRPr="00716855">
        <w:rPr>
          <w:rFonts w:ascii="Times New Roman" w:hAnsi="Times New Roman" w:cs="Times New Roman"/>
          <w:bCs/>
          <w:sz w:val="24"/>
          <w:szCs w:val="24"/>
        </w:rPr>
        <w:t xml:space="preserve"> и эта тенденция сохранится</w:t>
      </w:r>
      <w:proofErr w:type="gramEnd"/>
      <w:r w:rsidR="00716855" w:rsidRPr="00716855">
        <w:rPr>
          <w:rFonts w:ascii="Times New Roman" w:hAnsi="Times New Roman" w:cs="Times New Roman"/>
          <w:bCs/>
          <w:sz w:val="24"/>
          <w:szCs w:val="24"/>
        </w:rPr>
        <w:t xml:space="preserve"> до 2020 года.</w:t>
      </w:r>
    </w:p>
    <w:p w:rsidR="00716855" w:rsidRPr="00716855" w:rsidRDefault="00716855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 численность учащихся на уровне основного общего образования  в сравнении с данными 2015-2016 учебного года сократилась </w:t>
      </w:r>
      <w:r w:rsidRPr="002A0D70">
        <w:rPr>
          <w:rFonts w:ascii="Times New Roman" w:hAnsi="Times New Roman" w:cs="Times New Roman"/>
          <w:sz w:val="24"/>
          <w:szCs w:val="24"/>
        </w:rPr>
        <w:t xml:space="preserve">на </w:t>
      </w:r>
      <w:r w:rsidR="002A0D70" w:rsidRPr="002A0D70">
        <w:rPr>
          <w:rFonts w:ascii="Times New Roman" w:hAnsi="Times New Roman" w:cs="Times New Roman"/>
          <w:sz w:val="24"/>
          <w:szCs w:val="24"/>
        </w:rPr>
        <w:t>34 ученика, в том числе в связи с пересдачей ГИА в сентябрьский период и выбытие</w:t>
      </w:r>
      <w:r w:rsidR="002A0D70">
        <w:rPr>
          <w:rFonts w:ascii="Times New Roman" w:hAnsi="Times New Roman" w:cs="Times New Roman"/>
          <w:sz w:val="24"/>
          <w:szCs w:val="24"/>
        </w:rPr>
        <w:t>м</w:t>
      </w:r>
      <w:r w:rsidR="002A0D70" w:rsidRPr="002A0D70">
        <w:rPr>
          <w:rFonts w:ascii="Times New Roman" w:hAnsi="Times New Roman" w:cs="Times New Roman"/>
          <w:sz w:val="24"/>
          <w:szCs w:val="24"/>
        </w:rPr>
        <w:t xml:space="preserve"> учащихся в учреждения профессионального образовании,</w:t>
      </w:r>
      <w:r w:rsidRPr="002A0D70">
        <w:rPr>
          <w:rFonts w:ascii="Times New Roman" w:hAnsi="Times New Roman" w:cs="Times New Roman"/>
          <w:sz w:val="24"/>
          <w:szCs w:val="24"/>
        </w:rPr>
        <w:t xml:space="preserve"> </w:t>
      </w:r>
      <w:r w:rsidR="002A0D70" w:rsidRPr="002A0D70">
        <w:rPr>
          <w:rFonts w:ascii="Times New Roman" w:hAnsi="Times New Roman" w:cs="Times New Roman"/>
          <w:sz w:val="24"/>
          <w:szCs w:val="24"/>
        </w:rPr>
        <w:t xml:space="preserve">количество старшеклассников сохранилось </w:t>
      </w:r>
      <w:r w:rsidRPr="002A0D70">
        <w:rPr>
          <w:rFonts w:ascii="Times New Roman" w:hAnsi="Times New Roman" w:cs="Times New Roman"/>
          <w:sz w:val="24"/>
          <w:szCs w:val="24"/>
        </w:rPr>
        <w:t>на прежнем уровне.</w:t>
      </w:r>
    </w:p>
    <w:p w:rsidR="008A08E0" w:rsidRPr="00F66460" w:rsidRDefault="008A08E0" w:rsidP="00012EB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Диаграмма 2</w:t>
      </w:r>
      <w:r w:rsidRPr="00F6646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735150" cy="1452282"/>
            <wp:effectExtent l="19050" t="0" r="179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0F4E" w:rsidRPr="00D20A82" w:rsidRDefault="008A08E0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82">
        <w:rPr>
          <w:rFonts w:ascii="Times New Roman" w:hAnsi="Times New Roman"/>
          <w:sz w:val="24"/>
          <w:szCs w:val="24"/>
        </w:rPr>
        <w:t xml:space="preserve">Средняя наполняемость классов </w:t>
      </w:r>
      <w:r w:rsidR="00D20A82">
        <w:rPr>
          <w:rFonts w:ascii="Times New Roman" w:hAnsi="Times New Roman"/>
          <w:sz w:val="24"/>
          <w:szCs w:val="24"/>
        </w:rPr>
        <w:t xml:space="preserve">в муниципалитете </w:t>
      </w:r>
      <w:r w:rsidRPr="00D20A82">
        <w:rPr>
          <w:rFonts w:ascii="Times New Roman" w:hAnsi="Times New Roman"/>
          <w:sz w:val="24"/>
          <w:szCs w:val="24"/>
        </w:rPr>
        <w:t>составила  20,6 чел.</w:t>
      </w:r>
      <w:r w:rsidR="00D20A82">
        <w:rPr>
          <w:rFonts w:ascii="Times New Roman" w:hAnsi="Times New Roman"/>
          <w:sz w:val="24"/>
          <w:szCs w:val="24"/>
        </w:rPr>
        <w:t>,</w:t>
      </w:r>
      <w:r w:rsidRPr="00D20A82">
        <w:rPr>
          <w:rFonts w:ascii="Times New Roman" w:hAnsi="Times New Roman"/>
          <w:sz w:val="24"/>
          <w:szCs w:val="24"/>
        </w:rPr>
        <w:t xml:space="preserve">  что ниже показателя 2016 года (21,2 чел</w:t>
      </w:r>
      <w:r w:rsidR="00D20A82" w:rsidRPr="00D20A82">
        <w:rPr>
          <w:rFonts w:ascii="Times New Roman" w:hAnsi="Times New Roman"/>
          <w:sz w:val="24"/>
          <w:szCs w:val="24"/>
        </w:rPr>
        <w:t>),</w:t>
      </w:r>
      <w:r w:rsidR="00D20A82">
        <w:rPr>
          <w:rFonts w:ascii="Times New Roman" w:hAnsi="Times New Roman"/>
          <w:sz w:val="24"/>
          <w:szCs w:val="24"/>
        </w:rPr>
        <w:t xml:space="preserve"> по причине снижения средней</w:t>
      </w:r>
      <w:r w:rsidR="00D20A82" w:rsidRPr="003A3F57">
        <w:rPr>
          <w:rFonts w:ascii="Times New Roman" w:hAnsi="Times New Roman"/>
          <w:sz w:val="24"/>
          <w:szCs w:val="24"/>
        </w:rPr>
        <w:t xml:space="preserve">  н</w:t>
      </w:r>
      <w:r w:rsidR="00D20A82">
        <w:rPr>
          <w:rFonts w:ascii="Times New Roman" w:hAnsi="Times New Roman"/>
          <w:sz w:val="24"/>
          <w:szCs w:val="24"/>
        </w:rPr>
        <w:t xml:space="preserve">аполняемости классов  в сельских общеобразовательных </w:t>
      </w:r>
      <w:r w:rsidR="00D20A82" w:rsidRPr="00D20A82">
        <w:rPr>
          <w:rFonts w:ascii="Times New Roman" w:hAnsi="Times New Roman"/>
          <w:sz w:val="24"/>
          <w:szCs w:val="24"/>
        </w:rPr>
        <w:t>организациях с 10,1  до 8,9 чел.. При этом к малокомплектным отнесены только 4</w:t>
      </w:r>
      <w:r w:rsidR="00D20A82">
        <w:rPr>
          <w:rFonts w:ascii="Times New Roman" w:hAnsi="Times New Roman"/>
          <w:sz w:val="24"/>
          <w:szCs w:val="24"/>
        </w:rPr>
        <w:t xml:space="preserve"> учреждения</w:t>
      </w:r>
      <w:r w:rsidR="00D20A82" w:rsidRPr="00D20A82">
        <w:rPr>
          <w:rFonts w:ascii="Times New Roman" w:hAnsi="Times New Roman"/>
          <w:sz w:val="24"/>
          <w:szCs w:val="24"/>
        </w:rPr>
        <w:t>, так как установленные Правительством Республики Коми критерии не позволяют все сельские школы с малочисленным контингентом отнести к этой категории.</w:t>
      </w:r>
      <w:proofErr w:type="gramEnd"/>
    </w:p>
    <w:p w:rsidR="008A08E0" w:rsidRDefault="008A08E0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8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135140" w:rsidRPr="00D20A82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D20A82">
        <w:rPr>
          <w:rFonts w:ascii="Times New Roman" w:hAnsi="Times New Roman" w:cs="Times New Roman"/>
          <w:sz w:val="24"/>
          <w:szCs w:val="24"/>
        </w:rPr>
        <w:t>учащихся</w:t>
      </w:r>
      <w:r w:rsidRPr="00135140">
        <w:rPr>
          <w:rFonts w:ascii="Times New Roman" w:hAnsi="Times New Roman" w:cs="Times New Roman"/>
          <w:sz w:val="24"/>
          <w:szCs w:val="24"/>
        </w:rPr>
        <w:t xml:space="preserve"> на уровне началь</w:t>
      </w:r>
      <w:r w:rsidR="00991BC4">
        <w:rPr>
          <w:rFonts w:ascii="Times New Roman" w:hAnsi="Times New Roman" w:cs="Times New Roman"/>
          <w:sz w:val="24"/>
          <w:szCs w:val="24"/>
        </w:rPr>
        <w:t>ного общего образования привело к</w:t>
      </w:r>
      <w:r w:rsidRPr="00135140">
        <w:rPr>
          <w:rFonts w:ascii="Times New Roman" w:hAnsi="Times New Roman" w:cs="Times New Roman"/>
          <w:sz w:val="24"/>
          <w:szCs w:val="24"/>
        </w:rPr>
        <w:t xml:space="preserve"> рост</w:t>
      </w:r>
      <w:r w:rsidR="00991BC4">
        <w:rPr>
          <w:rFonts w:ascii="Times New Roman" w:hAnsi="Times New Roman" w:cs="Times New Roman"/>
          <w:sz w:val="24"/>
          <w:szCs w:val="24"/>
        </w:rPr>
        <w:t>у</w:t>
      </w:r>
      <w:r w:rsidRPr="00135140">
        <w:rPr>
          <w:rFonts w:ascii="Times New Roman" w:hAnsi="Times New Roman" w:cs="Times New Roman"/>
          <w:sz w:val="24"/>
          <w:szCs w:val="24"/>
        </w:rPr>
        <w:t xml:space="preserve"> </w:t>
      </w:r>
      <w:r w:rsidR="00135140" w:rsidRPr="00135140">
        <w:rPr>
          <w:rFonts w:ascii="Times New Roman" w:hAnsi="Times New Roman" w:cs="Times New Roman"/>
          <w:sz w:val="24"/>
          <w:szCs w:val="24"/>
        </w:rPr>
        <w:t>доли обучающихся во вторую смену на 0,4% (712 человек). Принимаемые меры по эффективному использованию имеющихся в школах помещений и перераспределению учащихся смогут лишь частично решить задачу ликвидации второй смены.</w:t>
      </w:r>
    </w:p>
    <w:p w:rsidR="000B7DF3" w:rsidRPr="00694F6F" w:rsidRDefault="000B7DF3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F6F">
        <w:rPr>
          <w:rFonts w:ascii="Times New Roman" w:hAnsi="Times New Roman" w:cs="Times New Roman"/>
          <w:sz w:val="24"/>
          <w:szCs w:val="24"/>
        </w:rPr>
        <w:t>В соответствии с законодательством об образовании на территории муниципального образования созданы условия для реализации</w:t>
      </w:r>
      <w:proofErr w:type="gramEnd"/>
      <w:r w:rsidRPr="00694F6F">
        <w:rPr>
          <w:rFonts w:ascii="Times New Roman" w:hAnsi="Times New Roman" w:cs="Times New Roman"/>
          <w:sz w:val="24"/>
          <w:szCs w:val="24"/>
        </w:rPr>
        <w:t xml:space="preserve"> прав граждан на образования, в том числе в части выбора форм образования и обучения. Так по адаптированным образовательным программам обучалось 40 учащихся (0,6 %),  по индивидуальным учебным планам в очно-заочной форме обучения – до 21 учащегося в календарный месяц (из них 7 - по медицинским показаниям), 1 – в форме семейного образования.</w:t>
      </w:r>
    </w:p>
    <w:p w:rsidR="00694F6F" w:rsidRDefault="004F2279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F19FC">
        <w:rPr>
          <w:rFonts w:ascii="Times New Roman" w:eastAsia="Calibri" w:hAnsi="Times New Roman" w:cs="Times New Roman"/>
          <w:sz w:val="24"/>
          <w:szCs w:val="24"/>
        </w:rPr>
        <w:t xml:space="preserve">а последние три </w:t>
      </w:r>
      <w:r w:rsidRPr="00BF19FC">
        <w:rPr>
          <w:rFonts w:ascii="Times New Roman" w:hAnsi="Times New Roman" w:cs="Times New Roman"/>
          <w:sz w:val="24"/>
          <w:szCs w:val="24"/>
        </w:rPr>
        <w:t>учебных года доля старшеклассников, получающих профильное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(социально – правовой, информационно-технологический</w:t>
      </w:r>
      <w:r w:rsidRPr="00590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Роснефть-класс</w:t>
      </w:r>
      <w:r w:rsidRPr="00590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социально-</w:t>
      </w:r>
      <w:r w:rsidRPr="00694F6F">
        <w:rPr>
          <w:rFonts w:ascii="Times New Roman" w:eastAsia="Calibri" w:hAnsi="Times New Roman" w:cs="Times New Roman"/>
          <w:sz w:val="24"/>
          <w:szCs w:val="24"/>
        </w:rPr>
        <w:t>гуманитарный, естественнонаучный (медицинский), оборонно-правовой  профили обучения)</w:t>
      </w:r>
      <w:r w:rsidRPr="00BF19FC">
        <w:rPr>
          <w:rFonts w:ascii="Times New Roman" w:hAnsi="Times New Roman" w:cs="Times New Roman"/>
          <w:sz w:val="24"/>
          <w:szCs w:val="24"/>
        </w:rPr>
        <w:t xml:space="preserve">, увеличилась </w:t>
      </w:r>
      <w:r>
        <w:rPr>
          <w:rFonts w:ascii="Times New Roman" w:hAnsi="Times New Roman" w:cs="Times New Roman"/>
          <w:sz w:val="24"/>
          <w:szCs w:val="24"/>
        </w:rPr>
        <w:t>более чем в 2</w:t>
      </w:r>
      <w:r w:rsidRPr="00BF19FC">
        <w:rPr>
          <w:rFonts w:ascii="Times New Roman" w:hAnsi="Times New Roman" w:cs="Times New Roman"/>
          <w:sz w:val="24"/>
          <w:szCs w:val="24"/>
        </w:rPr>
        <w:t xml:space="preserve"> раза</w:t>
      </w:r>
      <w:r w:rsidR="00694F6F" w:rsidRPr="00694F6F">
        <w:rPr>
          <w:rFonts w:ascii="Times New Roman" w:hAnsi="Times New Roman" w:cs="Times New Roman"/>
          <w:sz w:val="24"/>
          <w:szCs w:val="24"/>
        </w:rPr>
        <w:t>, что свидетельствует о формировании осознанного выбора образовательного маршрута учащимися с учетом своих профессиональных предпочтений.</w:t>
      </w:r>
    </w:p>
    <w:p w:rsidR="00F44DD7" w:rsidRPr="00F44DD7" w:rsidRDefault="00F44DD7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F81CE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B7DF3" w:rsidRDefault="000B7DF3" w:rsidP="0001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DF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252498"/>
            <wp:effectExtent l="19050" t="0" r="19050" b="4802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2279" w:rsidRDefault="004F2279" w:rsidP="00012E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79">
        <w:rPr>
          <w:rFonts w:ascii="Times New Roman" w:hAnsi="Times New Roman" w:cs="Times New Roman"/>
          <w:sz w:val="24"/>
          <w:szCs w:val="24"/>
        </w:rPr>
        <w:t xml:space="preserve">Стабильной сохраняется положительная динамика учащихся </w:t>
      </w:r>
      <w:r w:rsidRPr="004F2279">
        <w:rPr>
          <w:rFonts w:ascii="Times New Roman" w:eastAsia="Lucida Sans Typewriter" w:hAnsi="Times New Roman" w:cs="Times New Roman"/>
          <w:bCs/>
          <w:sz w:val="24"/>
          <w:szCs w:val="24"/>
        </w:rPr>
        <w:t>1-11 классов</w:t>
      </w:r>
      <w:r w:rsidRPr="004F2279">
        <w:rPr>
          <w:rFonts w:ascii="Times New Roman" w:hAnsi="Times New Roman" w:cs="Times New Roman"/>
          <w:sz w:val="24"/>
          <w:szCs w:val="24"/>
        </w:rPr>
        <w:t xml:space="preserve">, изучающих коми язык, </w:t>
      </w:r>
      <w:r w:rsidRPr="00921D5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C17B7">
        <w:rPr>
          <w:rFonts w:ascii="Times New Roman" w:hAnsi="Times New Roman" w:cs="Times New Roman"/>
          <w:sz w:val="24"/>
          <w:szCs w:val="24"/>
        </w:rPr>
        <w:t xml:space="preserve">это более половины </w:t>
      </w:r>
      <w:r w:rsidRPr="00921D59">
        <w:rPr>
          <w:rFonts w:ascii="Times New Roman" w:hAnsi="Times New Roman" w:cs="Times New Roman"/>
          <w:sz w:val="24"/>
          <w:szCs w:val="24"/>
        </w:rPr>
        <w:t>обучающихся</w:t>
      </w:r>
      <w:r w:rsidRPr="004F2279">
        <w:rPr>
          <w:rFonts w:ascii="Times New Roman" w:hAnsi="Times New Roman" w:cs="Times New Roman"/>
          <w:sz w:val="24"/>
          <w:szCs w:val="24"/>
        </w:rPr>
        <w:t xml:space="preserve"> школ города и села. </w:t>
      </w:r>
    </w:p>
    <w:p w:rsidR="00F44DD7" w:rsidRPr="004F2279" w:rsidRDefault="00F44DD7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4</w:t>
      </w:r>
    </w:p>
    <w:p w:rsidR="004F2279" w:rsidRDefault="004F2279" w:rsidP="00012EB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F2279">
        <w:rPr>
          <w:noProof/>
          <w:lang w:eastAsia="ru-RU"/>
        </w:rPr>
        <w:drawing>
          <wp:inline distT="0" distB="0" distL="0" distR="0">
            <wp:extent cx="5486400" cy="1252498"/>
            <wp:effectExtent l="19050" t="0" r="19050" b="4802"/>
            <wp:docPr id="1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3F9C" w:rsidRPr="000A3F9C" w:rsidRDefault="002B76FF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9C">
        <w:rPr>
          <w:rFonts w:ascii="Times New Roman" w:hAnsi="Times New Roman" w:cs="Times New Roman"/>
          <w:sz w:val="24"/>
          <w:szCs w:val="24"/>
        </w:rPr>
        <w:t>О</w:t>
      </w:r>
      <w:r w:rsidR="00EB4D05" w:rsidRPr="000A3F9C">
        <w:rPr>
          <w:rFonts w:ascii="Times New Roman" w:hAnsi="Times New Roman" w:cs="Times New Roman"/>
          <w:sz w:val="24"/>
          <w:szCs w:val="24"/>
        </w:rPr>
        <w:t>рганизация дистанционного обучения позв</w:t>
      </w:r>
      <w:r w:rsidR="00ED40CB">
        <w:rPr>
          <w:rFonts w:ascii="Times New Roman" w:hAnsi="Times New Roman" w:cs="Times New Roman"/>
          <w:sz w:val="24"/>
          <w:szCs w:val="24"/>
        </w:rPr>
        <w:t>олила</w:t>
      </w:r>
      <w:r w:rsidR="000A3F9C" w:rsidRPr="000A3F9C">
        <w:rPr>
          <w:rFonts w:ascii="Times New Roman" w:hAnsi="Times New Roman" w:cs="Times New Roman"/>
          <w:sz w:val="24"/>
          <w:szCs w:val="24"/>
        </w:rPr>
        <w:t xml:space="preserve"> улучшить условия обучения,</w:t>
      </w:r>
      <w:r w:rsidR="00EB4D05" w:rsidRPr="000A3F9C">
        <w:rPr>
          <w:rFonts w:ascii="Times New Roman" w:hAnsi="Times New Roman" w:cs="Times New Roman"/>
          <w:sz w:val="24"/>
          <w:szCs w:val="24"/>
        </w:rPr>
        <w:t xml:space="preserve"> его доступность и качество</w:t>
      </w:r>
      <w:r w:rsidR="000A3F9C" w:rsidRPr="000A3F9C">
        <w:rPr>
          <w:rFonts w:ascii="Times New Roman" w:hAnsi="Times New Roman" w:cs="Times New Roman"/>
          <w:sz w:val="24"/>
          <w:szCs w:val="24"/>
        </w:rPr>
        <w:t xml:space="preserve"> для 67 учащихся</w:t>
      </w:r>
      <w:r w:rsidR="000A3F9C" w:rsidRPr="000A3F9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A3F9C" w:rsidRPr="000A3F9C">
        <w:rPr>
          <w:rFonts w:ascii="Times New Roman" w:hAnsi="Times New Roman" w:cs="Times New Roman"/>
          <w:sz w:val="24"/>
          <w:szCs w:val="24"/>
        </w:rPr>
        <w:t>МБОУ «СОШ» с</w:t>
      </w:r>
      <w:proofErr w:type="gramStart"/>
      <w:r w:rsidR="000A3F9C" w:rsidRPr="000A3F9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3F9C" w:rsidRPr="000A3F9C">
        <w:rPr>
          <w:rFonts w:ascii="Times New Roman" w:hAnsi="Times New Roman" w:cs="Times New Roman"/>
          <w:sz w:val="24"/>
          <w:szCs w:val="24"/>
        </w:rPr>
        <w:t xml:space="preserve">сть-Уса, МБОУ «СОШ» с.Щельябож, МБОУ «СОШ» с.Мутный Материк, «ООШ» д. Денисовка, «ООШ» с. </w:t>
      </w:r>
      <w:proofErr w:type="spellStart"/>
      <w:r w:rsidR="000A3F9C" w:rsidRPr="000A3F9C">
        <w:rPr>
          <w:rFonts w:ascii="Times New Roman" w:hAnsi="Times New Roman" w:cs="Times New Roman"/>
          <w:sz w:val="24"/>
          <w:szCs w:val="24"/>
        </w:rPr>
        <w:t>Усть-Лыжа</w:t>
      </w:r>
      <w:proofErr w:type="spellEnd"/>
      <w:r w:rsidR="000A3F9C" w:rsidRPr="000A3F9C">
        <w:rPr>
          <w:rFonts w:ascii="Times New Roman" w:hAnsi="Times New Roman" w:cs="Times New Roman"/>
          <w:sz w:val="24"/>
          <w:szCs w:val="24"/>
        </w:rPr>
        <w:t xml:space="preserve">, </w:t>
      </w:r>
      <w:r w:rsidR="000A3F9C" w:rsidRPr="000A3F9C">
        <w:rPr>
          <w:rFonts w:ascii="Times New Roman" w:hAnsi="Times New Roman" w:cs="Times New Roman"/>
          <w:sz w:val="24"/>
          <w:szCs w:val="24"/>
        </w:rPr>
        <w:lastRenderedPageBreak/>
        <w:t xml:space="preserve">«ООШ» д. Захарвань  В течение учебного года базовыми школами проведено </w:t>
      </w:r>
      <w:r w:rsidR="000A3F9C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0A3F9C" w:rsidRPr="000A3F9C">
        <w:rPr>
          <w:rFonts w:ascii="Times New Roman" w:hAnsi="Times New Roman" w:cs="Times New Roman"/>
          <w:sz w:val="24"/>
          <w:szCs w:val="24"/>
        </w:rPr>
        <w:t>417 занятий, разработано 105 ЦОР, дано 309 заочных консультаций.</w:t>
      </w:r>
    </w:p>
    <w:p w:rsidR="00EB4D05" w:rsidRDefault="00191253" w:rsidP="0001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9C">
        <w:rPr>
          <w:rFonts w:ascii="Times New Roman" w:hAnsi="Times New Roman" w:cs="Times New Roman"/>
          <w:sz w:val="24"/>
          <w:szCs w:val="24"/>
        </w:rPr>
        <w:tab/>
        <w:t>В этом году продолжилась реализация проекта «Русский</w:t>
      </w:r>
      <w:r w:rsidR="00DA40E4" w:rsidRPr="000A3F9C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0A3F9C">
        <w:rPr>
          <w:rFonts w:ascii="Times New Roman" w:hAnsi="Times New Roman" w:cs="Times New Roman"/>
          <w:sz w:val="24"/>
          <w:szCs w:val="24"/>
        </w:rPr>
        <w:t xml:space="preserve"> как иностранный» </w:t>
      </w:r>
      <w:r w:rsidR="00ED40CB" w:rsidRPr="000A3F9C">
        <w:rPr>
          <w:rFonts w:ascii="Times New Roman" w:hAnsi="Times New Roman" w:cs="Times New Roman"/>
          <w:sz w:val="24"/>
          <w:szCs w:val="24"/>
        </w:rPr>
        <w:t xml:space="preserve">на базе МАОУ СОШ 3 УИОП г. Усинска </w:t>
      </w:r>
      <w:r w:rsidR="003727DA" w:rsidRPr="000A3F9C">
        <w:rPr>
          <w:rFonts w:ascii="Times New Roman" w:hAnsi="Times New Roman" w:cs="Times New Roman"/>
          <w:sz w:val="24"/>
          <w:szCs w:val="24"/>
        </w:rPr>
        <w:t>для 26</w:t>
      </w:r>
      <w:r w:rsidRPr="000A3F9C">
        <w:rPr>
          <w:rFonts w:ascii="Times New Roman" w:hAnsi="Times New Roman" w:cs="Times New Roman"/>
          <w:sz w:val="24"/>
          <w:szCs w:val="24"/>
        </w:rPr>
        <w:t xml:space="preserve"> учащихся школ города, прибывших из стран ближнего зарубежья</w:t>
      </w:r>
      <w:r w:rsidR="00DA40E4" w:rsidRPr="000A3F9C">
        <w:rPr>
          <w:rFonts w:ascii="Times New Roman" w:hAnsi="Times New Roman" w:cs="Times New Roman"/>
          <w:sz w:val="24"/>
          <w:szCs w:val="24"/>
        </w:rPr>
        <w:t>, не владеющих русским языком или владеющих на недостаточном уровне</w:t>
      </w:r>
      <w:r w:rsidR="00F05437" w:rsidRPr="000A3F9C">
        <w:rPr>
          <w:rFonts w:ascii="Times New Roman" w:hAnsi="Times New Roman" w:cs="Times New Roman"/>
          <w:sz w:val="24"/>
          <w:szCs w:val="24"/>
        </w:rPr>
        <w:t>, в прошлом году таких учащихся было</w:t>
      </w:r>
      <w:r w:rsidR="00F05437">
        <w:rPr>
          <w:rFonts w:ascii="Times New Roman" w:hAnsi="Times New Roman"/>
          <w:sz w:val="24"/>
          <w:szCs w:val="28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3B5">
        <w:rPr>
          <w:rFonts w:ascii="Times New Roman" w:hAnsi="Times New Roman" w:cs="Times New Roman"/>
          <w:sz w:val="24"/>
          <w:szCs w:val="24"/>
        </w:rPr>
        <w:t xml:space="preserve"> Эти меры позволяют выравнивать возможности учащихся и успешнее осваивать </w:t>
      </w:r>
      <w:r w:rsidR="000459B2">
        <w:rPr>
          <w:rFonts w:ascii="Times New Roman" w:hAnsi="Times New Roman" w:cs="Times New Roman"/>
          <w:sz w:val="24"/>
          <w:szCs w:val="24"/>
        </w:rPr>
        <w:t xml:space="preserve">им </w:t>
      </w:r>
      <w:r w:rsidR="006B63B5">
        <w:rPr>
          <w:rFonts w:ascii="Times New Roman" w:hAnsi="Times New Roman" w:cs="Times New Roman"/>
          <w:sz w:val="24"/>
          <w:szCs w:val="24"/>
        </w:rPr>
        <w:t>образовательные программы по другим предметам.</w:t>
      </w:r>
    </w:p>
    <w:p w:rsidR="00D41C5F" w:rsidRDefault="004F2279" w:rsidP="00012E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A82">
        <w:rPr>
          <w:rFonts w:ascii="Times New Roman" w:hAnsi="Times New Roman" w:cs="Times New Roman"/>
          <w:sz w:val="24"/>
          <w:szCs w:val="24"/>
        </w:rPr>
        <w:t xml:space="preserve">В муниципальной системе образования в течение года было </w:t>
      </w:r>
      <w:r w:rsidRPr="00EB673B">
        <w:rPr>
          <w:rFonts w:ascii="Times New Roman" w:hAnsi="Times New Roman" w:cs="Times New Roman"/>
          <w:sz w:val="24"/>
          <w:szCs w:val="24"/>
        </w:rPr>
        <w:t xml:space="preserve">занято </w:t>
      </w:r>
      <w:r w:rsidR="00803A82" w:rsidRPr="00EB673B">
        <w:rPr>
          <w:rFonts w:ascii="Times New Roman" w:hAnsi="Times New Roman" w:cs="Times New Roman"/>
          <w:sz w:val="24"/>
          <w:szCs w:val="24"/>
        </w:rPr>
        <w:t>1673</w:t>
      </w:r>
      <w:r w:rsidR="00ED40C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803A82" w:rsidRPr="00EB673B">
        <w:rPr>
          <w:rFonts w:ascii="Times New Roman" w:hAnsi="Times New Roman" w:cs="Times New Roman"/>
          <w:sz w:val="24"/>
          <w:szCs w:val="24"/>
        </w:rPr>
        <w:t>, что на</w:t>
      </w:r>
      <w:r w:rsidR="00803A82" w:rsidRPr="00803A82">
        <w:rPr>
          <w:rFonts w:ascii="Times New Roman" w:hAnsi="Times New Roman" w:cs="Times New Roman"/>
          <w:sz w:val="24"/>
          <w:szCs w:val="24"/>
        </w:rPr>
        <w:t xml:space="preserve"> 8 меньше чем в прошлом учебном году. При этом число педагогических работников увеличилось в дошкольных образовательных организациях города</w:t>
      </w:r>
      <w:r w:rsidR="00DF2B9A">
        <w:rPr>
          <w:rFonts w:ascii="Times New Roman" w:hAnsi="Times New Roman" w:cs="Times New Roman"/>
          <w:sz w:val="24"/>
          <w:szCs w:val="24"/>
        </w:rPr>
        <w:t xml:space="preserve"> на 41 человека</w:t>
      </w:r>
      <w:r w:rsidR="00803A82" w:rsidRPr="00803A82">
        <w:rPr>
          <w:rFonts w:ascii="Times New Roman" w:hAnsi="Times New Roman" w:cs="Times New Roman"/>
          <w:sz w:val="24"/>
          <w:szCs w:val="24"/>
        </w:rPr>
        <w:t xml:space="preserve"> и сельских школах</w:t>
      </w:r>
      <w:r w:rsidR="00E63EF1">
        <w:rPr>
          <w:rFonts w:ascii="Times New Roman" w:hAnsi="Times New Roman" w:cs="Times New Roman"/>
          <w:sz w:val="24"/>
          <w:szCs w:val="24"/>
        </w:rPr>
        <w:t xml:space="preserve"> на 29 учителе</w:t>
      </w:r>
      <w:r w:rsidR="00E63EF1" w:rsidRPr="00CD4A8A">
        <w:rPr>
          <w:rFonts w:ascii="Times New Roman" w:hAnsi="Times New Roman" w:cs="Times New Roman"/>
          <w:sz w:val="24"/>
          <w:szCs w:val="24"/>
        </w:rPr>
        <w:t>й</w:t>
      </w:r>
      <w:r w:rsidR="00FA4E5F" w:rsidRPr="00CD4A8A">
        <w:rPr>
          <w:rFonts w:ascii="Times New Roman" w:hAnsi="Times New Roman" w:cs="Times New Roman"/>
          <w:sz w:val="24"/>
          <w:szCs w:val="24"/>
        </w:rPr>
        <w:t>,</w:t>
      </w:r>
      <w:r w:rsidR="00803A82" w:rsidRPr="00803A82">
        <w:rPr>
          <w:rFonts w:ascii="Times New Roman" w:hAnsi="Times New Roman" w:cs="Times New Roman"/>
          <w:sz w:val="24"/>
          <w:szCs w:val="24"/>
        </w:rPr>
        <w:t xml:space="preserve"> но сократилось число административного, обслуживающего и учебно-вспомогательного персонала с 958 до 910, что связано с оптимизационными мероприятиями, а </w:t>
      </w:r>
      <w:r w:rsidR="00803A82" w:rsidRPr="00CD4A8A">
        <w:rPr>
          <w:rFonts w:ascii="Times New Roman" w:hAnsi="Times New Roman" w:cs="Times New Roman"/>
          <w:sz w:val="24"/>
          <w:szCs w:val="24"/>
        </w:rPr>
        <w:t>также имеющимися вакансиями</w:t>
      </w:r>
      <w:r w:rsidR="00803A82" w:rsidRPr="00803A82">
        <w:rPr>
          <w:rFonts w:ascii="Times New Roman" w:hAnsi="Times New Roman" w:cs="Times New Roman"/>
          <w:sz w:val="24"/>
          <w:szCs w:val="24"/>
        </w:rPr>
        <w:t xml:space="preserve"> обслуживающего персонала.</w:t>
      </w:r>
      <w:r w:rsidR="003B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D7" w:rsidRDefault="00F44DD7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F81CE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B673B" w:rsidRPr="00803A82" w:rsidRDefault="00EB673B" w:rsidP="00012E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1120" cy="1188720"/>
            <wp:effectExtent l="19050" t="0" r="1143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2167" w:rsidRPr="00FC6A8F" w:rsidRDefault="00DF2B9A" w:rsidP="003B0AA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7BC">
        <w:rPr>
          <w:rFonts w:ascii="Times New Roman" w:hAnsi="Times New Roman" w:cs="Times New Roman"/>
          <w:sz w:val="24"/>
          <w:szCs w:val="24"/>
        </w:rPr>
        <w:t>В</w:t>
      </w:r>
      <w:r w:rsidR="003B0AAD">
        <w:rPr>
          <w:rFonts w:ascii="Times New Roman" w:hAnsi="Times New Roman" w:cs="Times New Roman"/>
          <w:sz w:val="24"/>
          <w:szCs w:val="24"/>
        </w:rPr>
        <w:t>сего в муниципальных образовательных организациях работало 763 педагога (21% из них в сельской местности)</w:t>
      </w:r>
      <w:r w:rsidR="00FE4A4B">
        <w:rPr>
          <w:rFonts w:ascii="Times New Roman" w:hAnsi="Times New Roman" w:cs="Times New Roman"/>
          <w:sz w:val="24"/>
          <w:szCs w:val="24"/>
        </w:rPr>
        <w:t>,</w:t>
      </w:r>
      <w:r w:rsidRPr="007D67BC">
        <w:rPr>
          <w:rFonts w:ascii="Times New Roman" w:hAnsi="Times New Roman" w:cs="Times New Roman"/>
          <w:sz w:val="24"/>
          <w:szCs w:val="24"/>
        </w:rPr>
        <w:t xml:space="preserve"> </w:t>
      </w:r>
      <w:r w:rsidR="003B0AAD">
        <w:rPr>
          <w:rFonts w:ascii="Times New Roman" w:hAnsi="Times New Roman" w:cs="Times New Roman"/>
          <w:sz w:val="24"/>
          <w:szCs w:val="24"/>
        </w:rPr>
        <w:t xml:space="preserve">43 педагога </w:t>
      </w:r>
      <w:r w:rsidR="00FE4A4B">
        <w:rPr>
          <w:rFonts w:ascii="Times New Roman" w:hAnsi="Times New Roman" w:cs="Times New Roman"/>
          <w:sz w:val="24"/>
          <w:szCs w:val="24"/>
        </w:rPr>
        <w:t xml:space="preserve"> было занято в МАУ</w:t>
      </w:r>
      <w:r w:rsidR="003B0AAD">
        <w:rPr>
          <w:rFonts w:ascii="Times New Roman" w:hAnsi="Times New Roman" w:cs="Times New Roman"/>
          <w:sz w:val="24"/>
          <w:szCs w:val="24"/>
        </w:rPr>
        <w:t>ДО «ЦДОД» г. Усинска</w:t>
      </w:r>
      <w:r w:rsidR="00FE4A4B">
        <w:rPr>
          <w:rFonts w:ascii="Times New Roman" w:hAnsi="Times New Roman" w:cs="Times New Roman"/>
          <w:sz w:val="24"/>
          <w:szCs w:val="24"/>
        </w:rPr>
        <w:t>.</w:t>
      </w:r>
      <w:r w:rsidR="003B0AAD" w:rsidRPr="007D6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3B" w:rsidRPr="00CC08C5" w:rsidRDefault="00EB673B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F81C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B673B" w:rsidRPr="00F66460" w:rsidRDefault="00EB673B" w:rsidP="0001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70602" cy="1221761"/>
            <wp:effectExtent l="19050" t="0" r="1584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01D" w:rsidRDefault="00CD4A8A" w:rsidP="00012EB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CD28BC">
        <w:rPr>
          <w:rFonts w:ascii="Times New Roman" w:hAnsi="Times New Roman" w:cs="Times New Roman"/>
          <w:sz w:val="24"/>
          <w:szCs w:val="24"/>
        </w:rPr>
        <w:t>Отмечается снижение численности педагогов пенсионного возраста</w:t>
      </w:r>
      <w:r w:rsidR="00C3188D">
        <w:rPr>
          <w:rFonts w:ascii="Times New Roman" w:hAnsi="Times New Roman" w:cs="Times New Roman"/>
          <w:sz w:val="24"/>
          <w:szCs w:val="24"/>
        </w:rPr>
        <w:t xml:space="preserve"> на 7,2%</w:t>
      </w:r>
      <w:r w:rsidR="00415011">
        <w:rPr>
          <w:rFonts w:ascii="Times New Roman" w:hAnsi="Times New Roman" w:cs="Times New Roman"/>
          <w:sz w:val="24"/>
          <w:szCs w:val="24"/>
        </w:rPr>
        <w:t xml:space="preserve">, </w:t>
      </w:r>
      <w:r w:rsidRPr="00CD28BC">
        <w:rPr>
          <w:rFonts w:ascii="Times New Roman" w:hAnsi="Times New Roman" w:cs="Times New Roman"/>
          <w:sz w:val="24"/>
          <w:szCs w:val="24"/>
        </w:rPr>
        <w:t xml:space="preserve">хотя доля таких работников остаётся достаточно </w:t>
      </w:r>
      <w:r w:rsidRPr="00BC60B1">
        <w:rPr>
          <w:rFonts w:ascii="Times New Roman" w:hAnsi="Times New Roman" w:cs="Times New Roman"/>
          <w:sz w:val="24"/>
          <w:szCs w:val="24"/>
        </w:rPr>
        <w:t>высокой и составляет более трети от общего числа педагогов</w:t>
      </w:r>
      <w:r w:rsidR="00BC60B1" w:rsidRPr="00BC60B1">
        <w:rPr>
          <w:rFonts w:ascii="Times New Roman" w:hAnsi="Times New Roman" w:cs="Times New Roman"/>
          <w:sz w:val="24"/>
          <w:szCs w:val="24"/>
        </w:rPr>
        <w:t>,</w:t>
      </w:r>
      <w:r w:rsidR="00CD28BC" w:rsidRPr="00BC60B1">
        <w:rPr>
          <w:rFonts w:ascii="Times New Roman" w:hAnsi="Times New Roman" w:cs="Times New Roman"/>
          <w:sz w:val="24"/>
          <w:szCs w:val="24"/>
        </w:rPr>
        <w:t xml:space="preserve"> как в школах, так и в дошкольных образовательных организациях</w:t>
      </w:r>
      <w:r w:rsidRPr="00BC60B1">
        <w:rPr>
          <w:rFonts w:ascii="Times New Roman" w:hAnsi="Times New Roman" w:cs="Times New Roman"/>
          <w:sz w:val="24"/>
          <w:szCs w:val="24"/>
        </w:rPr>
        <w:t>. Средний возраст</w:t>
      </w:r>
      <w:r w:rsidR="007248BE" w:rsidRPr="00BC60B1">
        <w:rPr>
          <w:rFonts w:ascii="Times New Roman" w:hAnsi="Times New Roman" w:cs="Times New Roman"/>
          <w:sz w:val="24"/>
          <w:szCs w:val="24"/>
        </w:rPr>
        <w:t xml:space="preserve"> этой категории педагогических работников  </w:t>
      </w:r>
      <w:r w:rsidR="00CD28BC" w:rsidRPr="00BC60B1">
        <w:rPr>
          <w:rFonts w:ascii="Times New Roman" w:hAnsi="Times New Roman" w:cs="Times New Roman"/>
          <w:sz w:val="24"/>
          <w:szCs w:val="24"/>
        </w:rPr>
        <w:t>- 58-63 года</w:t>
      </w:r>
      <w:r w:rsidRPr="00BC60B1">
        <w:rPr>
          <w:rFonts w:ascii="Times New Roman" w:hAnsi="Times New Roman" w:cs="Times New Roman"/>
          <w:sz w:val="24"/>
          <w:szCs w:val="24"/>
        </w:rPr>
        <w:t>.</w:t>
      </w:r>
      <w:r w:rsidR="00CD28BC" w:rsidRPr="00BC60B1">
        <w:rPr>
          <w:rFonts w:ascii="Times New Roman" w:hAnsi="Times New Roman" w:cs="Times New Roman"/>
          <w:sz w:val="24"/>
          <w:szCs w:val="24"/>
        </w:rPr>
        <w:t xml:space="preserve"> </w:t>
      </w:r>
      <w:r w:rsidR="009F201D" w:rsidRPr="009F201D">
        <w:rPr>
          <w:rFonts w:ascii="Times New Roman" w:hAnsi="Times New Roman" w:cs="Times New Roman"/>
          <w:sz w:val="24"/>
          <w:szCs w:val="24"/>
        </w:rPr>
        <w:t>В свою очередь уровень педагогов в возрасте до 35 лет на начало 2016-2017 года по общеобразовательным организациям вырос на 3,8%, а по дошкольным образовательным организациям на 1,33%</w:t>
      </w:r>
      <w:r w:rsidR="00A96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11" w:rsidRDefault="00BC60B1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Сохраняется тенденция повышение профессионального уровня образования педагогов муниципальных образовательных организаций. </w:t>
      </w:r>
    </w:p>
    <w:p w:rsidR="00415011" w:rsidRPr="005904B6" w:rsidRDefault="00415011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F81CE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415011" w:rsidRPr="00F66460" w:rsidRDefault="00415011" w:rsidP="00012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918265" cy="1089870"/>
            <wp:effectExtent l="19050" t="0" r="25335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60B1" w:rsidRPr="00D358CA" w:rsidRDefault="00BC60B1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90% из них имеют высшее профессиональное или высшее педагогическое образование. </w:t>
      </w:r>
      <w:proofErr w:type="gramStart"/>
      <w:r w:rsidR="00D358CA" w:rsidRPr="00D35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Происходящие изменения </w:t>
      </w:r>
      <w:r w:rsidR="0049198C">
        <w:rPr>
          <w:rFonts w:ascii="Times New Roman" w:hAnsi="Times New Roman" w:cs="Times New Roman"/>
          <w:color w:val="000000" w:themeColor="text1"/>
          <w:sz w:val="24"/>
          <w:szCs w:val="24"/>
        </w:rPr>
        <w:t>связаны с возможностями</w:t>
      </w:r>
      <w:r w:rsidR="00D358CA" w:rsidRPr="00D358CA">
        <w:rPr>
          <w:rFonts w:ascii="Times New Roman" w:hAnsi="Times New Roman" w:cs="Times New Roman"/>
          <w:sz w:val="24"/>
          <w:szCs w:val="24"/>
        </w:rPr>
        <w:t xml:space="preserve"> целевой подготовки по пед</w:t>
      </w:r>
      <w:r w:rsidR="007A7D7F">
        <w:rPr>
          <w:rFonts w:ascii="Times New Roman" w:hAnsi="Times New Roman" w:cs="Times New Roman"/>
          <w:sz w:val="24"/>
          <w:szCs w:val="24"/>
        </w:rPr>
        <w:t>агогическим специальностям,</w:t>
      </w:r>
      <w:r w:rsidR="00D358CA" w:rsidRPr="00D358CA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7A7D7F">
        <w:rPr>
          <w:rFonts w:ascii="Times New Roman" w:hAnsi="Times New Roman" w:cs="Times New Roman"/>
          <w:sz w:val="24"/>
          <w:szCs w:val="24"/>
        </w:rPr>
        <w:t>м</w:t>
      </w:r>
      <w:r w:rsidR="00D358CA" w:rsidRPr="00D358CA">
        <w:rPr>
          <w:rFonts w:ascii="Times New Roman" w:hAnsi="Times New Roman" w:cs="Times New Roman"/>
          <w:sz w:val="24"/>
          <w:szCs w:val="24"/>
        </w:rPr>
        <w:t xml:space="preserve"> за счет средств федерально</w:t>
      </w:r>
      <w:r w:rsidR="007A7D7F">
        <w:rPr>
          <w:rFonts w:ascii="Times New Roman" w:hAnsi="Times New Roman" w:cs="Times New Roman"/>
          <w:sz w:val="24"/>
          <w:szCs w:val="24"/>
        </w:rPr>
        <w:t>го бюджета Российской Федерации в рамках работы к</w:t>
      </w:r>
      <w:r w:rsidR="00D358CA" w:rsidRPr="00D358CA">
        <w:rPr>
          <w:rFonts w:ascii="Times New Roman" w:hAnsi="Times New Roman" w:cs="Times New Roman"/>
          <w:sz w:val="24"/>
          <w:szCs w:val="24"/>
        </w:rPr>
        <w:t>омиссии по целевому набору в ВУЗы</w:t>
      </w:r>
      <w:r w:rsidR="007A7D7F">
        <w:rPr>
          <w:rFonts w:ascii="Times New Roman" w:hAnsi="Times New Roman" w:cs="Times New Roman"/>
          <w:sz w:val="24"/>
          <w:szCs w:val="24"/>
        </w:rPr>
        <w:t>,</w:t>
      </w:r>
      <w:r w:rsidR="00D358CA" w:rsidRPr="00D358CA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</w:t>
      </w:r>
      <w:r w:rsidR="0049198C">
        <w:rPr>
          <w:rFonts w:ascii="Times New Roman" w:hAnsi="Times New Roman" w:cs="Times New Roman"/>
          <w:sz w:val="24"/>
          <w:szCs w:val="24"/>
        </w:rPr>
        <w:t xml:space="preserve">Республики Коми, а также </w:t>
      </w:r>
      <w:r w:rsidR="007A7D7F">
        <w:rPr>
          <w:rFonts w:ascii="Times New Roman" w:hAnsi="Times New Roman" w:cs="Times New Roman"/>
          <w:sz w:val="24"/>
          <w:szCs w:val="24"/>
        </w:rPr>
        <w:t xml:space="preserve">с </w:t>
      </w:r>
      <w:r w:rsidR="00D358CA" w:rsidRPr="00D358CA">
        <w:rPr>
          <w:rFonts w:ascii="Times New Roman" w:hAnsi="Times New Roman" w:cs="Times New Roman"/>
          <w:sz w:val="24"/>
          <w:szCs w:val="24"/>
        </w:rPr>
        <w:t xml:space="preserve">перспективами введения профессионального стандарта </w:t>
      </w:r>
      <w:r w:rsidR="00D358CA" w:rsidRPr="00D358CA">
        <w:rPr>
          <w:rFonts w:ascii="Times New Roman" w:hAnsi="Times New Roman" w:cs="Times New Roman"/>
          <w:sz w:val="24"/>
          <w:szCs w:val="24"/>
        </w:rPr>
        <w:lastRenderedPageBreak/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7A7D7F">
        <w:rPr>
          <w:rFonts w:ascii="Times New Roman" w:hAnsi="Times New Roman" w:cs="Times New Roman"/>
          <w:sz w:val="24"/>
          <w:szCs w:val="24"/>
        </w:rPr>
        <w:t xml:space="preserve"> с 1 января 2019 года.</w:t>
      </w:r>
      <w:proofErr w:type="gramEnd"/>
    </w:p>
    <w:p w:rsidR="00BC60B1" w:rsidRPr="00BC60B1" w:rsidRDefault="00BC60B1" w:rsidP="0001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7" w:rsidRPr="00F66460" w:rsidRDefault="00B62167" w:rsidP="00012EB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66460">
        <w:rPr>
          <w:rFonts w:ascii="Times New Roman" w:hAnsi="Times New Roman" w:cs="Times New Roman"/>
          <w:b/>
          <w:bCs/>
          <w:color w:val="000000" w:themeColor="text1"/>
        </w:rPr>
        <w:t>II. РЕАЛИЗАЦИЯ МЕРОПРИЯТИЙ В СФЕРЕ ПРЕДОСТАВЛЕНИЯ ОБЩЕДОСТУПНОГО ОБЩЕГО ОБРАЗОВАНИЯ И ДОПОЛНИТЕЛЬНОГО ОБРАЗОВАНИЯ ДЕТЕЙ И МОЛОДЕЖНОЙ ПОЛИТИКИ</w:t>
      </w:r>
    </w:p>
    <w:p w:rsidR="00B62167" w:rsidRPr="00F66460" w:rsidRDefault="00B62167" w:rsidP="00012EB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91BC4" w:rsidRPr="00E1047F" w:rsidRDefault="00B62167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>2.1. ДОШКОЛЬНОЕ ОБРАЗОВАНИЕ</w:t>
      </w:r>
    </w:p>
    <w:p w:rsidR="00B62167" w:rsidRDefault="00BD065C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2.1.1</w:t>
      </w:r>
      <w:r w:rsidR="00B62167" w:rsidRPr="00F66460">
        <w:rPr>
          <w:rFonts w:ascii="Times New Roman" w:hAnsi="Times New Roman" w:cs="Times New Roman"/>
          <w:i/>
          <w:iCs/>
          <w:color w:val="000000" w:themeColor="text1"/>
        </w:rPr>
        <w:t>. Обеспечение доступности качест</w:t>
      </w:r>
      <w:r w:rsidR="00B62167">
        <w:rPr>
          <w:rFonts w:ascii="Times New Roman" w:hAnsi="Times New Roman" w:cs="Times New Roman"/>
          <w:i/>
          <w:iCs/>
          <w:color w:val="000000" w:themeColor="text1"/>
        </w:rPr>
        <w:t>венного дошкольного образования</w:t>
      </w:r>
    </w:p>
    <w:p w:rsidR="00991BC4" w:rsidRDefault="00D80C9B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Планомерная работа по созданию новых мест в дошкольных образовательных организация на протяжении последних пяти лет позволила обеспечить</w:t>
      </w:r>
      <w:r w:rsidRPr="00E00F4E">
        <w:rPr>
          <w:rFonts w:ascii="Times New Roman" w:hAnsi="Times New Roman" w:cs="Times New Roman"/>
          <w:sz w:val="24"/>
          <w:szCs w:val="24"/>
        </w:rPr>
        <w:t xml:space="preserve"> местами в ДОО </w:t>
      </w:r>
      <w:r w:rsidR="00991BC4" w:rsidRPr="00E00F4E">
        <w:rPr>
          <w:rFonts w:ascii="Times New Roman" w:hAnsi="Times New Roman" w:cs="Times New Roman"/>
          <w:sz w:val="24"/>
          <w:szCs w:val="24"/>
        </w:rPr>
        <w:t>100% детей  в возрасте от 3 –х до 7 лет и 93,6%  от 1 года до 6 лет. Охват дошкольным образованием детей в возрасте от 2 месяцев до 7 лет  включительно составляет 88%</w:t>
      </w:r>
      <w:r>
        <w:rPr>
          <w:rFonts w:ascii="Times New Roman" w:hAnsi="Times New Roman" w:cs="Times New Roman"/>
          <w:sz w:val="24"/>
          <w:szCs w:val="24"/>
        </w:rPr>
        <w:t xml:space="preserve"> исходя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имеющейся потребности</w:t>
      </w:r>
      <w:r w:rsidR="00991BC4" w:rsidRPr="00E00F4E">
        <w:rPr>
          <w:rFonts w:ascii="Times New Roman" w:hAnsi="Times New Roman" w:cs="Times New Roman"/>
          <w:sz w:val="24"/>
          <w:szCs w:val="24"/>
        </w:rPr>
        <w:t xml:space="preserve">, по сравнению </w:t>
      </w:r>
      <w:r w:rsidR="00150896">
        <w:rPr>
          <w:rFonts w:ascii="Times New Roman" w:hAnsi="Times New Roman" w:cs="Times New Roman"/>
          <w:sz w:val="24"/>
          <w:szCs w:val="24"/>
        </w:rPr>
        <w:t>с предыдущим учебным годом</w:t>
      </w:r>
      <w:r w:rsidR="00991BC4" w:rsidRPr="00E00F4E">
        <w:rPr>
          <w:rFonts w:ascii="Times New Roman" w:hAnsi="Times New Roman" w:cs="Times New Roman"/>
          <w:sz w:val="24"/>
          <w:szCs w:val="24"/>
        </w:rPr>
        <w:t xml:space="preserve"> показатель вырос на 8%. </w:t>
      </w:r>
    </w:p>
    <w:p w:rsidR="00991BC4" w:rsidRPr="00A166A9" w:rsidRDefault="00991BC4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F81C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991BC4" w:rsidRPr="00E1047F" w:rsidRDefault="00991BC4" w:rsidP="00012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70602" cy="1321654"/>
            <wp:effectExtent l="19050" t="0" r="15848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1BC4" w:rsidRDefault="00991BC4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F4E">
        <w:rPr>
          <w:rFonts w:ascii="Times New Roman" w:hAnsi="Times New Roman" w:cs="Times New Roman"/>
          <w:sz w:val="24"/>
          <w:szCs w:val="24"/>
        </w:rPr>
        <w:t>Несмотря на уменьшение количества групп в связи с их оптимизацией</w:t>
      </w:r>
      <w:r>
        <w:rPr>
          <w:rFonts w:ascii="Times New Roman" w:hAnsi="Times New Roman" w:cs="Times New Roman"/>
          <w:sz w:val="24"/>
          <w:szCs w:val="24"/>
        </w:rPr>
        <w:t xml:space="preserve"> по причине сокращения контингента</w:t>
      </w:r>
      <w:r w:rsidRPr="00E00F4E">
        <w:rPr>
          <w:rFonts w:ascii="Times New Roman" w:hAnsi="Times New Roman" w:cs="Times New Roman"/>
          <w:sz w:val="24"/>
          <w:szCs w:val="24"/>
        </w:rPr>
        <w:t xml:space="preserve"> в МБДОУ «Детский сад» с. Усть-Уса и МАДОУ «ДС № 10» г. Усинска (</w:t>
      </w:r>
      <w:proofErr w:type="spellStart"/>
      <w:r w:rsidRPr="00E00F4E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E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4E">
        <w:rPr>
          <w:rFonts w:ascii="Times New Roman" w:hAnsi="Times New Roman" w:cs="Times New Roman"/>
          <w:sz w:val="24"/>
          <w:szCs w:val="24"/>
        </w:rPr>
        <w:t>Усадор</w:t>
      </w:r>
      <w:proofErr w:type="spellEnd"/>
      <w:r w:rsidRPr="00E00F4E">
        <w:rPr>
          <w:rFonts w:ascii="Times New Roman" w:hAnsi="Times New Roman" w:cs="Times New Roman"/>
          <w:sz w:val="24"/>
          <w:szCs w:val="24"/>
        </w:rPr>
        <w:t xml:space="preserve">), </w:t>
      </w:r>
      <w:r w:rsidR="00D80C9B">
        <w:rPr>
          <w:rFonts w:ascii="Times New Roman" w:hAnsi="Times New Roman" w:cs="Times New Roman"/>
          <w:sz w:val="24"/>
          <w:szCs w:val="24"/>
        </w:rPr>
        <w:t xml:space="preserve">а также снижение темпов рождаемости в последние три года,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E00F4E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итанников значительно увеличилось</w:t>
      </w:r>
      <w:r w:rsidRPr="00E00F4E">
        <w:rPr>
          <w:rFonts w:ascii="Times New Roman" w:hAnsi="Times New Roman" w:cs="Times New Roman"/>
          <w:sz w:val="24"/>
          <w:szCs w:val="24"/>
        </w:rPr>
        <w:t xml:space="preserve"> за счет приема в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r w:rsidRPr="00E00F4E">
        <w:rPr>
          <w:rFonts w:ascii="Times New Roman" w:hAnsi="Times New Roman" w:cs="Times New Roman"/>
          <w:sz w:val="24"/>
          <w:szCs w:val="24"/>
        </w:rPr>
        <w:t>детей с 1</w:t>
      </w:r>
      <w:r w:rsidR="00AD34A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0F4E">
        <w:rPr>
          <w:rFonts w:ascii="Times New Roman" w:hAnsi="Times New Roman" w:cs="Times New Roman"/>
          <w:sz w:val="24"/>
          <w:szCs w:val="24"/>
        </w:rPr>
        <w:t xml:space="preserve"> до 3 лет.  </w:t>
      </w:r>
      <w:proofErr w:type="gramEnd"/>
    </w:p>
    <w:p w:rsidR="00D80C9B" w:rsidRPr="00CC08C5" w:rsidRDefault="00D80C9B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F81CE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D80C9B" w:rsidRPr="00AD34AF" w:rsidRDefault="00D80C9B" w:rsidP="00012EB9">
      <w:pPr>
        <w:spacing w:after="0" w:line="240" w:lineRule="auto"/>
        <w:ind w:firstLine="709"/>
        <w:jc w:val="center"/>
        <w:rPr>
          <w:rFonts w:cs="Times New Roman"/>
          <w:color w:val="000000" w:themeColor="text1"/>
        </w:rPr>
      </w:pPr>
      <w:r w:rsidRPr="00AD34AF">
        <w:rPr>
          <w:rFonts w:cs="Times New Roman"/>
          <w:color w:val="000000" w:themeColor="text1"/>
        </w:rPr>
        <w:t>Количество детей, родившихся на территории МО ГО «Усинск»</w:t>
      </w:r>
    </w:p>
    <w:p w:rsidR="00D80C9B" w:rsidRPr="00F66460" w:rsidRDefault="00D80C9B" w:rsidP="00012EB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55920" cy="1365504"/>
            <wp:effectExtent l="19050" t="0" r="11430" b="6096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0C9B" w:rsidRPr="00FA50B6" w:rsidRDefault="00D80C9B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0B6">
        <w:rPr>
          <w:rFonts w:ascii="Times New Roman" w:hAnsi="Times New Roman" w:cs="Times New Roman"/>
          <w:sz w:val="24"/>
          <w:szCs w:val="24"/>
        </w:rPr>
        <w:t xml:space="preserve">Увеличение охвата детей стало возможным благодаря продуманному подходу к комплектованию групп раннего дошкольного возраста. Частично решена проблема обеспечения местами в дошкольных образовательных организациях детей в возрасте 1,5 лет и младше. За период с сентября 2016 года по май 2017 года в детские сады было зачислено 295 детей в возрасте 1,5 лет и младше, что больше </w:t>
      </w:r>
      <w:r w:rsidR="00150896">
        <w:rPr>
          <w:rFonts w:ascii="Times New Roman" w:hAnsi="Times New Roman" w:cs="Times New Roman"/>
          <w:sz w:val="24"/>
          <w:szCs w:val="24"/>
        </w:rPr>
        <w:t xml:space="preserve">на 85 детей </w:t>
      </w:r>
      <w:r w:rsidRPr="00FA50B6">
        <w:rPr>
          <w:rFonts w:ascii="Times New Roman" w:hAnsi="Times New Roman" w:cs="Times New Roman"/>
          <w:sz w:val="24"/>
          <w:szCs w:val="24"/>
        </w:rPr>
        <w:t>аналогич</w:t>
      </w:r>
      <w:r w:rsidR="00150896">
        <w:rPr>
          <w:rFonts w:ascii="Times New Roman" w:hAnsi="Times New Roman" w:cs="Times New Roman"/>
          <w:sz w:val="24"/>
          <w:szCs w:val="24"/>
        </w:rPr>
        <w:t>ного периода прошлого года</w:t>
      </w:r>
      <w:r w:rsidRPr="00FA50B6">
        <w:rPr>
          <w:rFonts w:ascii="Times New Roman" w:hAnsi="Times New Roman" w:cs="Times New Roman"/>
          <w:sz w:val="24"/>
          <w:szCs w:val="24"/>
        </w:rPr>
        <w:t>. Этот факт свидетельствует о возрастающе</w:t>
      </w:r>
      <w:r w:rsidR="00AD34AF">
        <w:rPr>
          <w:rFonts w:ascii="Times New Roman" w:hAnsi="Times New Roman" w:cs="Times New Roman"/>
          <w:sz w:val="24"/>
          <w:szCs w:val="24"/>
        </w:rPr>
        <w:t>й потребности в местах в детские сады</w:t>
      </w:r>
      <w:r w:rsidRPr="00FA50B6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3C0B9B" w:rsidRPr="00FA50B6">
        <w:rPr>
          <w:rFonts w:ascii="Times New Roman" w:hAnsi="Times New Roman" w:cs="Times New Roman"/>
          <w:sz w:val="24"/>
          <w:szCs w:val="24"/>
        </w:rPr>
        <w:t>раннего возраста.</w:t>
      </w:r>
    </w:p>
    <w:p w:rsidR="003C0B9B" w:rsidRPr="00FA50B6" w:rsidRDefault="003C0B9B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решения проблемы охвата детей дошкольным образованием становится использование вариативных форм работы с детьми</w:t>
      </w:r>
      <w:r w:rsidRPr="00FA50B6">
        <w:rPr>
          <w:rFonts w:ascii="Times New Roman" w:hAnsi="Times New Roman" w:cs="Times New Roman"/>
          <w:sz w:val="24"/>
          <w:szCs w:val="24"/>
        </w:rPr>
        <w:t>, не посещающими ДОО, таких как: консультационные пункты оказания психолого-педагогической поддержки семье, в том числе для детей с ограниченными возможностями здоровья</w:t>
      </w:r>
      <w:r w:rsidR="00AD34AF">
        <w:rPr>
          <w:rFonts w:ascii="Times New Roman" w:hAnsi="Times New Roman" w:cs="Times New Roman"/>
          <w:sz w:val="24"/>
          <w:szCs w:val="24"/>
        </w:rPr>
        <w:t xml:space="preserve"> для 92 детей</w:t>
      </w:r>
      <w:r w:rsidR="00AD34AF" w:rsidRPr="00FA50B6">
        <w:rPr>
          <w:rFonts w:ascii="Times New Roman" w:hAnsi="Times New Roman" w:cs="Times New Roman"/>
          <w:sz w:val="24"/>
          <w:szCs w:val="24"/>
        </w:rPr>
        <w:t xml:space="preserve"> раннего возраста (от 1 года до 2 лет)</w:t>
      </w:r>
      <w:r w:rsidRPr="00FA50B6">
        <w:rPr>
          <w:rFonts w:ascii="Times New Roman" w:hAnsi="Times New Roman" w:cs="Times New Roman"/>
          <w:sz w:val="24"/>
          <w:szCs w:val="24"/>
        </w:rPr>
        <w:t xml:space="preserve"> – их деятельность организована во всех городских детских садах, МБДОУ «Детский сад» с. Мутный</w:t>
      </w:r>
      <w:proofErr w:type="gramEnd"/>
      <w:r w:rsidRPr="00FA50B6">
        <w:rPr>
          <w:rFonts w:ascii="Times New Roman" w:hAnsi="Times New Roman" w:cs="Times New Roman"/>
          <w:sz w:val="24"/>
          <w:szCs w:val="24"/>
        </w:rPr>
        <w:t xml:space="preserve"> Материк, </w:t>
      </w:r>
      <w:proofErr w:type="gramStart"/>
      <w:r w:rsidRPr="00FA50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50B6">
        <w:rPr>
          <w:rFonts w:ascii="Times New Roman" w:hAnsi="Times New Roman" w:cs="Times New Roman"/>
          <w:sz w:val="24"/>
          <w:szCs w:val="24"/>
        </w:rPr>
        <w:t xml:space="preserve">. Щельябож, МБОУ «СОШ» с. </w:t>
      </w:r>
      <w:proofErr w:type="spellStart"/>
      <w:r w:rsidRPr="00FA50B6">
        <w:rPr>
          <w:rFonts w:ascii="Times New Roman" w:hAnsi="Times New Roman" w:cs="Times New Roman"/>
          <w:sz w:val="24"/>
          <w:szCs w:val="24"/>
        </w:rPr>
        <w:t>Усть-Лыжа</w:t>
      </w:r>
      <w:proofErr w:type="spellEnd"/>
      <w:r w:rsidRPr="00FA50B6">
        <w:rPr>
          <w:rFonts w:ascii="Times New Roman" w:hAnsi="Times New Roman" w:cs="Times New Roman"/>
          <w:sz w:val="24"/>
          <w:szCs w:val="24"/>
        </w:rPr>
        <w:t xml:space="preserve">, и адаптационные группы кратковременного пребывания детей в МБДОУ «ДС ОВ № 24» г. Усинска и МБДОУ «ЦРРДС» г. Усинска. </w:t>
      </w:r>
    </w:p>
    <w:p w:rsidR="004F3CCA" w:rsidRDefault="003500A9" w:rsidP="00012E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500A9">
        <w:rPr>
          <w:rFonts w:ascii="Times New Roman" w:hAnsi="Times New Roman"/>
          <w:bCs/>
          <w:sz w:val="24"/>
          <w:szCs w:val="24"/>
        </w:rPr>
        <w:t>Одним из критериев эффективности работы ДОО является посещаемость детского сада воспитанниками.</w:t>
      </w:r>
      <w:r w:rsidRPr="00350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</w:t>
      </w:r>
      <w:r w:rsidR="004F3CCA">
        <w:rPr>
          <w:rFonts w:ascii="Times New Roman" w:hAnsi="Times New Roman"/>
          <w:sz w:val="24"/>
          <w:szCs w:val="24"/>
        </w:rPr>
        <w:t>кий процент посещаемости отмечается</w:t>
      </w:r>
      <w:r>
        <w:rPr>
          <w:rFonts w:ascii="Times New Roman" w:hAnsi="Times New Roman"/>
          <w:sz w:val="24"/>
          <w:szCs w:val="24"/>
        </w:rPr>
        <w:t xml:space="preserve"> в МБОУ «СОШ» с. </w:t>
      </w:r>
      <w:proofErr w:type="spellStart"/>
      <w:r>
        <w:rPr>
          <w:rFonts w:ascii="Times New Roman" w:hAnsi="Times New Roman"/>
          <w:sz w:val="24"/>
          <w:szCs w:val="24"/>
        </w:rPr>
        <w:t>Усть-Лыжа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(84%), МБОУ «НШДС» д. </w:t>
      </w:r>
      <w:proofErr w:type="spellStart"/>
      <w:r>
        <w:rPr>
          <w:rFonts w:ascii="Times New Roman" w:hAnsi="Times New Roman"/>
          <w:sz w:val="24"/>
          <w:szCs w:val="24"/>
        </w:rPr>
        <w:t>Новикбож</w:t>
      </w:r>
      <w:proofErr w:type="spellEnd"/>
      <w:r>
        <w:rPr>
          <w:rFonts w:ascii="Times New Roman" w:hAnsi="Times New Roman"/>
          <w:sz w:val="24"/>
          <w:szCs w:val="24"/>
        </w:rPr>
        <w:t xml:space="preserve"> (84,3%), МБДОУ «Детский сад» с. Усть-Уса (82%), МБДОУ «ЦРРДС» 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синска (71%), МАДОУ «Детский сад №10» г.Усинска (74%), МБДОУ «ДСОВ №8» г.Усинска (74%).</w:t>
      </w:r>
    </w:p>
    <w:p w:rsidR="003500A9" w:rsidRPr="00026C64" w:rsidRDefault="004F3CCA" w:rsidP="00012E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тоже время в среднем по городу </w:t>
      </w:r>
      <w:r w:rsidR="003500A9">
        <w:rPr>
          <w:rFonts w:ascii="Times New Roman" w:hAnsi="Times New Roman"/>
          <w:sz w:val="24"/>
          <w:szCs w:val="24"/>
        </w:rPr>
        <w:t xml:space="preserve">отмечается снижение  </w:t>
      </w:r>
      <w:r>
        <w:rPr>
          <w:rFonts w:ascii="Times New Roman" w:hAnsi="Times New Roman"/>
          <w:sz w:val="24"/>
          <w:szCs w:val="24"/>
        </w:rPr>
        <w:t xml:space="preserve">посещаемости </w:t>
      </w:r>
      <w:r w:rsidR="003500A9">
        <w:rPr>
          <w:rFonts w:ascii="Times New Roman" w:hAnsi="Times New Roman"/>
          <w:sz w:val="24"/>
          <w:szCs w:val="24"/>
        </w:rPr>
        <w:t xml:space="preserve">по сравнению с прошлым учебным годом с 66,6% до 62,2% </w:t>
      </w:r>
      <w:r w:rsidR="007F23F3">
        <w:rPr>
          <w:rFonts w:ascii="Times New Roman" w:hAnsi="Times New Roman"/>
          <w:sz w:val="24"/>
          <w:szCs w:val="24"/>
        </w:rPr>
        <w:t xml:space="preserve"> </w:t>
      </w:r>
      <w:r w:rsidR="003500A9">
        <w:rPr>
          <w:rFonts w:ascii="Times New Roman" w:hAnsi="Times New Roman"/>
          <w:sz w:val="24"/>
          <w:szCs w:val="24"/>
        </w:rPr>
        <w:t xml:space="preserve">от списочного состава, в сельских образовательных организациях - с 79,1% до 77,5%. </w:t>
      </w:r>
      <w:r w:rsidR="00975B15">
        <w:rPr>
          <w:rFonts w:ascii="Times New Roman" w:hAnsi="Times New Roman"/>
          <w:sz w:val="24"/>
          <w:szCs w:val="24"/>
        </w:rPr>
        <w:t xml:space="preserve">Также значительно выросли пропуски по болезни 1 ребёнком в год по городу с 15,7 дней до 17 дней. </w:t>
      </w:r>
      <w:r w:rsidR="003500A9">
        <w:rPr>
          <w:rFonts w:ascii="Times New Roman" w:hAnsi="Times New Roman"/>
          <w:sz w:val="24"/>
          <w:szCs w:val="24"/>
        </w:rPr>
        <w:t xml:space="preserve">Одной из причин </w:t>
      </w:r>
      <w:r w:rsidR="007F23F3">
        <w:rPr>
          <w:rFonts w:ascii="Times New Roman" w:hAnsi="Times New Roman"/>
          <w:sz w:val="24"/>
          <w:szCs w:val="24"/>
        </w:rPr>
        <w:t>этого явления послужило</w:t>
      </w:r>
      <w:r w:rsidR="003500A9">
        <w:rPr>
          <w:rFonts w:ascii="Times New Roman" w:hAnsi="Times New Roman"/>
          <w:sz w:val="24"/>
          <w:szCs w:val="24"/>
        </w:rPr>
        <w:t xml:space="preserve"> изменение республиканского законодательства в части </w:t>
      </w:r>
      <w:r w:rsidR="00975B15">
        <w:rPr>
          <w:rFonts w:ascii="Times New Roman" w:hAnsi="Times New Roman"/>
          <w:sz w:val="24"/>
          <w:szCs w:val="24"/>
        </w:rPr>
        <w:t xml:space="preserve">предоставления </w:t>
      </w:r>
      <w:r w:rsidR="003500A9">
        <w:rPr>
          <w:rFonts w:ascii="Times New Roman" w:hAnsi="Times New Roman"/>
          <w:sz w:val="24"/>
          <w:szCs w:val="24"/>
        </w:rPr>
        <w:t xml:space="preserve">компенсации </w:t>
      </w:r>
      <w:r w:rsidR="003500A9" w:rsidRPr="00847CD7">
        <w:rPr>
          <w:rFonts w:ascii="Times New Roman" w:hAnsi="Times New Roman"/>
          <w:sz w:val="24"/>
          <w:szCs w:val="24"/>
        </w:rPr>
        <w:t>за присмотр и уход за детьми</w:t>
      </w:r>
      <w:r w:rsidR="00975B15">
        <w:rPr>
          <w:rFonts w:ascii="Times New Roman" w:hAnsi="Times New Roman"/>
          <w:sz w:val="24"/>
          <w:szCs w:val="24"/>
        </w:rPr>
        <w:t xml:space="preserve"> на основе критерия нуждаемости</w:t>
      </w:r>
      <w:r w:rsidR="003500A9">
        <w:rPr>
          <w:rFonts w:ascii="Times New Roman" w:hAnsi="Times New Roman"/>
          <w:sz w:val="24"/>
          <w:szCs w:val="24"/>
        </w:rPr>
        <w:t>. Родители, пытаясь экономить на родительской пл</w:t>
      </w:r>
      <w:r w:rsidR="007F23F3">
        <w:rPr>
          <w:rFonts w:ascii="Times New Roman" w:hAnsi="Times New Roman"/>
          <w:sz w:val="24"/>
          <w:szCs w:val="24"/>
        </w:rPr>
        <w:t>ате, не приводят детей в детский</w:t>
      </w:r>
      <w:r w:rsidR="003500A9">
        <w:rPr>
          <w:rFonts w:ascii="Times New Roman" w:hAnsi="Times New Roman"/>
          <w:sz w:val="24"/>
          <w:szCs w:val="24"/>
        </w:rPr>
        <w:t xml:space="preserve"> сад по прочим причинам, в свою очередь образовательная организация не имеет правовых механизмов повлиять на эту ситуацию.</w:t>
      </w:r>
    </w:p>
    <w:p w:rsidR="00BD065C" w:rsidRDefault="00BD065C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BD065C" w:rsidRDefault="00BD065C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2.1.2</w:t>
      </w:r>
      <w:r w:rsidRPr="00F66460">
        <w:rPr>
          <w:rFonts w:ascii="Times New Roman" w:hAnsi="Times New Roman" w:cs="Times New Roman"/>
          <w:i/>
          <w:iCs/>
          <w:color w:val="000000" w:themeColor="text1"/>
        </w:rPr>
        <w:t>. Реализация федерального государственного образовательного стандарта дошкольного образования</w:t>
      </w:r>
    </w:p>
    <w:p w:rsidR="006E0010" w:rsidRPr="00E355BA" w:rsidRDefault="000058A8" w:rsidP="0001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BA">
        <w:rPr>
          <w:rFonts w:ascii="Times New Roman" w:hAnsi="Times New Roman" w:cs="Times New Roman"/>
          <w:sz w:val="24"/>
          <w:szCs w:val="24"/>
        </w:rPr>
        <w:t xml:space="preserve">В течение двух лет дошкольное образование на территории городского округа «Усинск» осуществляется по образовательным программам, соответствующим требованиям Федерального государственного образовательного стандарта дошкольного образования (далее - ФГОС </w:t>
      </w:r>
      <w:proofErr w:type="gramStart"/>
      <w:r w:rsidRPr="00E355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55BA">
        <w:rPr>
          <w:rFonts w:ascii="Times New Roman" w:hAnsi="Times New Roman" w:cs="Times New Roman"/>
          <w:sz w:val="24"/>
          <w:szCs w:val="24"/>
        </w:rPr>
        <w:t>).</w:t>
      </w:r>
      <w:r w:rsidR="006E0010" w:rsidRP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8F" w:rsidRPr="00E355BA" w:rsidRDefault="006E0010" w:rsidP="0001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r w:rsidRPr="00E3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условий, а не стандарт результата. И в целях эффективной реализации образовательной программы должны быть созданы ряд условий,  включая </w:t>
      </w:r>
      <w:r w:rsidRPr="00E355BA">
        <w:rPr>
          <w:rFonts w:ascii="Times New Roman" w:hAnsi="Times New Roman" w:cs="Times New Roman"/>
          <w:sz w:val="24"/>
          <w:szCs w:val="24"/>
        </w:rPr>
        <w:t>создание образовательной среды.</w:t>
      </w:r>
      <w:r w:rsidR="00BA2B23" w:rsidRPr="00E355BA">
        <w:rPr>
          <w:rFonts w:ascii="Times New Roman" w:hAnsi="Times New Roman" w:cs="Times New Roman"/>
          <w:sz w:val="24"/>
          <w:szCs w:val="24"/>
        </w:rPr>
        <w:t xml:space="preserve"> ДОО</w:t>
      </w:r>
      <w:r w:rsidRPr="00E355BA">
        <w:rPr>
          <w:rFonts w:ascii="Times New Roman" w:hAnsi="Times New Roman" w:cs="Times New Roman"/>
          <w:sz w:val="24"/>
          <w:szCs w:val="24"/>
        </w:rPr>
        <w:t xml:space="preserve"> осуществляют свою работу по созданию условий в соответствии с ФГОС </w:t>
      </w:r>
      <w:proofErr w:type="gramStart"/>
      <w:r w:rsidRPr="00E355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5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5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55BA">
        <w:rPr>
          <w:rFonts w:ascii="Times New Roman" w:hAnsi="Times New Roman" w:cs="Times New Roman"/>
          <w:sz w:val="24"/>
          <w:szCs w:val="24"/>
        </w:rPr>
        <w:t xml:space="preserve"> основе «дорожных карт».</w:t>
      </w:r>
      <w:r w:rsidR="00BA2B23"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данным ежегодного мониторинга готовности условий к реализации ФГОС </w:t>
      </w:r>
      <w:proofErr w:type="gramStart"/>
      <w:r w:rsidR="00BA2B23" w:rsidRPr="00E355BA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="00BA2B23"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5275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="0095275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территории муниципального образования</w:t>
      </w:r>
      <w:r w:rsidR="007F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B23" w:rsidRPr="00E355BA">
        <w:rPr>
          <w:rFonts w:ascii="Times New Roman" w:eastAsia="Times New Roman" w:hAnsi="Times New Roman" w:cs="Times New Roman"/>
          <w:bCs/>
          <w:sz w:val="24"/>
          <w:szCs w:val="24"/>
        </w:rPr>
        <w:t>отмечается</w:t>
      </w:r>
      <w:r w:rsidR="00E355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11DE6" w:rsidRPr="00E355BA" w:rsidRDefault="00BA2B23" w:rsidP="0001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5BA">
        <w:rPr>
          <w:rFonts w:ascii="Times New Roman" w:eastAsia="Times New Roman" w:hAnsi="Times New Roman" w:cs="Times New Roman"/>
          <w:bCs/>
          <w:sz w:val="24"/>
          <w:szCs w:val="24"/>
        </w:rPr>
        <w:t>Положительная динамика укомплектованности ДОО педагогическими кадрами</w:t>
      </w:r>
      <w:r w:rsidR="00211DE6"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211DE6" w:rsidRPr="00E355BA">
        <w:rPr>
          <w:rFonts w:ascii="Times New Roman" w:eastAsia="Times New Roman" w:hAnsi="Times New Roman" w:cs="Times New Roman"/>
          <w:sz w:val="24"/>
          <w:szCs w:val="24"/>
        </w:rPr>
        <w:t>95,45% до 97,27%</w:t>
      </w:r>
      <w:r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1DE6"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. 86,48% педагогов ДОО имеют педагогическое образование по направлению «Дошкольная педагогика», что выше </w:t>
      </w:r>
      <w:r w:rsid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211DE6" w:rsidRPr="00E355BA">
        <w:rPr>
          <w:rFonts w:ascii="Times New Roman" w:eastAsia="Times New Roman" w:hAnsi="Times New Roman" w:cs="Times New Roman"/>
          <w:bCs/>
          <w:sz w:val="24"/>
          <w:szCs w:val="24"/>
        </w:rPr>
        <w:t>2,4% показателя прошлого года.</w:t>
      </w:r>
      <w:r w:rsidR="00E104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1DE6"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уровень повышения квалификации педагогических кадров ДОО по реализации ФГОС </w:t>
      </w:r>
      <w:proofErr w:type="gramStart"/>
      <w:r w:rsidR="00211DE6" w:rsidRPr="00E355BA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="00211DE6"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99,7%.</w:t>
      </w:r>
    </w:p>
    <w:p w:rsidR="00BA2B23" w:rsidRPr="00E355BA" w:rsidRDefault="00211DE6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BA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Имеются кадровые условия для коррекционной работы с дошкольниками: </w:t>
      </w:r>
      <w:r w:rsidRPr="00E355BA">
        <w:rPr>
          <w:rFonts w:ascii="Times New Roman" w:hAnsi="Times New Roman" w:cs="Times New Roman"/>
          <w:sz w:val="24"/>
          <w:szCs w:val="24"/>
        </w:rPr>
        <w:t>9 педагогов-психологов, 11 учителей-логопедов, 1 учитель-дефектолог. Но сохраняется потребность в специалистах по сопровождению детей с ОВЗ.</w:t>
      </w:r>
    </w:p>
    <w:p w:rsidR="006E0010" w:rsidRPr="0072198A" w:rsidRDefault="007F23F3" w:rsidP="0001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E355BA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зацию</w:t>
      </w:r>
      <w:r w:rsidRPr="00E355BA">
        <w:rPr>
          <w:rFonts w:ascii="Times New Roman" w:hAnsi="Times New Roman" w:cs="Times New Roman"/>
          <w:sz w:val="24"/>
          <w:szCs w:val="24"/>
        </w:rPr>
        <w:t xml:space="preserve"> деятельности шести муниципальных опорно-методических площадок  на базе </w:t>
      </w:r>
      <w:r w:rsidRPr="00E355BA">
        <w:rPr>
          <w:rFonts w:ascii="Times New Roman" w:eastAsia="Times New Roman" w:hAnsi="Times New Roman" w:cs="Times New Roman"/>
          <w:sz w:val="24"/>
          <w:szCs w:val="24"/>
        </w:rPr>
        <w:t>на базе МБДОУ «ДСОВ № 7» г. Усинска, МАДОУ «Детский сад № 10» г. Усинска, МАДОУ «Детский сад № 12» г. Усинска, МБДОУ «ДСОВ № 20» г. Усинска, МБДОУ «ДСОВ № 24» г. Усинска, МБДОУ «ЦРРДС» г. Усинска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355BA">
        <w:rPr>
          <w:rFonts w:ascii="Times New Roman" w:hAnsi="Times New Roman" w:cs="Times New Roman"/>
          <w:sz w:val="24"/>
          <w:szCs w:val="24"/>
        </w:rPr>
        <w:t xml:space="preserve">озданы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0010" w:rsidRPr="00E355BA">
        <w:rPr>
          <w:rFonts w:ascii="Times New Roman" w:hAnsi="Times New Roman" w:cs="Times New Roman"/>
          <w:sz w:val="24"/>
          <w:szCs w:val="24"/>
        </w:rPr>
        <w:t>словия для профессионального развития педагогических и руководящих работников, организационно-методическое сопровождение процесса реализации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98A">
        <w:rPr>
          <w:rFonts w:ascii="Times New Roman" w:hAnsi="Times New Roman" w:cs="Times New Roman"/>
          <w:sz w:val="24"/>
          <w:szCs w:val="24"/>
        </w:rPr>
        <w:t>Ими в</w:t>
      </w:r>
      <w:r w:rsidR="00BA2B23" w:rsidRPr="0072198A">
        <w:rPr>
          <w:rFonts w:ascii="Times New Roman" w:eastAsia="Times New Roman" w:hAnsi="Times New Roman" w:cs="Times New Roman"/>
          <w:sz w:val="24"/>
          <w:szCs w:val="24"/>
        </w:rPr>
        <w:t xml:space="preserve"> течение года было проведено 18 семинаров</w:t>
      </w:r>
      <w:r w:rsidR="0072198A" w:rsidRPr="0072198A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72198A" w:rsidRPr="0072198A">
        <w:rPr>
          <w:rFonts w:ascii="Times New Roman" w:hAnsi="Times New Roman" w:cs="Times New Roman"/>
          <w:color w:val="000000" w:themeColor="text1"/>
          <w:sz w:val="24"/>
          <w:szCs w:val="24"/>
        </w:rPr>
        <w:t>сетевого обмена опытом по введению новых стандартов</w:t>
      </w:r>
      <w:r w:rsidR="00BA2B23" w:rsidRPr="00721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C3A" w:rsidRDefault="007F23F3" w:rsidP="0001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Соблюдаются критерии, предъявляемые</w:t>
      </w:r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 xml:space="preserve"> к р</w:t>
      </w:r>
      <w:r w:rsidR="00E355BA" w:rsidRPr="00E355BA">
        <w:rPr>
          <w:rFonts w:ascii="Times New Roman" w:eastAsia="Times New Roman" w:hAnsi="Times New Roman" w:cs="Times New Roman"/>
          <w:sz w:val="24"/>
          <w:szCs w:val="24"/>
        </w:rPr>
        <w:t>азвивающей</w:t>
      </w:r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среде детского сада</w:t>
      </w:r>
      <w:r w:rsidR="00E355BA" w:rsidRPr="00E355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30C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ФГОС </w:t>
      </w:r>
      <w:proofErr w:type="gramStart"/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 xml:space="preserve"> части </w:t>
      </w:r>
      <w:r w:rsidR="00E355BA" w:rsidRPr="00E355BA">
        <w:rPr>
          <w:rFonts w:ascii="Times New Roman" w:eastAsia="Times New Roman" w:hAnsi="Times New Roman" w:cs="Times New Roman"/>
          <w:sz w:val="24"/>
          <w:szCs w:val="24"/>
        </w:rPr>
        <w:t xml:space="preserve">насыщенности, </w:t>
      </w:r>
      <w:proofErr w:type="spellStart"/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>полифункциональности</w:t>
      </w:r>
      <w:proofErr w:type="spellEnd"/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>, технологичности</w:t>
      </w:r>
      <w:r w:rsidR="00E355BA" w:rsidRPr="00E355BA">
        <w:rPr>
          <w:rFonts w:ascii="Times New Roman" w:eastAsia="Times New Roman" w:hAnsi="Times New Roman" w:cs="Times New Roman"/>
          <w:sz w:val="24"/>
          <w:szCs w:val="24"/>
        </w:rPr>
        <w:t>, доступности и безопасности,</w:t>
      </w:r>
      <w:r w:rsidR="008E2C3A" w:rsidRPr="00E355BA">
        <w:rPr>
          <w:rFonts w:ascii="Times New Roman" w:eastAsia="Times New Roman" w:hAnsi="Times New Roman" w:cs="Times New Roman"/>
          <w:sz w:val="24"/>
          <w:szCs w:val="24"/>
        </w:rPr>
        <w:t xml:space="preserve"> но требует дооснащения</w:t>
      </w:r>
      <w:r w:rsidR="00E355BA" w:rsidRPr="00E355BA">
        <w:rPr>
          <w:rFonts w:ascii="Times New Roman" w:eastAsia="Times New Roman" w:hAnsi="Times New Roman" w:cs="Times New Roman"/>
          <w:sz w:val="24"/>
          <w:szCs w:val="24"/>
        </w:rPr>
        <w:t xml:space="preserve"> трансформируемое оборудование, электронные образовательные ресурсы</w:t>
      </w:r>
      <w:r w:rsidR="006421C9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6421C9" w:rsidRPr="00E355BA">
        <w:rPr>
          <w:rFonts w:ascii="Times New Roman" w:eastAsia="Times New Roman" w:hAnsi="Times New Roman" w:cs="Times New Roman"/>
          <w:sz w:val="24"/>
          <w:szCs w:val="24"/>
        </w:rPr>
        <w:t>атериалы этнокультурной направленности</w:t>
      </w:r>
      <w:r w:rsidR="00E355BA" w:rsidRPr="00E35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45B" w:rsidRPr="00E355BA" w:rsidRDefault="00E1047F" w:rsidP="00012E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F81CE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1417"/>
        <w:gridCol w:w="1985"/>
        <w:gridCol w:w="1701"/>
        <w:gridCol w:w="1021"/>
        <w:gridCol w:w="1672"/>
      </w:tblGrid>
      <w:tr w:rsidR="008E2C3A" w:rsidRPr="0059345B" w:rsidTr="002036B8">
        <w:trPr>
          <w:trHeight w:val="95"/>
        </w:trPr>
        <w:tc>
          <w:tcPr>
            <w:tcW w:w="2127" w:type="dxa"/>
          </w:tcPr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5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Полифункциональное игровое оборудование</w:t>
            </w:r>
          </w:p>
        </w:tc>
        <w:tc>
          <w:tcPr>
            <w:tcW w:w="1417" w:type="dxa"/>
          </w:tcPr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5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5B">
              <w:rPr>
                <w:rFonts w:ascii="Times New Roman" w:hAnsi="Times New Roman" w:cs="Times New Roman"/>
                <w:sz w:val="20"/>
                <w:szCs w:val="20"/>
              </w:rPr>
              <w:t>Трансфор</w:t>
            </w:r>
            <w:r w:rsidRPr="0059345B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мируемое оборудование</w:t>
            </w:r>
          </w:p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5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Мебель, технологическое оборудование</w:t>
            </w:r>
          </w:p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5B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8E2C3A" w:rsidRPr="0059345B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E2C3A" w:rsidRPr="0059345B" w:rsidRDefault="008E2C3A" w:rsidP="00012EB9">
            <w:pPr>
              <w:pStyle w:val="Defaul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5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этнокультурной направленности</w:t>
            </w:r>
          </w:p>
        </w:tc>
      </w:tr>
      <w:tr w:rsidR="008E2C3A" w:rsidRPr="00E355BA" w:rsidTr="002036B8">
        <w:trPr>
          <w:trHeight w:val="95"/>
        </w:trPr>
        <w:tc>
          <w:tcPr>
            <w:tcW w:w="2127" w:type="dxa"/>
          </w:tcPr>
          <w:p w:rsidR="008E2C3A" w:rsidRPr="00E355BA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E355BA">
              <w:rPr>
                <w:rFonts w:ascii="Times New Roman" w:eastAsia="Times New Roman" w:hAnsi="Times New Roman" w:cs="Times New Roman"/>
              </w:rPr>
              <w:t>84,31%</w:t>
            </w:r>
          </w:p>
        </w:tc>
        <w:tc>
          <w:tcPr>
            <w:tcW w:w="1417" w:type="dxa"/>
          </w:tcPr>
          <w:p w:rsidR="008E2C3A" w:rsidRPr="00E355BA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E355BA">
              <w:rPr>
                <w:rFonts w:ascii="Times New Roman" w:eastAsia="Times New Roman" w:hAnsi="Times New Roman" w:cs="Times New Roman"/>
              </w:rPr>
              <w:t>62,74%</w:t>
            </w:r>
          </w:p>
        </w:tc>
        <w:tc>
          <w:tcPr>
            <w:tcW w:w="1985" w:type="dxa"/>
          </w:tcPr>
          <w:p w:rsidR="008E2C3A" w:rsidRPr="00E355BA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E355BA">
              <w:rPr>
                <w:rFonts w:ascii="Times New Roman" w:eastAsia="Times New Roman" w:hAnsi="Times New Roman" w:cs="Times New Roman"/>
              </w:rPr>
              <w:t>37,25%</w:t>
            </w:r>
          </w:p>
        </w:tc>
        <w:tc>
          <w:tcPr>
            <w:tcW w:w="1701" w:type="dxa"/>
          </w:tcPr>
          <w:p w:rsidR="008E2C3A" w:rsidRPr="00E355BA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E355BA">
              <w:rPr>
                <w:rFonts w:ascii="Times New Roman" w:eastAsia="Times New Roman" w:hAnsi="Times New Roman" w:cs="Times New Roman"/>
              </w:rPr>
              <w:t>92,16%</w:t>
            </w:r>
          </w:p>
        </w:tc>
        <w:tc>
          <w:tcPr>
            <w:tcW w:w="1021" w:type="dxa"/>
          </w:tcPr>
          <w:p w:rsidR="008E2C3A" w:rsidRPr="00E355BA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E355BA">
              <w:rPr>
                <w:rFonts w:ascii="Times New Roman" w:eastAsia="Times New Roman" w:hAnsi="Times New Roman" w:cs="Times New Roman"/>
              </w:rPr>
              <w:t>23,53</w:t>
            </w:r>
          </w:p>
        </w:tc>
        <w:tc>
          <w:tcPr>
            <w:tcW w:w="1672" w:type="dxa"/>
          </w:tcPr>
          <w:p w:rsidR="008E2C3A" w:rsidRPr="00E355BA" w:rsidRDefault="008E2C3A" w:rsidP="00012EB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 w:rsidRPr="00E355BA">
              <w:rPr>
                <w:rFonts w:ascii="Times New Roman" w:eastAsia="Times New Roman" w:hAnsi="Times New Roman" w:cs="Times New Roman"/>
              </w:rPr>
              <w:t>58,82%</w:t>
            </w:r>
          </w:p>
        </w:tc>
      </w:tr>
    </w:tbl>
    <w:p w:rsidR="0059345B" w:rsidRDefault="0059345B" w:rsidP="0001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E2C3A" w:rsidRDefault="00976AAA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45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Информационное обеспечение деятельности ДОО находится на достаточном уровне, </w:t>
      </w:r>
      <w:r w:rsidR="0059345B">
        <w:rPr>
          <w:rFonts w:ascii="Times New Roman" w:eastAsia="Times New Roman" w:hAnsi="Times New Roman" w:cs="Times New Roman"/>
          <w:bCs/>
          <w:iCs/>
          <w:sz w:val="24"/>
          <w:szCs w:val="24"/>
        </w:rPr>
        <w:t>имеется выход в интернет, официальные</w:t>
      </w:r>
      <w:r w:rsidRPr="005934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сайт</w:t>
      </w:r>
      <w:r w:rsidR="0059345B">
        <w:rPr>
          <w:rFonts w:ascii="Times New Roman" w:eastAsia="Times New Roman" w:hAnsi="Times New Roman" w:cs="Times New Roman"/>
          <w:bCs/>
          <w:iCs/>
          <w:sz w:val="24"/>
          <w:szCs w:val="24"/>
        </w:rPr>
        <w:t>ы</w:t>
      </w:r>
      <w:r w:rsidRPr="005934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за два года </w:t>
      </w:r>
      <w:r w:rsidR="0059345B" w:rsidRPr="0059345B">
        <w:rPr>
          <w:rFonts w:ascii="Times New Roman" w:eastAsia="Times New Roman" w:hAnsi="Times New Roman" w:cs="Times New Roman"/>
          <w:bCs/>
          <w:iCs/>
          <w:sz w:val="24"/>
          <w:szCs w:val="24"/>
        </w:rPr>
        <w:t>на 21 % увеличилась д</w:t>
      </w:r>
      <w:r w:rsidR="0059345B" w:rsidRPr="0059345B">
        <w:rPr>
          <w:rFonts w:ascii="Times New Roman" w:eastAsia="Times New Roman" w:hAnsi="Times New Roman" w:cs="Times New Roman"/>
          <w:sz w:val="24"/>
          <w:szCs w:val="24"/>
        </w:rPr>
        <w:t xml:space="preserve">оля педагогических работников, обеспеченных </w:t>
      </w:r>
      <w:r w:rsidR="0059345B" w:rsidRPr="0059345B">
        <w:rPr>
          <w:rFonts w:ascii="Times New Roman" w:hAnsi="Times New Roman" w:cs="Times New Roman"/>
          <w:sz w:val="24"/>
          <w:szCs w:val="24"/>
        </w:rPr>
        <w:t>АРМ.</w:t>
      </w:r>
    </w:p>
    <w:p w:rsidR="0059345B" w:rsidRPr="0059345B" w:rsidRDefault="0059345B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r w:rsidR="00FC31BF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позволяют оценить уровень условий к реализации образовательных программ дошкольного образования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необходимый.</w:t>
      </w:r>
    </w:p>
    <w:p w:rsidR="00847CD7" w:rsidRPr="00847CD7" w:rsidRDefault="00847CD7" w:rsidP="0001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7" w:rsidRDefault="00214174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2.1.3</w:t>
      </w:r>
      <w:r w:rsidR="00B62167" w:rsidRPr="00F66460">
        <w:rPr>
          <w:rFonts w:ascii="Times New Roman" w:hAnsi="Times New Roman" w:cs="Times New Roman"/>
          <w:i/>
          <w:iCs/>
          <w:color w:val="000000" w:themeColor="text1"/>
        </w:rPr>
        <w:t>. Регулирование родительской платы за присмотр и уход за детьми</w:t>
      </w:r>
    </w:p>
    <w:p w:rsidR="00847CD7" w:rsidRPr="00847CD7" w:rsidRDefault="00D7353B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CD7">
        <w:rPr>
          <w:rFonts w:ascii="Times New Roman" w:hAnsi="Times New Roman" w:cs="Times New Roman"/>
          <w:sz w:val="24"/>
          <w:szCs w:val="24"/>
        </w:rPr>
        <w:t xml:space="preserve">Размер родительской платы является одним из важных критериев доступности дошкольного образования и находится под пристальным вниманием государства и общественности. </w:t>
      </w:r>
    </w:p>
    <w:p w:rsidR="00847CD7" w:rsidRPr="00847CD7" w:rsidRDefault="000058A8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CD7">
        <w:rPr>
          <w:rFonts w:ascii="Times New Roman" w:hAnsi="Times New Roman" w:cs="Times New Roman"/>
          <w:sz w:val="24"/>
          <w:szCs w:val="24"/>
        </w:rPr>
        <w:t xml:space="preserve">Средний показатель размера платы, взимаемой с родителей (законных представителей) в 2017 году по сравнению с 2016 годом снизился по городу с 160,34 до 157,29 </w:t>
      </w:r>
      <w:proofErr w:type="spellStart"/>
      <w:r w:rsidRPr="00847CD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47CD7">
        <w:rPr>
          <w:rFonts w:ascii="Times New Roman" w:hAnsi="Times New Roman" w:cs="Times New Roman"/>
          <w:sz w:val="24"/>
          <w:szCs w:val="24"/>
        </w:rPr>
        <w:t xml:space="preserve"> – на 1,9% (для детей до 3 лет), с 192,35 до 187,16 – на 2,7% (для детей от 3 до 7 лет) и увеличился по селу для детей до 3 лет с 126,66 до 144,31 на  13,9</w:t>
      </w:r>
      <w:proofErr w:type="gramEnd"/>
      <w:r w:rsidRPr="00847CD7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 w:rsidRPr="00847CD7">
        <w:rPr>
          <w:rFonts w:ascii="Times New Roman" w:hAnsi="Times New Roman" w:cs="Times New Roman"/>
          <w:sz w:val="24"/>
          <w:szCs w:val="24"/>
        </w:rPr>
        <w:t xml:space="preserve">для детей от 3 до 7 лет на 14,5% (с 149,58 до 171,29 </w:t>
      </w:r>
      <w:proofErr w:type="spellStart"/>
      <w:r w:rsidRPr="00847CD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47CD7">
        <w:rPr>
          <w:rFonts w:ascii="Times New Roman" w:hAnsi="Times New Roman" w:cs="Times New Roman"/>
          <w:sz w:val="24"/>
          <w:szCs w:val="24"/>
        </w:rPr>
        <w:t>)</w:t>
      </w:r>
      <w:r w:rsidR="00D75E4F">
        <w:rPr>
          <w:rFonts w:ascii="Times New Roman" w:hAnsi="Times New Roman" w:cs="Times New Roman"/>
          <w:sz w:val="24"/>
          <w:szCs w:val="24"/>
        </w:rPr>
        <w:t>,</w:t>
      </w:r>
      <w:r w:rsidR="00D7353B" w:rsidRPr="00847CD7">
        <w:rPr>
          <w:rFonts w:ascii="Times New Roman" w:hAnsi="Times New Roman" w:cs="Times New Roman"/>
          <w:sz w:val="24"/>
          <w:szCs w:val="24"/>
        </w:rPr>
        <w:t xml:space="preserve"> в связи с приведением кратности питания в соответствии с СанПиН (от 3-х разового до 4-5 разового питания)</w:t>
      </w:r>
      <w:r w:rsidR="00847CD7" w:rsidRPr="00847C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CD7" w:rsidRPr="00847CD7">
        <w:rPr>
          <w:rFonts w:ascii="Times New Roman" w:hAnsi="Times New Roman" w:cs="Times New Roman"/>
          <w:sz w:val="24"/>
          <w:szCs w:val="24"/>
        </w:rPr>
        <w:t xml:space="preserve"> У</w:t>
      </w:r>
      <w:r w:rsidR="00D7353B" w:rsidRPr="00847CD7">
        <w:rPr>
          <w:rFonts w:ascii="Times New Roman" w:hAnsi="Times New Roman" w:cs="Times New Roman"/>
          <w:sz w:val="24"/>
          <w:szCs w:val="24"/>
        </w:rPr>
        <w:t>становленный в муницип</w:t>
      </w:r>
      <w:r w:rsidR="00847CD7" w:rsidRPr="00847CD7">
        <w:rPr>
          <w:rFonts w:ascii="Times New Roman" w:hAnsi="Times New Roman" w:cs="Times New Roman"/>
          <w:sz w:val="24"/>
          <w:szCs w:val="24"/>
        </w:rPr>
        <w:t xml:space="preserve">алитете размер </w:t>
      </w:r>
      <w:r w:rsidR="00D75E4F" w:rsidRPr="00847CD7">
        <w:rPr>
          <w:rFonts w:ascii="Times New Roman" w:hAnsi="Times New Roman" w:cs="Times New Roman"/>
          <w:sz w:val="24"/>
          <w:szCs w:val="24"/>
        </w:rPr>
        <w:t>платы, взимаемой с родителей (законных представителей)</w:t>
      </w:r>
      <w:r w:rsidR="00D75E4F">
        <w:rPr>
          <w:rFonts w:ascii="Times New Roman" w:hAnsi="Times New Roman" w:cs="Times New Roman"/>
          <w:sz w:val="24"/>
          <w:szCs w:val="24"/>
        </w:rPr>
        <w:t xml:space="preserve">, </w:t>
      </w:r>
      <w:r w:rsidR="00847CD7" w:rsidRPr="00847CD7">
        <w:rPr>
          <w:rFonts w:ascii="Times New Roman" w:hAnsi="Times New Roman" w:cs="Times New Roman"/>
          <w:sz w:val="24"/>
          <w:szCs w:val="24"/>
        </w:rPr>
        <w:t>ниже показателей</w:t>
      </w:r>
      <w:r w:rsidR="00D7353B" w:rsidRPr="00847CD7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847CD7" w:rsidRPr="00847CD7">
        <w:rPr>
          <w:rFonts w:ascii="Times New Roman" w:hAnsi="Times New Roman" w:cs="Times New Roman"/>
          <w:sz w:val="24"/>
          <w:szCs w:val="24"/>
        </w:rPr>
        <w:t>Правительством</w:t>
      </w:r>
      <w:r w:rsidRPr="00847CD7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  <w:r w:rsidR="00D7353B" w:rsidRPr="00847CD7">
        <w:rPr>
          <w:rFonts w:ascii="Times New Roman" w:hAnsi="Times New Roman" w:cs="Times New Roman"/>
          <w:sz w:val="24"/>
          <w:szCs w:val="24"/>
        </w:rPr>
        <w:t>(</w:t>
      </w:r>
      <w:r w:rsidRPr="00847CD7">
        <w:rPr>
          <w:rFonts w:ascii="Times New Roman" w:hAnsi="Times New Roman" w:cs="Times New Roman"/>
          <w:sz w:val="24"/>
          <w:szCs w:val="24"/>
        </w:rPr>
        <w:t>162,6</w:t>
      </w:r>
      <w:r w:rsidR="00847CD7" w:rsidRPr="00847CD7">
        <w:rPr>
          <w:rFonts w:ascii="Times New Roman" w:hAnsi="Times New Roman" w:cs="Times New Roman"/>
          <w:sz w:val="24"/>
          <w:szCs w:val="24"/>
        </w:rPr>
        <w:t xml:space="preserve"> руб. и </w:t>
      </w:r>
      <w:r w:rsidRPr="00847CD7">
        <w:rPr>
          <w:rFonts w:ascii="Times New Roman" w:hAnsi="Times New Roman" w:cs="Times New Roman"/>
          <w:sz w:val="24"/>
          <w:szCs w:val="24"/>
        </w:rPr>
        <w:t>197,3 руб</w:t>
      </w:r>
      <w:r w:rsidR="00847CD7" w:rsidRPr="00847CD7">
        <w:rPr>
          <w:rFonts w:ascii="Times New Roman" w:hAnsi="Times New Roman" w:cs="Times New Roman"/>
          <w:sz w:val="24"/>
          <w:szCs w:val="24"/>
        </w:rPr>
        <w:t xml:space="preserve">. </w:t>
      </w:r>
      <w:r w:rsidRPr="00847CD7">
        <w:rPr>
          <w:rFonts w:ascii="Times New Roman" w:hAnsi="Times New Roman" w:cs="Times New Roman"/>
          <w:sz w:val="24"/>
          <w:szCs w:val="24"/>
        </w:rPr>
        <w:t xml:space="preserve"> </w:t>
      </w:r>
      <w:r w:rsidR="00847CD7" w:rsidRPr="00847CD7">
        <w:rPr>
          <w:rFonts w:ascii="Times New Roman" w:hAnsi="Times New Roman" w:cs="Times New Roman"/>
          <w:sz w:val="24"/>
          <w:szCs w:val="24"/>
        </w:rPr>
        <w:t>соответственно).</w:t>
      </w:r>
    </w:p>
    <w:p w:rsidR="000058A8" w:rsidRPr="00847CD7" w:rsidRDefault="00730CF0" w:rsidP="0001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уже говорилось выше, в</w:t>
      </w:r>
      <w:r w:rsidR="000058A8" w:rsidRPr="00847CD7">
        <w:rPr>
          <w:rFonts w:ascii="Times New Roman" w:eastAsia="Calibri" w:hAnsi="Times New Roman" w:cs="Times New Roman"/>
          <w:sz w:val="24"/>
          <w:szCs w:val="24"/>
        </w:rPr>
        <w:t xml:space="preserve"> связи с принятием Закона Республики Коми от 20 декабря 2016 года № 144-РЗ «О внесении изменений в Закон Республики Коми «Об образовании» </w:t>
      </w:r>
      <w:r w:rsidR="00975B15">
        <w:rPr>
          <w:rFonts w:ascii="Times New Roman" w:eastAsia="Calibri" w:hAnsi="Times New Roman" w:cs="Times New Roman"/>
          <w:sz w:val="24"/>
          <w:szCs w:val="24"/>
        </w:rPr>
        <w:t xml:space="preserve">изменился порядок </w:t>
      </w:r>
      <w:r w:rsidR="00847CD7" w:rsidRPr="00847CD7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0058A8" w:rsidRPr="00847CD7">
        <w:rPr>
          <w:rFonts w:ascii="Times New Roman" w:eastAsia="Calibri" w:hAnsi="Times New Roman" w:cs="Times New Roman"/>
          <w:sz w:val="24"/>
          <w:szCs w:val="24"/>
        </w:rPr>
        <w:t>компенсации платы за присмотр и уход за детьми, посещающими образовательные организации, реализующие образовательную программу дошкольного образования.</w:t>
      </w:r>
      <w:r w:rsidR="00847CD7" w:rsidRPr="00847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8A8" w:rsidRPr="00847CD7">
        <w:rPr>
          <w:rFonts w:ascii="Times New Roman" w:eastAsia="Calibri" w:hAnsi="Times New Roman" w:cs="Times New Roman"/>
          <w:sz w:val="24"/>
          <w:szCs w:val="24"/>
        </w:rPr>
        <w:t xml:space="preserve">С 1 февраля 2017 года за получением компенсации родительской платы обратился 896 родитель </w:t>
      </w:r>
      <w:r w:rsidR="00847CD7" w:rsidRPr="00847CD7">
        <w:rPr>
          <w:rFonts w:ascii="Times New Roman" w:eastAsia="Calibri" w:hAnsi="Times New Roman" w:cs="Times New Roman"/>
          <w:sz w:val="24"/>
          <w:szCs w:val="24"/>
        </w:rPr>
        <w:t>(законный представитель), в том числе</w:t>
      </w:r>
      <w:r w:rsidR="000058A8" w:rsidRPr="00847CD7">
        <w:rPr>
          <w:rFonts w:ascii="Times New Roman" w:eastAsia="Calibri" w:hAnsi="Times New Roman" w:cs="Times New Roman"/>
          <w:sz w:val="24"/>
          <w:szCs w:val="24"/>
        </w:rPr>
        <w:t xml:space="preserve"> 224 заявления поступило от малоимущих семей. Компенсация назначена 796 заявителям, 100 родителям (законным представителям) отказано в предоставлении компенсации </w:t>
      </w:r>
      <w:r w:rsidR="000058A8" w:rsidRPr="00847CD7">
        <w:rPr>
          <w:rFonts w:ascii="Times New Roman" w:hAnsi="Times New Roman" w:cs="Times New Roman"/>
          <w:sz w:val="24"/>
          <w:szCs w:val="24"/>
        </w:rPr>
        <w:t>по причине превышения дохода и в связи с предоставлением неполного пакета документов. Компенсацию в размере 20% получают - 302 чел., 50% -  357 чел., 70% -  124   чел.</w:t>
      </w:r>
    </w:p>
    <w:p w:rsidR="00D41C5F" w:rsidRPr="00F66460" w:rsidRDefault="00D41C5F" w:rsidP="00012EB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44378" w:rsidRPr="00E1047F" w:rsidRDefault="00B62167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>2.2. НАЧАЛЬНОЕ ОБЩЕЕ, ОСНОВНОЕ ОБЩЕЕ И СРЕДНЕЕ ОБЩЕЕ ОБРАЗОВАНИЕ</w:t>
      </w: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66460">
        <w:rPr>
          <w:rFonts w:ascii="Times New Roman" w:hAnsi="Times New Roman" w:cs="Times New Roman"/>
          <w:i/>
          <w:iCs/>
          <w:color w:val="000000" w:themeColor="text1"/>
        </w:rPr>
        <w:t>2.2.1. Качество образования и результаты государственной итоговой аттестации</w:t>
      </w:r>
    </w:p>
    <w:p w:rsidR="007250E3" w:rsidRPr="00EE1598" w:rsidRDefault="007250E3" w:rsidP="00012EB9">
      <w:pPr>
        <w:pStyle w:val="Defaul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1598">
        <w:rPr>
          <w:rFonts w:ascii="Times New Roman" w:hAnsi="Times New Roman" w:cs="Times New Roman"/>
          <w:iCs/>
          <w:color w:val="000000" w:themeColor="text1"/>
        </w:rPr>
        <w:t xml:space="preserve">Невозможно рассматривать эффективность процессов развития муниципальной системы образования без такого критерия как качество. </w:t>
      </w:r>
      <w:r w:rsidRPr="00EE1598">
        <w:rPr>
          <w:rFonts w:ascii="Times New Roman" w:eastAsia="Times New Roman" w:hAnsi="Times New Roman" w:cs="Times New Roman"/>
          <w:lang w:eastAsia="ru-RU"/>
        </w:rPr>
        <w:t>Качество</w:t>
      </w:r>
      <w:r w:rsidRPr="00EE159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E1598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- это те свойства </w:t>
      </w:r>
      <w:r w:rsidRPr="00EE1598">
        <w:rPr>
          <w:rFonts w:ascii="Times New Roman" w:hAnsi="Times New Roman" w:cs="Times New Roman"/>
          <w:iCs/>
          <w:color w:val="000000" w:themeColor="text1"/>
        </w:rPr>
        <w:t>системы образования</w:t>
      </w:r>
      <w:r w:rsidRPr="00EE1598">
        <w:rPr>
          <w:rFonts w:ascii="Times New Roman" w:eastAsia="Times New Roman" w:hAnsi="Times New Roman" w:cs="Times New Roman"/>
          <w:lang w:eastAsia="ru-RU"/>
        </w:rPr>
        <w:t>, которые определяют ее способность удовлетворять установленные и ожидаемые потребности тех, кто эту деятельность организует, обеспечивает, кто в ней участвует.</w:t>
      </w:r>
    </w:p>
    <w:p w:rsidR="00730CF0" w:rsidRPr="00EE1598" w:rsidRDefault="0050483A" w:rsidP="00012EB9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EE1598">
        <w:rPr>
          <w:rFonts w:ascii="Times New Roman" w:hAnsi="Times New Roman" w:cs="Times New Roman"/>
          <w:iCs/>
          <w:color w:val="000000" w:themeColor="text1"/>
        </w:rPr>
        <w:t>По итогам 2016-2017 учебного года отмечается следующие положительные результаты</w:t>
      </w:r>
      <w:r w:rsidR="00D75E4F" w:rsidRPr="00D75E4F">
        <w:rPr>
          <w:rFonts w:ascii="Times New Roman" w:hAnsi="Times New Roman" w:cs="Times New Roman"/>
        </w:rPr>
        <w:t xml:space="preserve"> </w:t>
      </w:r>
      <w:r w:rsidR="00D75E4F" w:rsidRPr="00EE1598">
        <w:rPr>
          <w:rFonts w:ascii="Times New Roman" w:hAnsi="Times New Roman" w:cs="Times New Roman"/>
        </w:rPr>
        <w:t>в сравнении с 2015-2016 учебным годом</w:t>
      </w:r>
      <w:r w:rsidRPr="00EE1598">
        <w:rPr>
          <w:rFonts w:ascii="Times New Roman" w:hAnsi="Times New Roman" w:cs="Times New Roman"/>
          <w:iCs/>
          <w:color w:val="000000" w:themeColor="text1"/>
        </w:rPr>
        <w:t>:</w:t>
      </w:r>
    </w:p>
    <w:p w:rsidR="0050483A" w:rsidRPr="00EE1598" w:rsidRDefault="00C042AA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83A" w:rsidRPr="00EE1598">
        <w:rPr>
          <w:rFonts w:ascii="Times New Roman" w:hAnsi="Times New Roman" w:cs="Times New Roman"/>
          <w:sz w:val="24"/>
          <w:szCs w:val="24"/>
        </w:rPr>
        <w:t>Показатель у</w:t>
      </w:r>
      <w:r>
        <w:rPr>
          <w:rFonts w:ascii="Times New Roman" w:hAnsi="Times New Roman" w:cs="Times New Roman"/>
          <w:sz w:val="24"/>
          <w:szCs w:val="24"/>
        </w:rPr>
        <w:t xml:space="preserve">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0483A" w:rsidRPr="00EE1598">
        <w:rPr>
          <w:rFonts w:ascii="Times New Roman" w:hAnsi="Times New Roman" w:cs="Times New Roman"/>
          <w:sz w:val="24"/>
          <w:szCs w:val="24"/>
        </w:rPr>
        <w:t xml:space="preserve">  в целом по  МО ГО «Усинск» </w:t>
      </w:r>
      <w:r>
        <w:rPr>
          <w:rFonts w:ascii="Times New Roman" w:hAnsi="Times New Roman" w:cs="Times New Roman"/>
          <w:sz w:val="24"/>
          <w:szCs w:val="24"/>
        </w:rPr>
        <w:t xml:space="preserve">стабилен, отмечается незначительная динамика </w:t>
      </w:r>
      <w:r w:rsidR="0050483A" w:rsidRPr="00EE1598">
        <w:rPr>
          <w:rFonts w:ascii="Times New Roman" w:hAnsi="Times New Roman" w:cs="Times New Roman"/>
          <w:sz w:val="24"/>
          <w:szCs w:val="24"/>
        </w:rPr>
        <w:t>на 0,1 %.</w:t>
      </w:r>
    </w:p>
    <w:p w:rsidR="0050483A" w:rsidRPr="00EE1598" w:rsidRDefault="003D6D62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="0050483A" w:rsidRPr="00EE1598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0483A" w:rsidRPr="00EE1598">
        <w:rPr>
          <w:rFonts w:ascii="Times New Roman" w:hAnsi="Times New Roman" w:cs="Times New Roman"/>
          <w:sz w:val="24"/>
          <w:szCs w:val="24"/>
        </w:rPr>
        <w:t xml:space="preserve">  стабилен или вырос в МБОУ «СОШ № 1» г. Усинска, в МБОУ «СОШ № 2» г. Усинска,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>МБОУ «СОШ № 4 с углубленным изучением отдельных предметов» г. Усинска,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>МБОУ «СОШ № 5» г. Усинска,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>МАОУ «НОШ № 7 имени В.И. Ефремовой» г. Усинска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50483A" w:rsidRPr="00EE1598">
        <w:rPr>
          <w:rFonts w:ascii="Times New Roman" w:hAnsi="Times New Roman" w:cs="Times New Roman"/>
          <w:sz w:val="24"/>
          <w:szCs w:val="24"/>
        </w:rPr>
        <w:t>МБОУ «СОШ» с Мутный Материк,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>МБОУ «СОШ» с. Усть-Уса,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>МБОУ «ООШ» д. Захарвань,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 xml:space="preserve">МБОУ «ООШ» с.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Усть-Лыжа</w:t>
      </w:r>
      <w:proofErr w:type="spellEnd"/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50483A" w:rsidRPr="00EE1598">
        <w:rPr>
          <w:rFonts w:ascii="Times New Roman" w:hAnsi="Times New Roman" w:cs="Times New Roman"/>
          <w:sz w:val="24"/>
          <w:szCs w:val="24"/>
        </w:rPr>
        <w:t>МБОУ «ООШ</w:t>
      </w:r>
      <w:proofErr w:type="gramEnd"/>
      <w:r w:rsidR="0050483A" w:rsidRPr="00EE1598">
        <w:rPr>
          <w:rFonts w:ascii="Times New Roman" w:hAnsi="Times New Roman" w:cs="Times New Roman"/>
          <w:sz w:val="24"/>
          <w:szCs w:val="24"/>
        </w:rPr>
        <w:t>» д. Денисовка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50483A" w:rsidRPr="00EE1598">
        <w:rPr>
          <w:rFonts w:ascii="Times New Roman" w:hAnsi="Times New Roman" w:cs="Times New Roman"/>
          <w:sz w:val="24"/>
          <w:szCs w:val="24"/>
        </w:rPr>
        <w:t xml:space="preserve">МБОУ «НШДС»   д.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Новикбож</w:t>
      </w:r>
      <w:proofErr w:type="spellEnd"/>
      <w:r w:rsidR="0050483A" w:rsidRPr="00EE1598">
        <w:rPr>
          <w:rFonts w:ascii="Times New Roman" w:hAnsi="Times New Roman" w:cs="Times New Roman"/>
          <w:sz w:val="24"/>
          <w:szCs w:val="24"/>
        </w:rPr>
        <w:t xml:space="preserve">, МБОУ «НШДС»   с.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Колва</w:t>
      </w:r>
      <w:proofErr w:type="spellEnd"/>
      <w:r w:rsidR="0050483A" w:rsidRPr="00EE15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483A" w:rsidRPr="00EE1598" w:rsidRDefault="003D6D62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83A" w:rsidRPr="00EE1598">
        <w:rPr>
          <w:rFonts w:ascii="Times New Roman" w:hAnsi="Times New Roman" w:cs="Times New Roman"/>
          <w:sz w:val="24"/>
          <w:szCs w:val="24"/>
        </w:rPr>
        <w:t xml:space="preserve">Повысились показатели качества знаний в целом по муниципалитету на 6,7% вследствие его положительной динамики в МБОУ «СОШ № 1» г. Усинска,  МБОУ «СОШ № 2» г. Усинска, МАОУ СОШ 3 УИОП г. Усинска, МБОУ «СОШ № 4 с углубленным изучением отдельных предметов» г. Усинска, МБОУ «СОШ № 5» г. Усинска, МАОУ «НОШ № 7 имени В.И. Ефремовой» г. Усинска, МБОУ «ООШ»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0483A" w:rsidRPr="00EE1598">
        <w:rPr>
          <w:rFonts w:ascii="Times New Roman" w:hAnsi="Times New Roman" w:cs="Times New Roman"/>
          <w:sz w:val="24"/>
          <w:szCs w:val="24"/>
        </w:rPr>
        <w:t xml:space="preserve"> Парма, МБОУ</w:t>
      </w:r>
      <w:proofErr w:type="gramEnd"/>
      <w:r w:rsidR="0050483A" w:rsidRPr="00EE1598">
        <w:rPr>
          <w:rFonts w:ascii="Times New Roman" w:hAnsi="Times New Roman" w:cs="Times New Roman"/>
          <w:sz w:val="24"/>
          <w:szCs w:val="24"/>
        </w:rPr>
        <w:t xml:space="preserve"> «СОШ» с Мутный Материк,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 xml:space="preserve">МБОУ «ООШ» с.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Усть-Лыжа</w:t>
      </w:r>
      <w:proofErr w:type="spellEnd"/>
      <w:r w:rsidR="0050483A" w:rsidRPr="00EE1598">
        <w:rPr>
          <w:rFonts w:ascii="Times New Roman" w:hAnsi="Times New Roman" w:cs="Times New Roman"/>
          <w:sz w:val="24"/>
          <w:szCs w:val="24"/>
        </w:rPr>
        <w:t>,</w:t>
      </w:r>
      <w:r w:rsidR="0050483A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483A" w:rsidRPr="00EE1598">
        <w:rPr>
          <w:rFonts w:ascii="Times New Roman" w:hAnsi="Times New Roman" w:cs="Times New Roman"/>
          <w:sz w:val="24"/>
          <w:szCs w:val="24"/>
        </w:rPr>
        <w:t xml:space="preserve">МБОУ «ООШ» д. Денисовка, МБОУ «НШДС» с.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Колва</w:t>
      </w:r>
      <w:proofErr w:type="spellEnd"/>
      <w:r w:rsidR="0050483A" w:rsidRPr="00EE1598">
        <w:rPr>
          <w:rFonts w:ascii="Times New Roman" w:hAnsi="Times New Roman" w:cs="Times New Roman"/>
          <w:sz w:val="24"/>
          <w:szCs w:val="24"/>
        </w:rPr>
        <w:t xml:space="preserve">, МБОУ «НШДС» д. </w:t>
      </w:r>
      <w:proofErr w:type="spellStart"/>
      <w:r w:rsidR="0050483A" w:rsidRPr="00EE1598">
        <w:rPr>
          <w:rFonts w:ascii="Times New Roman" w:hAnsi="Times New Roman" w:cs="Times New Roman"/>
          <w:sz w:val="24"/>
          <w:szCs w:val="24"/>
        </w:rPr>
        <w:t>Новикбож</w:t>
      </w:r>
      <w:proofErr w:type="spellEnd"/>
    </w:p>
    <w:p w:rsidR="0050483A" w:rsidRPr="006B6984" w:rsidRDefault="0050483A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Диаграмма </w:t>
      </w:r>
      <w:r w:rsidR="00F81CE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50483A" w:rsidRPr="00573EC1" w:rsidRDefault="0050483A" w:rsidP="00012E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64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71385" cy="1406178"/>
            <wp:effectExtent l="19050" t="0" r="10315" b="3522"/>
            <wp:docPr id="16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6FC8" w:rsidRDefault="00C128DC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FC8" w:rsidRPr="00EE1598">
        <w:rPr>
          <w:rFonts w:ascii="Times New Roman" w:hAnsi="Times New Roman" w:cs="Times New Roman"/>
          <w:sz w:val="24"/>
          <w:szCs w:val="24"/>
        </w:rPr>
        <w:t>Количество неуспевающих по итогам учебного года уменьшилось на 25% (с 20 до 15 человек).</w:t>
      </w:r>
      <w:r w:rsidR="009F6FC8"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C042AA" w:rsidRPr="000244D0" w:rsidRDefault="00C128DC" w:rsidP="00C0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D0">
        <w:rPr>
          <w:rFonts w:ascii="Times New Roman" w:hAnsi="Times New Roman" w:cs="Times New Roman"/>
          <w:sz w:val="24"/>
          <w:szCs w:val="24"/>
        </w:rPr>
        <w:t xml:space="preserve">- </w:t>
      </w:r>
      <w:r w:rsidR="00C042AA" w:rsidRPr="00623CD0">
        <w:rPr>
          <w:rFonts w:ascii="Times New Roman" w:hAnsi="Times New Roman" w:cs="Times New Roman"/>
          <w:sz w:val="24"/>
          <w:szCs w:val="24"/>
        </w:rPr>
        <w:t xml:space="preserve">9,8% выпускников 11 </w:t>
      </w:r>
      <w:r w:rsidR="00C042AA" w:rsidRPr="000244D0">
        <w:rPr>
          <w:rFonts w:ascii="Times New Roman" w:hAnsi="Times New Roman" w:cs="Times New Roman"/>
          <w:sz w:val="24"/>
          <w:szCs w:val="24"/>
        </w:rPr>
        <w:t>классов получили медали</w:t>
      </w:r>
      <w:r w:rsidR="000244D0" w:rsidRPr="000244D0">
        <w:rPr>
          <w:rFonts w:ascii="Times New Roman" w:hAnsi="Times New Roman" w:cs="Times New Roman"/>
          <w:sz w:val="24"/>
          <w:szCs w:val="24"/>
        </w:rPr>
        <w:t xml:space="preserve"> «За особые успехи в учении» (18  золотые медали Российской Федерации и 8 серебряных медалей Республики Коми)</w:t>
      </w:r>
      <w:r w:rsidRPr="000244D0">
        <w:rPr>
          <w:rFonts w:ascii="Times New Roman" w:hAnsi="Times New Roman" w:cs="Times New Roman"/>
          <w:sz w:val="24"/>
          <w:szCs w:val="24"/>
        </w:rPr>
        <w:t>,</w:t>
      </w:r>
      <w:r w:rsidR="00623CD0" w:rsidRPr="000244D0">
        <w:rPr>
          <w:rFonts w:ascii="Times New Roman" w:hAnsi="Times New Roman" w:cs="Times New Roman"/>
          <w:sz w:val="24"/>
          <w:szCs w:val="24"/>
        </w:rPr>
        <w:t xml:space="preserve"> что выше результатов 2016 года</w:t>
      </w:r>
      <w:r w:rsidR="00C042AA" w:rsidRPr="000244D0">
        <w:rPr>
          <w:rFonts w:ascii="Times New Roman" w:hAnsi="Times New Roman" w:cs="Times New Roman"/>
          <w:sz w:val="24"/>
          <w:szCs w:val="24"/>
        </w:rPr>
        <w:t xml:space="preserve">, </w:t>
      </w:r>
      <w:r w:rsidR="00623CD0" w:rsidRPr="000244D0">
        <w:rPr>
          <w:rFonts w:ascii="Times New Roman" w:hAnsi="Times New Roman" w:cs="Times New Roman"/>
          <w:sz w:val="24"/>
          <w:szCs w:val="24"/>
        </w:rPr>
        <w:t>в свою очередь число девятиклассников, окончивших школу на аттестат с отличием, сократилось</w:t>
      </w:r>
      <w:r w:rsidR="00895252" w:rsidRPr="000244D0">
        <w:rPr>
          <w:rFonts w:ascii="Times New Roman" w:hAnsi="Times New Roman" w:cs="Times New Roman"/>
          <w:sz w:val="24"/>
          <w:szCs w:val="24"/>
        </w:rPr>
        <w:t xml:space="preserve"> на 1,6%</w:t>
      </w:r>
      <w:r w:rsidR="00C042AA" w:rsidRPr="000244D0">
        <w:rPr>
          <w:rFonts w:ascii="Times New Roman" w:hAnsi="Times New Roman" w:cs="Times New Roman"/>
          <w:sz w:val="24"/>
          <w:szCs w:val="24"/>
        </w:rPr>
        <w:t>.</w:t>
      </w:r>
    </w:p>
    <w:p w:rsidR="00623CD0" w:rsidRDefault="00623CD0" w:rsidP="00623C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11</w:t>
      </w:r>
    </w:p>
    <w:p w:rsidR="00623CD0" w:rsidRPr="00623CD0" w:rsidRDefault="00623CD0" w:rsidP="00623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7414" cy="1608364"/>
            <wp:effectExtent l="19050" t="0" r="14786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483A" w:rsidRPr="00EE1598" w:rsidRDefault="009F6FC8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D0">
        <w:rPr>
          <w:rFonts w:ascii="Times New Roman" w:hAnsi="Times New Roman" w:cs="Times New Roman"/>
          <w:sz w:val="24"/>
          <w:szCs w:val="24"/>
        </w:rPr>
        <w:t>Рабочие  программы</w:t>
      </w:r>
      <w:r w:rsidRPr="00EE1598">
        <w:rPr>
          <w:rFonts w:ascii="Times New Roman" w:hAnsi="Times New Roman" w:cs="Times New Roman"/>
          <w:sz w:val="24"/>
          <w:szCs w:val="24"/>
        </w:rPr>
        <w:t xml:space="preserve"> учебных предметов выполнены полностью на содержательном</w:t>
      </w:r>
      <w:r w:rsidRPr="00EE15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 w:cs="Times New Roman"/>
          <w:sz w:val="24"/>
          <w:szCs w:val="24"/>
        </w:rPr>
        <w:t xml:space="preserve">уровне и в объеме 98,3% от запланированного </w:t>
      </w:r>
      <w:r w:rsidR="00D75E4F">
        <w:rPr>
          <w:rFonts w:ascii="Times New Roman" w:hAnsi="Times New Roman" w:cs="Times New Roman"/>
          <w:sz w:val="24"/>
          <w:szCs w:val="24"/>
        </w:rPr>
        <w:t>в основных образовательных программах</w:t>
      </w:r>
      <w:r w:rsidR="00980974">
        <w:rPr>
          <w:rFonts w:ascii="Times New Roman" w:hAnsi="Times New Roman" w:cs="Times New Roman"/>
          <w:sz w:val="24"/>
          <w:szCs w:val="24"/>
        </w:rPr>
        <w:t xml:space="preserve"> (далее - ООП)</w:t>
      </w:r>
      <w:r w:rsidR="00D75E4F">
        <w:rPr>
          <w:rFonts w:ascii="Times New Roman" w:hAnsi="Times New Roman" w:cs="Times New Roman"/>
          <w:sz w:val="24"/>
          <w:szCs w:val="24"/>
        </w:rPr>
        <w:t xml:space="preserve"> </w:t>
      </w:r>
      <w:r w:rsidRPr="00EE1598">
        <w:rPr>
          <w:rFonts w:ascii="Times New Roman" w:hAnsi="Times New Roman" w:cs="Times New Roman"/>
          <w:sz w:val="24"/>
          <w:szCs w:val="24"/>
        </w:rPr>
        <w:t>количества часов.</w:t>
      </w:r>
    </w:p>
    <w:p w:rsidR="00EE1598" w:rsidRDefault="009F6FC8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598">
        <w:rPr>
          <w:rFonts w:ascii="Times New Roman" w:hAnsi="Times New Roman" w:cs="Times New Roman"/>
          <w:sz w:val="24"/>
          <w:szCs w:val="24"/>
        </w:rPr>
        <w:t>В свою очередь</w:t>
      </w:r>
      <w:r w:rsidR="00EB5AA5">
        <w:rPr>
          <w:rFonts w:ascii="Times New Roman" w:hAnsi="Times New Roman" w:cs="Times New Roman"/>
          <w:sz w:val="24"/>
          <w:szCs w:val="24"/>
        </w:rPr>
        <w:t>,</w:t>
      </w:r>
      <w:r w:rsidRPr="00EE1598">
        <w:rPr>
          <w:rFonts w:ascii="Times New Roman" w:hAnsi="Times New Roman" w:cs="Times New Roman"/>
          <w:sz w:val="24"/>
          <w:szCs w:val="24"/>
        </w:rPr>
        <w:t xml:space="preserve"> </w:t>
      </w:r>
      <w:r w:rsidR="00EB5AA5">
        <w:rPr>
          <w:rFonts w:ascii="Times New Roman" w:hAnsi="Times New Roman" w:cs="Times New Roman"/>
          <w:sz w:val="24"/>
          <w:szCs w:val="24"/>
        </w:rPr>
        <w:t xml:space="preserve">не смотря на положительную динамику </w:t>
      </w:r>
      <w:r w:rsidRPr="00EE1598">
        <w:rPr>
          <w:rFonts w:ascii="Times New Roman" w:hAnsi="Times New Roman" w:cs="Times New Roman"/>
          <w:sz w:val="24"/>
          <w:szCs w:val="24"/>
        </w:rPr>
        <w:t xml:space="preserve">по показателям </w:t>
      </w:r>
      <w:proofErr w:type="spellStart"/>
      <w:r w:rsidR="00D75E4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75E4F">
        <w:rPr>
          <w:rFonts w:ascii="Times New Roman" w:hAnsi="Times New Roman" w:cs="Times New Roman"/>
          <w:sz w:val="24"/>
          <w:szCs w:val="24"/>
        </w:rPr>
        <w:t xml:space="preserve"> и качества знаний, итоги года в </w:t>
      </w:r>
      <w:r w:rsidRPr="00EE1598">
        <w:rPr>
          <w:rFonts w:ascii="Times New Roman" w:hAnsi="Times New Roman" w:cs="Times New Roman"/>
          <w:sz w:val="24"/>
          <w:szCs w:val="24"/>
        </w:rPr>
        <w:t xml:space="preserve">МБОУ «СОШ № 2» г. Усинска, МБОУ «ООШ» </w:t>
      </w:r>
      <w:proofErr w:type="spellStart"/>
      <w:r w:rsidRPr="00EE159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E1598">
        <w:rPr>
          <w:rFonts w:ascii="Times New Roman" w:hAnsi="Times New Roman" w:cs="Times New Roman"/>
          <w:sz w:val="24"/>
          <w:szCs w:val="24"/>
        </w:rPr>
        <w:t xml:space="preserve"> Парма, МБОУ «ООШ» д. Денисовка, МБОУ «ООШ» д. Захарвань, МБОУ «СОШ» с. Мутный Материк</w:t>
      </w:r>
      <w:r w:rsidR="00D75E4F">
        <w:rPr>
          <w:rFonts w:ascii="Times New Roman" w:hAnsi="Times New Roman" w:cs="Times New Roman"/>
          <w:sz w:val="24"/>
          <w:szCs w:val="24"/>
        </w:rPr>
        <w:t xml:space="preserve"> </w:t>
      </w:r>
      <w:r w:rsidR="002E4A05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Pr="00EE1598">
        <w:rPr>
          <w:rFonts w:ascii="Times New Roman" w:hAnsi="Times New Roman" w:cs="Times New Roman"/>
          <w:sz w:val="24"/>
          <w:szCs w:val="24"/>
        </w:rPr>
        <w:t>ниже</w:t>
      </w:r>
      <w:r w:rsidR="00160579">
        <w:rPr>
          <w:rFonts w:ascii="Times New Roman" w:hAnsi="Times New Roman" w:cs="Times New Roman"/>
          <w:sz w:val="24"/>
          <w:szCs w:val="24"/>
        </w:rPr>
        <w:t xml:space="preserve"> средних результатов</w:t>
      </w:r>
      <w:r w:rsidRPr="00EE1598">
        <w:rPr>
          <w:rFonts w:ascii="Times New Roman" w:hAnsi="Times New Roman" w:cs="Times New Roman"/>
          <w:sz w:val="24"/>
          <w:szCs w:val="24"/>
        </w:rPr>
        <w:t xml:space="preserve"> по муниципалитету.  </w:t>
      </w:r>
    </w:p>
    <w:p w:rsidR="008D5A5D" w:rsidRDefault="0005587B" w:rsidP="00B45FEF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354C5F">
        <w:rPr>
          <w:rFonts w:ascii="Times New Roman" w:hAnsi="Times New Roman" w:cs="Times New Roman"/>
          <w:iCs/>
          <w:color w:val="000000" w:themeColor="text1"/>
        </w:rPr>
        <w:t xml:space="preserve">Второй год школы муниципального образования принимали участие во Всероссийских проверочных работах (далее - ВПР) на основе </w:t>
      </w:r>
      <w:r w:rsidRPr="00354C5F">
        <w:rPr>
          <w:rFonts w:ascii="Times New Roman" w:hAnsi="Times New Roman" w:cs="Times New Roman"/>
          <w:color w:val="000000" w:themeColor="text1"/>
        </w:rPr>
        <w:t>единых проверочных материалов и единых критериев оценивани</w:t>
      </w:r>
      <w:r w:rsidR="008D5A5D" w:rsidRPr="00354C5F">
        <w:rPr>
          <w:rFonts w:ascii="Times New Roman" w:hAnsi="Times New Roman" w:cs="Times New Roman"/>
          <w:color w:val="000000" w:themeColor="text1"/>
        </w:rPr>
        <w:t>я учебных достижений школьников:</w:t>
      </w:r>
      <w:r w:rsidR="008D5A5D" w:rsidRPr="00354C5F">
        <w:rPr>
          <w:rFonts w:ascii="Times New Roman" w:hAnsi="Times New Roman" w:cs="Times New Roman"/>
        </w:rPr>
        <w:t xml:space="preserve"> 4 класс (русский язык, математика, окружающий мир), 5 класс  (русский язык, математика, история, биология)</w:t>
      </w:r>
      <w:r w:rsidR="00E80FA6">
        <w:rPr>
          <w:rFonts w:ascii="Times New Roman" w:hAnsi="Times New Roman" w:cs="Times New Roman"/>
        </w:rPr>
        <w:t>, 10 класс (география)</w:t>
      </w:r>
      <w:r w:rsidR="008D5A5D" w:rsidRPr="00354C5F">
        <w:rPr>
          <w:rFonts w:ascii="Times New Roman" w:hAnsi="Times New Roman" w:cs="Times New Roman"/>
        </w:rPr>
        <w:t xml:space="preserve"> и 11 класс (</w:t>
      </w:r>
      <w:r w:rsidR="00E80FA6">
        <w:rPr>
          <w:rFonts w:ascii="Times New Roman" w:hAnsi="Times New Roman" w:cs="Times New Roman"/>
        </w:rPr>
        <w:t>химия, физика, биология, история, если выпускник не сдает по этим предметам экзамен</w:t>
      </w:r>
      <w:r w:rsidR="008D5A5D" w:rsidRPr="00C067FD">
        <w:rPr>
          <w:rFonts w:ascii="Times New Roman" w:hAnsi="Times New Roman" w:cs="Times New Roman"/>
        </w:rPr>
        <w:t>)</w:t>
      </w:r>
      <w:r w:rsidR="00C067FD" w:rsidRPr="00C067FD">
        <w:rPr>
          <w:rFonts w:ascii="Times New Roman" w:hAnsi="Times New Roman" w:cs="Times New Roman"/>
        </w:rPr>
        <w:t>.</w:t>
      </w:r>
      <w:proofErr w:type="gramEnd"/>
    </w:p>
    <w:p w:rsidR="00EC7307" w:rsidRDefault="00EC0BE7" w:rsidP="00B45FEF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205B3E">
        <w:rPr>
          <w:rFonts w:ascii="Times New Roman" w:hAnsi="Times New Roman" w:cs="Times New Roman"/>
        </w:rPr>
        <w:t xml:space="preserve">итогам </w:t>
      </w:r>
      <w:r w:rsidR="00EC7307">
        <w:rPr>
          <w:rFonts w:ascii="Times New Roman" w:hAnsi="Times New Roman" w:cs="Times New Roman"/>
        </w:rPr>
        <w:t>ВПР учащиеся 4 классов справ</w:t>
      </w:r>
      <w:r>
        <w:rPr>
          <w:rFonts w:ascii="Times New Roman" w:hAnsi="Times New Roman" w:cs="Times New Roman"/>
        </w:rPr>
        <w:t>и</w:t>
      </w:r>
      <w:r w:rsidR="00EC7307">
        <w:rPr>
          <w:rFonts w:ascii="Times New Roman" w:hAnsi="Times New Roman" w:cs="Times New Roman"/>
        </w:rPr>
        <w:t xml:space="preserve">лись с работами  в целом на оптимальном уровне </w:t>
      </w:r>
      <w:r>
        <w:rPr>
          <w:rFonts w:ascii="Times New Roman" w:hAnsi="Times New Roman" w:cs="Times New Roman"/>
        </w:rPr>
        <w:t>по всем предметам, показав результаты сопоставимые или незначительно превышающие сре</w:t>
      </w:r>
      <w:r w:rsidR="00635BB4">
        <w:rPr>
          <w:rFonts w:ascii="Times New Roman" w:hAnsi="Times New Roman" w:cs="Times New Roman"/>
        </w:rPr>
        <w:t>дние  значения по республике</w:t>
      </w:r>
      <w:r>
        <w:rPr>
          <w:rFonts w:ascii="Times New Roman" w:hAnsi="Times New Roman" w:cs="Times New Roman"/>
        </w:rPr>
        <w:t xml:space="preserve">. </w:t>
      </w:r>
    </w:p>
    <w:p w:rsidR="00EC0BE7" w:rsidRDefault="00EC0BE7" w:rsidP="00B45FEF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участия в ВПР учащихся 5 классов по биологии, истории, русскому языку также находятся на оптимальном уровне и превышают средние показатели по Республике Коми. Ниже республиканских значений показатели успеваемости и качества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пятиклассников по математике</w:t>
      </w:r>
      <w:r w:rsidR="00635BB4">
        <w:rPr>
          <w:rFonts w:ascii="Times New Roman" w:hAnsi="Times New Roman" w:cs="Times New Roman"/>
        </w:rPr>
        <w:t xml:space="preserve">. </w:t>
      </w:r>
    </w:p>
    <w:p w:rsidR="00B45FEF" w:rsidRPr="00E47909" w:rsidRDefault="00B45FEF" w:rsidP="00EC73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45358" w:rsidRPr="00FE694B" w:rsidRDefault="00945358" w:rsidP="00945358">
      <w:pPr>
        <w:pStyle w:val="ab"/>
        <w:keepNext/>
        <w:rPr>
          <w:b w:val="0"/>
          <w:color w:val="auto"/>
          <w:sz w:val="22"/>
          <w:szCs w:val="22"/>
        </w:rPr>
      </w:pPr>
      <w:r w:rsidRPr="00FE694B">
        <w:rPr>
          <w:b w:val="0"/>
          <w:color w:val="auto"/>
          <w:sz w:val="22"/>
          <w:szCs w:val="22"/>
        </w:rPr>
        <w:t xml:space="preserve">                                                </w:t>
      </w:r>
      <w:r>
        <w:rPr>
          <w:b w:val="0"/>
          <w:color w:val="auto"/>
          <w:sz w:val="22"/>
          <w:szCs w:val="22"/>
        </w:rPr>
        <w:t xml:space="preserve">  </w:t>
      </w:r>
      <w:r w:rsidRPr="00FE694B">
        <w:rPr>
          <w:b w:val="0"/>
          <w:color w:val="auto"/>
          <w:sz w:val="22"/>
          <w:szCs w:val="22"/>
        </w:rPr>
        <w:t>Результаты ВПР по русскому языку</w:t>
      </w:r>
      <w:r>
        <w:rPr>
          <w:b w:val="0"/>
          <w:color w:val="auto"/>
          <w:sz w:val="22"/>
          <w:szCs w:val="22"/>
        </w:rPr>
        <w:t xml:space="preserve"> (в среднем по МО ГО «Усинск»)</w:t>
      </w:r>
    </w:p>
    <w:p w:rsidR="00945358" w:rsidRDefault="00945358" w:rsidP="00945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440" cy="1129896"/>
            <wp:effectExtent l="19050" t="0" r="976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358" w:rsidRPr="00E47909" w:rsidRDefault="00945358" w:rsidP="009453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067FD" w:rsidRPr="00635BB4" w:rsidRDefault="00945358" w:rsidP="00635BB4">
      <w:pPr>
        <w:pStyle w:val="ab"/>
        <w:keepNext/>
        <w:rPr>
          <w:b w:val="0"/>
          <w:color w:val="auto"/>
          <w:sz w:val="22"/>
          <w:szCs w:val="22"/>
        </w:rPr>
      </w:pPr>
      <w:r w:rsidRPr="00FE694B">
        <w:rPr>
          <w:b w:val="0"/>
          <w:color w:val="auto"/>
          <w:sz w:val="22"/>
          <w:szCs w:val="22"/>
        </w:rPr>
        <w:t xml:space="preserve">                                                </w:t>
      </w:r>
      <w:r>
        <w:rPr>
          <w:b w:val="0"/>
          <w:color w:val="auto"/>
          <w:sz w:val="22"/>
          <w:szCs w:val="22"/>
        </w:rPr>
        <w:t xml:space="preserve">  Результаты ВПР по математике (в среднем по МО ГО «Усинск»)</w:t>
      </w:r>
    </w:p>
    <w:p w:rsidR="00C067FD" w:rsidRPr="00C067FD" w:rsidRDefault="00C067FD" w:rsidP="00C067FD">
      <w:r w:rsidRPr="00C067FD">
        <w:rPr>
          <w:noProof/>
          <w:lang w:eastAsia="ru-RU"/>
        </w:rPr>
        <w:drawing>
          <wp:inline distT="0" distB="0" distL="0" distR="0">
            <wp:extent cx="6299835" cy="1142134"/>
            <wp:effectExtent l="19050" t="0" r="24765" b="866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0FA6" w:rsidRDefault="00635BB4" w:rsidP="00E80FA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05B3E">
        <w:rPr>
          <w:rFonts w:ascii="Times New Roman" w:hAnsi="Times New Roman" w:cs="Times New Roman"/>
        </w:rPr>
        <w:t xml:space="preserve">В сравнении с результатами ВПР </w:t>
      </w:r>
      <w:r w:rsidR="0019005E" w:rsidRPr="00205B3E">
        <w:rPr>
          <w:rFonts w:ascii="Times New Roman" w:hAnsi="Times New Roman" w:cs="Times New Roman"/>
        </w:rPr>
        <w:t xml:space="preserve">по русскому языку и математике </w:t>
      </w:r>
      <w:r w:rsidRPr="00205B3E">
        <w:rPr>
          <w:rFonts w:ascii="Times New Roman" w:hAnsi="Times New Roman" w:cs="Times New Roman"/>
        </w:rPr>
        <w:t>2016 года</w:t>
      </w:r>
      <w:r w:rsidR="00205B3E">
        <w:rPr>
          <w:rFonts w:ascii="Times New Roman" w:hAnsi="Times New Roman" w:cs="Times New Roman"/>
        </w:rPr>
        <w:t xml:space="preserve"> </w:t>
      </w:r>
      <w:r w:rsidRPr="00205B3E">
        <w:rPr>
          <w:rFonts w:ascii="Times New Roman" w:hAnsi="Times New Roman" w:cs="Times New Roman"/>
        </w:rPr>
        <w:t xml:space="preserve">учащихся 4 классов отмечается отрицательная динамика качества и успеваемости у этих же учащихся в 5 классе. </w:t>
      </w:r>
      <w:proofErr w:type="gramStart"/>
      <w:r w:rsidR="00BF386A">
        <w:rPr>
          <w:rFonts w:ascii="Times New Roman" w:hAnsi="Times New Roman" w:cs="Times New Roman"/>
        </w:rPr>
        <w:t>Т</w:t>
      </w:r>
      <w:r w:rsidR="00FF0997">
        <w:rPr>
          <w:rFonts w:ascii="Times New Roman" w:hAnsi="Times New Roman" w:cs="Times New Roman"/>
        </w:rPr>
        <w:t>ребу</w:t>
      </w:r>
      <w:r w:rsidR="00102438">
        <w:rPr>
          <w:rFonts w:ascii="Times New Roman" w:hAnsi="Times New Roman" w:cs="Times New Roman"/>
        </w:rPr>
        <w:t>ю</w:t>
      </w:r>
      <w:r w:rsidR="00FF0997">
        <w:rPr>
          <w:rFonts w:ascii="Times New Roman" w:hAnsi="Times New Roman" w:cs="Times New Roman"/>
        </w:rPr>
        <w:t>т внимани</w:t>
      </w:r>
      <w:r w:rsidR="00102438">
        <w:rPr>
          <w:rFonts w:ascii="Times New Roman" w:hAnsi="Times New Roman" w:cs="Times New Roman"/>
        </w:rPr>
        <w:t>я вопросы преемственности начальной и основной школы</w:t>
      </w:r>
      <w:r w:rsidR="00BF386A">
        <w:rPr>
          <w:rFonts w:ascii="Times New Roman" w:hAnsi="Times New Roman" w:cs="Times New Roman"/>
        </w:rPr>
        <w:t>,</w:t>
      </w:r>
      <w:r w:rsidR="00FF0997">
        <w:rPr>
          <w:rFonts w:ascii="Times New Roman" w:hAnsi="Times New Roman" w:cs="Times New Roman"/>
        </w:rPr>
        <w:t xml:space="preserve"> состояни</w:t>
      </w:r>
      <w:r w:rsidR="00BF386A">
        <w:rPr>
          <w:rFonts w:ascii="Times New Roman" w:hAnsi="Times New Roman" w:cs="Times New Roman"/>
        </w:rPr>
        <w:t>я</w:t>
      </w:r>
      <w:r w:rsidR="00FF0997">
        <w:rPr>
          <w:rFonts w:ascii="Times New Roman" w:hAnsi="Times New Roman" w:cs="Times New Roman"/>
        </w:rPr>
        <w:t xml:space="preserve"> </w:t>
      </w:r>
      <w:r w:rsidR="00C2110E">
        <w:rPr>
          <w:rFonts w:ascii="Times New Roman" w:hAnsi="Times New Roman" w:cs="Times New Roman"/>
        </w:rPr>
        <w:t xml:space="preserve">преподавания </w:t>
      </w:r>
      <w:r w:rsidR="002F33BB">
        <w:rPr>
          <w:rFonts w:ascii="Times New Roman" w:hAnsi="Times New Roman" w:cs="Times New Roman"/>
        </w:rPr>
        <w:t xml:space="preserve">предметов в соответствии с требованиями </w:t>
      </w:r>
      <w:r w:rsidR="00C2110E">
        <w:rPr>
          <w:rFonts w:ascii="Times New Roman" w:hAnsi="Times New Roman" w:cs="Times New Roman"/>
        </w:rPr>
        <w:t xml:space="preserve">новых </w:t>
      </w:r>
      <w:r w:rsidR="002F33BB">
        <w:rPr>
          <w:rFonts w:ascii="Times New Roman" w:hAnsi="Times New Roman" w:cs="Times New Roman"/>
        </w:rPr>
        <w:t xml:space="preserve">ФГОС </w:t>
      </w:r>
      <w:r w:rsidR="00C2110E">
        <w:rPr>
          <w:rFonts w:ascii="Times New Roman" w:hAnsi="Times New Roman" w:cs="Times New Roman"/>
        </w:rPr>
        <w:t xml:space="preserve">в МБОУ «ООШ» </w:t>
      </w:r>
      <w:proofErr w:type="spellStart"/>
      <w:r w:rsidR="00C2110E">
        <w:rPr>
          <w:rFonts w:ascii="Times New Roman" w:hAnsi="Times New Roman" w:cs="Times New Roman"/>
        </w:rPr>
        <w:t>пгт</w:t>
      </w:r>
      <w:proofErr w:type="spellEnd"/>
      <w:r w:rsidR="00C2110E">
        <w:rPr>
          <w:rFonts w:ascii="Times New Roman" w:hAnsi="Times New Roman" w:cs="Times New Roman"/>
        </w:rPr>
        <w:t xml:space="preserve"> Парма (</w:t>
      </w:r>
      <w:r w:rsidR="00FF0997">
        <w:rPr>
          <w:rFonts w:ascii="Times New Roman" w:hAnsi="Times New Roman" w:cs="Times New Roman"/>
        </w:rPr>
        <w:t xml:space="preserve">русский язык (4,5кл), математика (4,5 </w:t>
      </w:r>
      <w:proofErr w:type="spellStart"/>
      <w:r w:rsidR="00FF0997">
        <w:rPr>
          <w:rFonts w:ascii="Times New Roman" w:hAnsi="Times New Roman" w:cs="Times New Roman"/>
        </w:rPr>
        <w:t>кл</w:t>
      </w:r>
      <w:proofErr w:type="spellEnd"/>
      <w:r w:rsidR="00FF0997">
        <w:rPr>
          <w:rFonts w:ascii="Times New Roman" w:hAnsi="Times New Roman" w:cs="Times New Roman"/>
        </w:rPr>
        <w:t>.), окружающий мир, история (5кл)</w:t>
      </w:r>
      <w:r w:rsidR="00C2110E">
        <w:rPr>
          <w:rFonts w:ascii="Times New Roman" w:hAnsi="Times New Roman" w:cs="Times New Roman"/>
        </w:rPr>
        <w:t xml:space="preserve">), в МБОУ «ООШ» д. Захарвань (математика (5 </w:t>
      </w:r>
      <w:proofErr w:type="spellStart"/>
      <w:r w:rsidR="00C2110E">
        <w:rPr>
          <w:rFonts w:ascii="Times New Roman" w:hAnsi="Times New Roman" w:cs="Times New Roman"/>
        </w:rPr>
        <w:t>кл</w:t>
      </w:r>
      <w:proofErr w:type="spellEnd"/>
      <w:r w:rsidR="00C2110E">
        <w:rPr>
          <w:rFonts w:ascii="Times New Roman" w:hAnsi="Times New Roman" w:cs="Times New Roman"/>
        </w:rPr>
        <w:t xml:space="preserve">), русский язык (4,5 </w:t>
      </w:r>
      <w:proofErr w:type="spellStart"/>
      <w:r w:rsidR="00C2110E">
        <w:rPr>
          <w:rFonts w:ascii="Times New Roman" w:hAnsi="Times New Roman" w:cs="Times New Roman"/>
        </w:rPr>
        <w:t>кл</w:t>
      </w:r>
      <w:proofErr w:type="spellEnd"/>
      <w:r w:rsidR="00C2110E">
        <w:rPr>
          <w:rFonts w:ascii="Times New Roman" w:hAnsi="Times New Roman" w:cs="Times New Roman"/>
        </w:rPr>
        <w:t xml:space="preserve">), история), </w:t>
      </w:r>
      <w:r w:rsidR="00FF0997">
        <w:rPr>
          <w:rFonts w:ascii="Times New Roman" w:hAnsi="Times New Roman" w:cs="Times New Roman"/>
        </w:rPr>
        <w:t>МБОУ «</w:t>
      </w:r>
      <w:r w:rsidR="00C2110E" w:rsidRPr="00C55D0D">
        <w:rPr>
          <w:rFonts w:ascii="Times New Roman" w:hAnsi="Times New Roman" w:cs="Times New Roman"/>
        </w:rPr>
        <w:t>СОШ № 4 с углубленным изучением отдельных предметов» г. Усинска</w:t>
      </w:r>
      <w:r w:rsidR="00C2110E">
        <w:rPr>
          <w:rFonts w:ascii="Times New Roman" w:hAnsi="Times New Roman" w:cs="Times New Roman"/>
        </w:rPr>
        <w:t xml:space="preserve"> (русский язык </w:t>
      </w:r>
      <w:r w:rsidR="00FF0997">
        <w:rPr>
          <w:rFonts w:ascii="Times New Roman" w:hAnsi="Times New Roman" w:cs="Times New Roman"/>
        </w:rPr>
        <w:t>(</w:t>
      </w:r>
      <w:r w:rsidR="00C2110E">
        <w:rPr>
          <w:rFonts w:ascii="Times New Roman" w:hAnsi="Times New Roman" w:cs="Times New Roman"/>
        </w:rPr>
        <w:t xml:space="preserve">5 </w:t>
      </w:r>
      <w:proofErr w:type="spellStart"/>
      <w:r w:rsidR="00C2110E">
        <w:rPr>
          <w:rFonts w:ascii="Times New Roman" w:hAnsi="Times New Roman" w:cs="Times New Roman"/>
        </w:rPr>
        <w:t>кл</w:t>
      </w:r>
      <w:proofErr w:type="spellEnd"/>
      <w:proofErr w:type="gramEnd"/>
      <w:r w:rsidR="00C2110E">
        <w:rPr>
          <w:rFonts w:ascii="Times New Roman" w:hAnsi="Times New Roman" w:cs="Times New Roman"/>
        </w:rPr>
        <w:t>.</w:t>
      </w:r>
      <w:r w:rsidR="00FF0997">
        <w:rPr>
          <w:rFonts w:ascii="Times New Roman" w:hAnsi="Times New Roman" w:cs="Times New Roman"/>
        </w:rPr>
        <w:t>)</w:t>
      </w:r>
      <w:r w:rsidR="00C2110E">
        <w:rPr>
          <w:rFonts w:ascii="Times New Roman" w:hAnsi="Times New Roman" w:cs="Times New Roman"/>
        </w:rPr>
        <w:t>, история</w:t>
      </w:r>
      <w:r w:rsidR="00FF0997">
        <w:rPr>
          <w:rFonts w:ascii="Times New Roman" w:hAnsi="Times New Roman" w:cs="Times New Roman"/>
        </w:rPr>
        <w:t xml:space="preserve"> (5 </w:t>
      </w:r>
      <w:proofErr w:type="spellStart"/>
      <w:r w:rsidR="00FF0997">
        <w:rPr>
          <w:rFonts w:ascii="Times New Roman" w:hAnsi="Times New Roman" w:cs="Times New Roman"/>
        </w:rPr>
        <w:t>кл</w:t>
      </w:r>
      <w:proofErr w:type="spellEnd"/>
      <w:r w:rsidR="00FF0997">
        <w:rPr>
          <w:rFonts w:ascii="Times New Roman" w:hAnsi="Times New Roman" w:cs="Times New Roman"/>
        </w:rPr>
        <w:t>.)</w:t>
      </w:r>
      <w:r w:rsidR="00102438">
        <w:rPr>
          <w:rFonts w:ascii="Times New Roman" w:hAnsi="Times New Roman" w:cs="Times New Roman"/>
        </w:rPr>
        <w:t xml:space="preserve">, биология (5 </w:t>
      </w:r>
      <w:proofErr w:type="spellStart"/>
      <w:r w:rsidR="00102438">
        <w:rPr>
          <w:rFonts w:ascii="Times New Roman" w:hAnsi="Times New Roman" w:cs="Times New Roman"/>
        </w:rPr>
        <w:t>кл</w:t>
      </w:r>
      <w:proofErr w:type="spellEnd"/>
      <w:r w:rsidR="00102438">
        <w:rPr>
          <w:rFonts w:ascii="Times New Roman" w:hAnsi="Times New Roman" w:cs="Times New Roman"/>
        </w:rPr>
        <w:t>.)</w:t>
      </w:r>
      <w:r w:rsidR="00C2110E">
        <w:rPr>
          <w:rFonts w:ascii="Times New Roman" w:hAnsi="Times New Roman" w:cs="Times New Roman"/>
        </w:rPr>
        <w:t>)</w:t>
      </w:r>
      <w:r w:rsidR="00FF0997">
        <w:rPr>
          <w:rFonts w:ascii="Times New Roman" w:hAnsi="Times New Roman" w:cs="Times New Roman"/>
        </w:rPr>
        <w:t xml:space="preserve">, </w:t>
      </w:r>
      <w:r w:rsidR="00FF0997" w:rsidRPr="006230C0">
        <w:rPr>
          <w:rFonts w:ascii="Times New Roman" w:hAnsi="Times New Roman" w:cs="Times New Roman"/>
        </w:rPr>
        <w:t>МАОУ СОШ 3 УИОП г. Усинска</w:t>
      </w:r>
      <w:r w:rsidR="00FF0997">
        <w:rPr>
          <w:rFonts w:ascii="Times New Roman" w:hAnsi="Times New Roman" w:cs="Times New Roman"/>
        </w:rPr>
        <w:t xml:space="preserve"> (история (5 </w:t>
      </w:r>
      <w:proofErr w:type="spellStart"/>
      <w:r w:rsidR="00FF0997">
        <w:rPr>
          <w:rFonts w:ascii="Times New Roman" w:hAnsi="Times New Roman" w:cs="Times New Roman"/>
        </w:rPr>
        <w:t>кл</w:t>
      </w:r>
      <w:proofErr w:type="spellEnd"/>
      <w:r w:rsidR="00FF0997">
        <w:rPr>
          <w:rFonts w:ascii="Times New Roman" w:hAnsi="Times New Roman" w:cs="Times New Roman"/>
        </w:rPr>
        <w:t>.)), МБОУ «СОШ № 1»</w:t>
      </w:r>
      <w:r w:rsidR="00FF0997" w:rsidRPr="006230C0">
        <w:rPr>
          <w:rFonts w:ascii="Times New Roman" w:hAnsi="Times New Roman" w:cs="Times New Roman"/>
        </w:rPr>
        <w:t xml:space="preserve"> г. Усинска</w:t>
      </w:r>
      <w:r w:rsidR="00FF0997">
        <w:rPr>
          <w:rFonts w:ascii="Times New Roman" w:hAnsi="Times New Roman" w:cs="Times New Roman"/>
        </w:rPr>
        <w:t xml:space="preserve"> (биология (5 </w:t>
      </w:r>
      <w:proofErr w:type="spellStart"/>
      <w:r w:rsidR="00FF0997">
        <w:rPr>
          <w:rFonts w:ascii="Times New Roman" w:hAnsi="Times New Roman" w:cs="Times New Roman"/>
        </w:rPr>
        <w:t>кл</w:t>
      </w:r>
      <w:proofErr w:type="spellEnd"/>
      <w:r w:rsidR="00FF0997">
        <w:rPr>
          <w:rFonts w:ascii="Times New Roman" w:hAnsi="Times New Roman" w:cs="Times New Roman"/>
        </w:rPr>
        <w:t>.))</w:t>
      </w:r>
      <w:r w:rsidR="00102438">
        <w:rPr>
          <w:rFonts w:ascii="Times New Roman" w:hAnsi="Times New Roman" w:cs="Times New Roman"/>
        </w:rPr>
        <w:t>, МБОУ «СОШ»</w:t>
      </w:r>
      <w:r w:rsidR="00102438" w:rsidRPr="00C55D0D">
        <w:rPr>
          <w:rFonts w:ascii="Times New Roman" w:hAnsi="Times New Roman" w:cs="Times New Roman"/>
        </w:rPr>
        <w:t xml:space="preserve"> с. Мутный Материк</w:t>
      </w:r>
      <w:r w:rsidR="00102438">
        <w:rPr>
          <w:rFonts w:ascii="Times New Roman" w:hAnsi="Times New Roman" w:cs="Times New Roman"/>
        </w:rPr>
        <w:t xml:space="preserve">  и МБОУ «СОШ №5» г. Усинска (русский язык (5 </w:t>
      </w:r>
      <w:proofErr w:type="spellStart"/>
      <w:r w:rsidR="00102438">
        <w:rPr>
          <w:rFonts w:ascii="Times New Roman" w:hAnsi="Times New Roman" w:cs="Times New Roman"/>
        </w:rPr>
        <w:t>кл</w:t>
      </w:r>
      <w:proofErr w:type="spellEnd"/>
      <w:r w:rsidR="00102438">
        <w:rPr>
          <w:rFonts w:ascii="Times New Roman" w:hAnsi="Times New Roman" w:cs="Times New Roman"/>
        </w:rPr>
        <w:t>.)),</w:t>
      </w:r>
      <w:r w:rsidR="00102438" w:rsidRPr="00102438">
        <w:rPr>
          <w:rFonts w:ascii="Times New Roman" w:hAnsi="Times New Roman" w:cs="Times New Roman"/>
        </w:rPr>
        <w:t xml:space="preserve"> </w:t>
      </w:r>
      <w:r w:rsidR="00102438">
        <w:rPr>
          <w:rFonts w:ascii="Times New Roman" w:hAnsi="Times New Roman" w:cs="Times New Roman"/>
        </w:rPr>
        <w:t>МБОУ «СОШ»</w:t>
      </w:r>
      <w:r w:rsidR="00102438" w:rsidRPr="00AF04E2">
        <w:rPr>
          <w:rFonts w:ascii="Times New Roman" w:hAnsi="Times New Roman" w:cs="Times New Roman"/>
        </w:rPr>
        <w:t xml:space="preserve"> с. Усть-Уса</w:t>
      </w:r>
      <w:r w:rsidR="00102438">
        <w:rPr>
          <w:rFonts w:ascii="Times New Roman" w:hAnsi="Times New Roman" w:cs="Times New Roman"/>
        </w:rPr>
        <w:t xml:space="preserve"> (русский язык и математика (4 </w:t>
      </w:r>
      <w:proofErr w:type="spellStart"/>
      <w:r w:rsidR="00102438">
        <w:rPr>
          <w:rFonts w:ascii="Times New Roman" w:hAnsi="Times New Roman" w:cs="Times New Roman"/>
        </w:rPr>
        <w:t>кл</w:t>
      </w:r>
      <w:proofErr w:type="spellEnd"/>
      <w:r w:rsidR="00102438">
        <w:rPr>
          <w:rFonts w:ascii="Times New Roman" w:hAnsi="Times New Roman" w:cs="Times New Roman"/>
        </w:rPr>
        <w:t>.)),</w:t>
      </w:r>
      <w:r w:rsidR="00102438" w:rsidRPr="00102438">
        <w:rPr>
          <w:rFonts w:ascii="Times New Roman" w:hAnsi="Times New Roman" w:cs="Times New Roman"/>
        </w:rPr>
        <w:t xml:space="preserve"> </w:t>
      </w:r>
      <w:r w:rsidR="00102438">
        <w:rPr>
          <w:rFonts w:ascii="Times New Roman" w:hAnsi="Times New Roman" w:cs="Times New Roman"/>
        </w:rPr>
        <w:t>МБОУ «СОШ»</w:t>
      </w:r>
      <w:r w:rsidR="00102438" w:rsidRPr="00BE6568">
        <w:rPr>
          <w:rFonts w:ascii="Times New Roman" w:hAnsi="Times New Roman" w:cs="Times New Roman"/>
        </w:rPr>
        <w:t xml:space="preserve"> </w:t>
      </w:r>
      <w:proofErr w:type="gramStart"/>
      <w:r w:rsidR="00102438" w:rsidRPr="00BE6568">
        <w:rPr>
          <w:rFonts w:ascii="Times New Roman" w:hAnsi="Times New Roman" w:cs="Times New Roman"/>
        </w:rPr>
        <w:t>с</w:t>
      </w:r>
      <w:proofErr w:type="gramEnd"/>
      <w:r w:rsidR="00102438" w:rsidRPr="00BE6568">
        <w:rPr>
          <w:rFonts w:ascii="Times New Roman" w:hAnsi="Times New Roman" w:cs="Times New Roman"/>
        </w:rPr>
        <w:t xml:space="preserve">. Щельябож </w:t>
      </w:r>
      <w:r w:rsidR="00102438">
        <w:rPr>
          <w:rFonts w:ascii="Times New Roman" w:hAnsi="Times New Roman" w:cs="Times New Roman"/>
        </w:rPr>
        <w:t xml:space="preserve"> (математика (5 </w:t>
      </w:r>
      <w:proofErr w:type="spellStart"/>
      <w:r w:rsidR="00102438">
        <w:rPr>
          <w:rFonts w:ascii="Times New Roman" w:hAnsi="Times New Roman" w:cs="Times New Roman"/>
        </w:rPr>
        <w:t>кл</w:t>
      </w:r>
      <w:proofErr w:type="spellEnd"/>
      <w:r w:rsidR="00102438">
        <w:rPr>
          <w:rFonts w:ascii="Times New Roman" w:hAnsi="Times New Roman" w:cs="Times New Roman"/>
        </w:rPr>
        <w:t>.)).</w:t>
      </w:r>
      <w:r w:rsidR="00102438" w:rsidRPr="00BE6568">
        <w:rPr>
          <w:rFonts w:ascii="Times New Roman" w:hAnsi="Times New Roman" w:cs="Times New Roman"/>
        </w:rPr>
        <w:t xml:space="preserve">    </w:t>
      </w:r>
      <w:r w:rsidR="00102438" w:rsidRPr="00AF04E2">
        <w:rPr>
          <w:rFonts w:ascii="Times New Roman" w:hAnsi="Times New Roman" w:cs="Times New Roman"/>
        </w:rPr>
        <w:t xml:space="preserve"> </w:t>
      </w:r>
      <w:r w:rsidR="00102438" w:rsidRPr="00C55D0D">
        <w:rPr>
          <w:rFonts w:ascii="Times New Roman" w:hAnsi="Times New Roman" w:cs="Times New Roman"/>
        </w:rPr>
        <w:t xml:space="preserve">     </w:t>
      </w:r>
      <w:r w:rsidR="00FF0997" w:rsidRPr="006230C0">
        <w:rPr>
          <w:rFonts w:ascii="Times New Roman" w:hAnsi="Times New Roman" w:cs="Times New Roman"/>
        </w:rPr>
        <w:t xml:space="preserve">        </w:t>
      </w:r>
      <w:r w:rsidR="00C2110E" w:rsidRPr="00C55D0D">
        <w:rPr>
          <w:rFonts w:ascii="Times New Roman" w:hAnsi="Times New Roman" w:cs="Times New Roman"/>
        </w:rPr>
        <w:t xml:space="preserve">     </w:t>
      </w:r>
    </w:p>
    <w:p w:rsidR="00B45FEF" w:rsidRPr="00E80FA6" w:rsidRDefault="00BF386A" w:rsidP="00E80FA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05B3E" w:rsidRPr="00205B3E">
        <w:rPr>
          <w:rFonts w:ascii="Times New Roman" w:hAnsi="Times New Roman" w:cs="Times New Roman"/>
        </w:rPr>
        <w:t>аждой школе, каждому учителю очень важно провести анализ результатов</w:t>
      </w:r>
      <w:r>
        <w:rPr>
          <w:rFonts w:ascii="Times New Roman" w:hAnsi="Times New Roman" w:cs="Times New Roman"/>
        </w:rPr>
        <w:t xml:space="preserve"> ВПР</w:t>
      </w:r>
      <w:r w:rsidR="00205B3E" w:rsidRPr="00205B3E">
        <w:rPr>
          <w:rFonts w:ascii="Times New Roman" w:hAnsi="Times New Roman" w:cs="Times New Roman"/>
        </w:rPr>
        <w:t>, с целью диагностики проблем, которые зависят как от конкретного учащегося, так и от конкрет</w:t>
      </w:r>
      <w:r w:rsidR="00205B3E" w:rsidRPr="00BF386A">
        <w:rPr>
          <w:rFonts w:ascii="Times New Roman" w:hAnsi="Times New Roman" w:cs="Times New Roman"/>
          <w:color w:val="auto"/>
        </w:rPr>
        <w:t>ного педагога, предмета или образовательной программы</w:t>
      </w:r>
      <w:r w:rsidR="00E80FA6" w:rsidRPr="00BF386A">
        <w:rPr>
          <w:rFonts w:ascii="Times New Roman" w:hAnsi="Times New Roman" w:cs="Times New Roman"/>
          <w:color w:val="auto"/>
        </w:rPr>
        <w:t>, и</w:t>
      </w:r>
      <w:r w:rsidR="00205B3E" w:rsidRPr="00BF386A">
        <w:rPr>
          <w:rFonts w:ascii="Times New Roman" w:hAnsi="Times New Roman" w:cs="Times New Roman"/>
          <w:color w:val="auto"/>
        </w:rPr>
        <w:t xml:space="preserve"> с их учетом скорректировать</w:t>
      </w:r>
      <w:r w:rsidR="00205B3E" w:rsidRPr="00E80FA6">
        <w:rPr>
          <w:rFonts w:ascii="Times New Roman" w:hAnsi="Times New Roman" w:cs="Times New Roman"/>
        </w:rPr>
        <w:t xml:space="preserve"> работу </w:t>
      </w:r>
      <w:r w:rsidR="00E80FA6">
        <w:rPr>
          <w:rFonts w:ascii="Times New Roman" w:hAnsi="Times New Roman" w:cs="Times New Roman"/>
        </w:rPr>
        <w:t xml:space="preserve">по достижению школьниками предметных и </w:t>
      </w:r>
      <w:proofErr w:type="spellStart"/>
      <w:r w:rsidR="00E80FA6">
        <w:rPr>
          <w:rFonts w:ascii="Times New Roman" w:hAnsi="Times New Roman" w:cs="Times New Roman"/>
        </w:rPr>
        <w:t>метапредметных</w:t>
      </w:r>
      <w:proofErr w:type="spellEnd"/>
      <w:r w:rsidR="00E80FA6">
        <w:rPr>
          <w:rFonts w:ascii="Times New Roman" w:hAnsi="Times New Roman" w:cs="Times New Roman"/>
        </w:rPr>
        <w:t xml:space="preserve"> результатов</w:t>
      </w:r>
      <w:r w:rsidR="00E80FA6" w:rsidRPr="00E80FA6">
        <w:rPr>
          <w:rFonts w:ascii="Times New Roman" w:hAnsi="Times New Roman" w:cs="Times New Roman"/>
        </w:rPr>
        <w:t xml:space="preserve"> </w:t>
      </w:r>
      <w:r w:rsidR="00205B3E" w:rsidRPr="00E80FA6">
        <w:rPr>
          <w:rFonts w:ascii="Times New Roman" w:hAnsi="Times New Roman" w:cs="Times New Roman"/>
        </w:rPr>
        <w:t>в новом учебном году</w:t>
      </w:r>
      <w:r w:rsidR="00E80FA6">
        <w:rPr>
          <w:rFonts w:ascii="Times New Roman" w:hAnsi="Times New Roman" w:cs="Times New Roman"/>
        </w:rPr>
        <w:t xml:space="preserve">. </w:t>
      </w:r>
    </w:p>
    <w:p w:rsidR="00EE133E" w:rsidRPr="00EE133E" w:rsidRDefault="00D052A2" w:rsidP="00E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33E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проведение государственной итоговой аттестации (далее - ГИА) на уровне </w:t>
      </w:r>
      <w:r w:rsidRPr="00EE133E">
        <w:rPr>
          <w:rFonts w:ascii="Times New Roman" w:hAnsi="Times New Roman" w:cs="Times New Roman"/>
          <w:i/>
          <w:sz w:val="24"/>
          <w:szCs w:val="24"/>
        </w:rPr>
        <w:t>основного общего образования</w:t>
      </w:r>
      <w:r w:rsidRPr="00EE133E">
        <w:rPr>
          <w:rFonts w:ascii="Times New Roman" w:hAnsi="Times New Roman" w:cs="Times New Roman"/>
          <w:sz w:val="24"/>
          <w:szCs w:val="24"/>
        </w:rPr>
        <w:t>. В этом году учащиеся 9 классов для получения аттестата должны были сдать четыре экзамена.  К ГИА были допущены 480 учащихся</w:t>
      </w:r>
      <w:r w:rsidR="008D5A5D" w:rsidRPr="00EE133E">
        <w:rPr>
          <w:rFonts w:ascii="Times New Roman" w:hAnsi="Times New Roman" w:cs="Times New Roman"/>
          <w:sz w:val="24"/>
          <w:szCs w:val="24"/>
        </w:rPr>
        <w:t xml:space="preserve"> (99,3%)</w:t>
      </w:r>
      <w:r w:rsidRPr="00EE133E">
        <w:rPr>
          <w:rFonts w:ascii="Times New Roman" w:hAnsi="Times New Roman" w:cs="Times New Roman"/>
          <w:sz w:val="24"/>
          <w:szCs w:val="24"/>
        </w:rPr>
        <w:t xml:space="preserve"> из 483  обучающихся 9 классов</w:t>
      </w:r>
      <w:r w:rsidR="008D5A5D" w:rsidRPr="00EE133E">
        <w:rPr>
          <w:rFonts w:ascii="Times New Roman" w:hAnsi="Times New Roman" w:cs="Times New Roman"/>
          <w:sz w:val="24"/>
          <w:szCs w:val="24"/>
        </w:rPr>
        <w:t xml:space="preserve">. </w:t>
      </w:r>
      <w:r w:rsidR="00824E78" w:rsidRPr="00EE133E">
        <w:rPr>
          <w:rFonts w:ascii="Times New Roman" w:hAnsi="Times New Roman" w:cs="Times New Roman"/>
          <w:sz w:val="24"/>
          <w:szCs w:val="24"/>
        </w:rPr>
        <w:t>ГИА в основные сроки по русскому языку и математике в форме основного государственного эк</w:t>
      </w:r>
      <w:r w:rsidR="00D3793E">
        <w:rPr>
          <w:rFonts w:ascii="Times New Roman" w:hAnsi="Times New Roman" w:cs="Times New Roman"/>
          <w:sz w:val="24"/>
          <w:szCs w:val="24"/>
        </w:rPr>
        <w:t>замена (далее - ОГЭ) сдавали 473</w:t>
      </w:r>
      <w:r w:rsidR="00824E78" w:rsidRPr="00EE133E">
        <w:rPr>
          <w:rFonts w:ascii="Times New Roman" w:hAnsi="Times New Roman" w:cs="Times New Roman"/>
          <w:sz w:val="24"/>
          <w:szCs w:val="24"/>
        </w:rPr>
        <w:t xml:space="preserve"> человека, в форме государственного выпускного экзамена (далее – ГВЭ) - </w:t>
      </w:r>
      <w:r w:rsidR="00D3793E">
        <w:rPr>
          <w:rFonts w:ascii="Times New Roman" w:hAnsi="Times New Roman" w:cs="Times New Roman"/>
          <w:sz w:val="24"/>
          <w:szCs w:val="24"/>
        </w:rPr>
        <w:t>7</w:t>
      </w:r>
      <w:r w:rsidR="00824E78" w:rsidRPr="00EE133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EE133E">
        <w:rPr>
          <w:rFonts w:ascii="Times New Roman" w:hAnsi="Times New Roman" w:cs="Times New Roman"/>
          <w:sz w:val="24"/>
          <w:szCs w:val="24"/>
        </w:rPr>
        <w:t>У</w:t>
      </w:r>
      <w:r w:rsidR="00EE133E" w:rsidRPr="00EE133E">
        <w:rPr>
          <w:rFonts w:ascii="Times New Roman" w:hAnsi="Times New Roman" w:cs="Times New Roman"/>
          <w:sz w:val="24"/>
          <w:szCs w:val="24"/>
        </w:rPr>
        <w:t xml:space="preserve">спешно </w:t>
      </w:r>
      <w:r w:rsidR="00EE133E">
        <w:rPr>
          <w:rFonts w:ascii="Times New Roman" w:hAnsi="Times New Roman" w:cs="Times New Roman"/>
          <w:sz w:val="24"/>
          <w:szCs w:val="24"/>
        </w:rPr>
        <w:t xml:space="preserve">сдали экзамены </w:t>
      </w:r>
      <w:r w:rsidR="00EE133E" w:rsidRPr="00EE133E">
        <w:rPr>
          <w:rFonts w:ascii="Times New Roman" w:hAnsi="Times New Roman" w:cs="Times New Roman"/>
          <w:sz w:val="24"/>
          <w:szCs w:val="24"/>
        </w:rPr>
        <w:t xml:space="preserve">в основной период и получили аттестат об основном общем образовании 467 </w:t>
      </w:r>
      <w:r w:rsidR="008611DF" w:rsidRPr="00EE133E">
        <w:rPr>
          <w:rFonts w:ascii="Times New Roman" w:hAnsi="Times New Roman" w:cs="Times New Roman"/>
          <w:sz w:val="24"/>
          <w:szCs w:val="24"/>
        </w:rPr>
        <w:t>(97,3 %)</w:t>
      </w:r>
      <w:r w:rsidR="008611DF">
        <w:rPr>
          <w:rFonts w:ascii="Times New Roman" w:hAnsi="Times New Roman" w:cs="Times New Roman"/>
          <w:sz w:val="24"/>
          <w:szCs w:val="24"/>
        </w:rPr>
        <w:t xml:space="preserve"> </w:t>
      </w:r>
      <w:r w:rsidR="00EE133E" w:rsidRPr="00EE133E">
        <w:rPr>
          <w:rFonts w:ascii="Times New Roman" w:hAnsi="Times New Roman" w:cs="Times New Roman"/>
          <w:sz w:val="24"/>
          <w:szCs w:val="24"/>
        </w:rPr>
        <w:t>выпускников</w:t>
      </w:r>
      <w:r w:rsidR="008611DF">
        <w:rPr>
          <w:rFonts w:ascii="Times New Roman" w:hAnsi="Times New Roman" w:cs="Times New Roman"/>
          <w:sz w:val="24"/>
          <w:szCs w:val="24"/>
        </w:rPr>
        <w:t xml:space="preserve"> (2016г. -97,8%)</w:t>
      </w:r>
      <w:r w:rsidR="00EE133E" w:rsidRPr="00EE133E">
        <w:rPr>
          <w:rFonts w:ascii="Times New Roman" w:hAnsi="Times New Roman" w:cs="Times New Roman"/>
          <w:sz w:val="24"/>
          <w:szCs w:val="24"/>
        </w:rPr>
        <w:t xml:space="preserve">. </w:t>
      </w:r>
      <w:r w:rsidR="00EE133E" w:rsidRPr="00EE133E">
        <w:rPr>
          <w:rFonts w:ascii="Times New Roman" w:hAnsi="Times New Roman" w:cs="Times New Roman"/>
          <w:iCs/>
          <w:sz w:val="24"/>
          <w:szCs w:val="24"/>
        </w:rPr>
        <w:t xml:space="preserve">По  итогам основного периода </w:t>
      </w:r>
      <w:r w:rsidR="00EE133E" w:rsidRPr="00EE133E">
        <w:rPr>
          <w:rFonts w:ascii="Times New Roman" w:hAnsi="Times New Roman" w:cs="Times New Roman"/>
          <w:sz w:val="24"/>
          <w:szCs w:val="24"/>
        </w:rPr>
        <w:t>13 выпускников  получили справки  об обучении  и допущены к пересдаче экзаменов в дополнительный сентябрьский период 2017 года.</w:t>
      </w:r>
    </w:p>
    <w:p w:rsidR="008D5A5D" w:rsidRPr="00A648C9" w:rsidRDefault="008D5A5D" w:rsidP="00A6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78" w:rsidRPr="00E47909" w:rsidRDefault="00C94578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C94578" w:rsidRPr="00E47909" w:rsidRDefault="00C94578" w:rsidP="00C94578">
      <w:pPr>
        <w:pStyle w:val="ab"/>
        <w:spacing w:after="0"/>
        <w:jc w:val="center"/>
        <w:rPr>
          <w:rFonts w:asciiTheme="minorHAnsi" w:hAnsiTheme="minorHAnsi"/>
          <w:color w:val="auto"/>
          <w:sz w:val="20"/>
          <w:szCs w:val="20"/>
        </w:rPr>
      </w:pPr>
      <w:r w:rsidRPr="00E47909">
        <w:rPr>
          <w:rFonts w:asciiTheme="minorHAnsi" w:hAnsiTheme="minorHAnsi"/>
          <w:color w:val="auto"/>
          <w:sz w:val="20"/>
          <w:szCs w:val="20"/>
        </w:rPr>
        <w:t>Результаты ГИА по русскому языку</w:t>
      </w:r>
    </w:p>
    <w:p w:rsidR="00C94578" w:rsidRPr="00E47909" w:rsidRDefault="00C94578" w:rsidP="0088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90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05298" cy="1089127"/>
            <wp:effectExtent l="19050" t="0" r="23952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4578" w:rsidRDefault="00C94578" w:rsidP="00C94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A5D" w:rsidRPr="0065272B" w:rsidRDefault="00947C32" w:rsidP="00652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2016</w:t>
      </w:r>
      <w:r w:rsidR="00C94578" w:rsidRPr="00E47909">
        <w:rPr>
          <w:rFonts w:ascii="Times New Roman" w:hAnsi="Times New Roman" w:cs="Times New Roman"/>
          <w:sz w:val="24"/>
          <w:szCs w:val="24"/>
        </w:rPr>
        <w:t xml:space="preserve"> году удовлетворительным результатом по ма</w:t>
      </w:r>
      <w:r>
        <w:rPr>
          <w:rFonts w:ascii="Times New Roman" w:hAnsi="Times New Roman" w:cs="Times New Roman"/>
          <w:sz w:val="24"/>
          <w:szCs w:val="24"/>
        </w:rPr>
        <w:t>тематике считался результат от 7</w:t>
      </w:r>
      <w:r w:rsidR="00C94578" w:rsidRPr="00E4790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аллов и выше, в 2017 году - от 4</w:t>
      </w:r>
      <w:r w:rsidR="00C94578" w:rsidRPr="00E47909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AB2A81" w:rsidRDefault="00AB2A81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A81" w:rsidRDefault="00AB2A81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A81" w:rsidRDefault="00AB2A81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A81" w:rsidRDefault="00AB2A81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A81" w:rsidRDefault="00AB2A81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A81" w:rsidRDefault="00AB2A81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578" w:rsidRPr="00E47909" w:rsidRDefault="00C94578" w:rsidP="00C94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94578" w:rsidRPr="00E47909" w:rsidRDefault="00C94578" w:rsidP="00C94578">
      <w:pPr>
        <w:pStyle w:val="ab"/>
        <w:spacing w:after="0"/>
        <w:jc w:val="center"/>
        <w:rPr>
          <w:rFonts w:asciiTheme="minorHAnsi" w:hAnsiTheme="minorHAnsi"/>
          <w:color w:val="auto"/>
          <w:sz w:val="20"/>
          <w:szCs w:val="20"/>
        </w:rPr>
      </w:pPr>
      <w:r w:rsidRPr="00E47909">
        <w:rPr>
          <w:rFonts w:asciiTheme="minorHAnsi" w:hAnsiTheme="minorHAnsi"/>
          <w:color w:val="auto"/>
          <w:sz w:val="20"/>
          <w:szCs w:val="20"/>
        </w:rPr>
        <w:t>Результаты ГИА по математике</w:t>
      </w:r>
    </w:p>
    <w:p w:rsidR="00C94578" w:rsidRPr="00E47909" w:rsidRDefault="00C94578" w:rsidP="00880B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479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5752" cy="1253583"/>
            <wp:effectExtent l="19050" t="0" r="13998" b="3717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4578" w:rsidRDefault="00C94578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648C9" w:rsidRPr="00354C5F" w:rsidRDefault="00A648C9" w:rsidP="00A6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предметов для экзамена девятиклассниками </w:t>
      </w:r>
      <w:r w:rsidRPr="00354C5F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>
        <w:rPr>
          <w:rFonts w:ascii="Times New Roman" w:hAnsi="Times New Roman" w:cs="Times New Roman"/>
          <w:sz w:val="24"/>
          <w:szCs w:val="24"/>
        </w:rPr>
        <w:t xml:space="preserve">выбора </w:t>
      </w:r>
      <w:r w:rsidRPr="00354C5F">
        <w:rPr>
          <w:rFonts w:ascii="Times New Roman" w:hAnsi="Times New Roman" w:cs="Times New Roman"/>
          <w:sz w:val="24"/>
          <w:szCs w:val="24"/>
        </w:rPr>
        <w:t>учащихся 11 классов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54C5F">
        <w:rPr>
          <w:rFonts w:ascii="Times New Roman" w:hAnsi="Times New Roman" w:cs="Times New Roman"/>
          <w:sz w:val="24"/>
          <w:szCs w:val="24"/>
        </w:rPr>
        <w:t xml:space="preserve">амыми массовыми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354C5F">
        <w:rPr>
          <w:rFonts w:ascii="Times New Roman" w:hAnsi="Times New Roman" w:cs="Times New Roman"/>
          <w:sz w:val="24"/>
          <w:szCs w:val="24"/>
        </w:rPr>
        <w:t xml:space="preserve">стали обществознание (61,7%),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5F">
        <w:rPr>
          <w:rFonts w:ascii="Times New Roman" w:hAnsi="Times New Roman" w:cs="Times New Roman"/>
          <w:sz w:val="24"/>
          <w:szCs w:val="24"/>
        </w:rPr>
        <w:t>география (47</w:t>
      </w:r>
      <w:r>
        <w:rPr>
          <w:rFonts w:ascii="Times New Roman" w:hAnsi="Times New Roman" w:cs="Times New Roman"/>
          <w:sz w:val="24"/>
          <w:szCs w:val="24"/>
        </w:rPr>
        <w:t>%), информатика и ИКТ (35%)</w:t>
      </w:r>
      <w:r w:rsidRPr="00354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C9" w:rsidRDefault="00A648C9" w:rsidP="00A648C9">
      <w:pPr>
        <w:ind w:firstLine="708"/>
        <w:jc w:val="right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648C9" w:rsidRDefault="00A648C9" w:rsidP="00A648C9">
      <w:pPr>
        <w:pStyle w:val="Default"/>
        <w:ind w:firstLine="708"/>
        <w:jc w:val="both"/>
      </w:pPr>
      <w:r w:rsidRPr="00824E78">
        <w:rPr>
          <w:noProof/>
          <w:lang w:eastAsia="ru-RU"/>
        </w:rPr>
        <w:drawing>
          <wp:inline distT="0" distB="0" distL="0" distR="0">
            <wp:extent cx="5492879" cy="2372465"/>
            <wp:effectExtent l="19050" t="0" r="12571" b="8785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48C9" w:rsidRDefault="00A648C9" w:rsidP="00A6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ГИА отмечаются более качественные р</w:t>
      </w:r>
      <w:r w:rsidRPr="0058273E">
        <w:rPr>
          <w:rFonts w:ascii="Times New Roman" w:hAnsi="Times New Roman" w:cs="Times New Roman"/>
          <w:sz w:val="24"/>
          <w:szCs w:val="24"/>
        </w:rPr>
        <w:t>езультаты экзаменов по выбору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73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химии, </w:t>
      </w:r>
      <w:r w:rsidRPr="0058273E">
        <w:rPr>
          <w:rFonts w:ascii="Times New Roman" w:hAnsi="Times New Roman" w:cs="Times New Roman"/>
          <w:sz w:val="24"/>
          <w:szCs w:val="24"/>
        </w:rPr>
        <w:t xml:space="preserve">литературе, коми языку, географии. </w:t>
      </w:r>
      <w:r>
        <w:rPr>
          <w:rFonts w:ascii="Times New Roman" w:hAnsi="Times New Roman" w:cs="Times New Roman"/>
          <w:sz w:val="24"/>
          <w:szCs w:val="24"/>
        </w:rPr>
        <w:t>Выпускники текущего года успешнее справились с заданиями с учётом пересдачи и получили положительные отметки за  экзамен по восьми из десяти предметов по выбору, что связано с изменением мотивации учащихся на результат.</w:t>
      </w:r>
    </w:p>
    <w:p w:rsidR="00F543A7" w:rsidRPr="00B07722" w:rsidRDefault="00AC48F3" w:rsidP="00B077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F543A7" w:rsidRDefault="00F543A7" w:rsidP="00F543A7">
      <w:pPr>
        <w:jc w:val="both"/>
      </w:pPr>
      <w:r>
        <w:rPr>
          <w:noProof/>
          <w:lang w:eastAsia="ru-RU"/>
        </w:rPr>
        <w:drawing>
          <wp:inline distT="0" distB="0" distL="0" distR="0">
            <wp:extent cx="6245157" cy="1702340"/>
            <wp:effectExtent l="0" t="0" r="0" b="0"/>
            <wp:docPr id="2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43A7" w:rsidRDefault="00F543A7" w:rsidP="00F543A7">
      <w:r>
        <w:rPr>
          <w:noProof/>
          <w:lang w:eastAsia="ru-RU"/>
        </w:rPr>
        <w:drawing>
          <wp:inline distT="0" distB="0" distL="0" distR="0">
            <wp:extent cx="6204921" cy="1564280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7CDE" w:rsidRDefault="00E114EA" w:rsidP="00A6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тоже время хуже</w:t>
      </w:r>
      <w:r w:rsidR="002C2261">
        <w:rPr>
          <w:rFonts w:ascii="Times New Roman" w:hAnsi="Times New Roman" w:cs="Times New Roman"/>
          <w:sz w:val="24"/>
          <w:szCs w:val="24"/>
        </w:rPr>
        <w:t>, чем в 2016 году, сдали информатику и ИКТ,</w:t>
      </w:r>
      <w:r w:rsidR="00A648C9">
        <w:rPr>
          <w:rFonts w:ascii="Times New Roman" w:hAnsi="Times New Roman" w:cs="Times New Roman"/>
          <w:sz w:val="24"/>
          <w:szCs w:val="24"/>
        </w:rPr>
        <w:t xml:space="preserve"> наибольшие затруднения испытывали </w:t>
      </w:r>
      <w:r w:rsidR="002610A6">
        <w:rPr>
          <w:rFonts w:ascii="Times New Roman" w:hAnsi="Times New Roman" w:cs="Times New Roman"/>
          <w:sz w:val="24"/>
          <w:szCs w:val="24"/>
        </w:rPr>
        <w:t xml:space="preserve">девятиклассники </w:t>
      </w:r>
      <w:r w:rsidR="00A648C9">
        <w:rPr>
          <w:rFonts w:ascii="Times New Roman" w:hAnsi="Times New Roman" w:cs="Times New Roman"/>
          <w:sz w:val="24"/>
          <w:szCs w:val="24"/>
        </w:rPr>
        <w:t>при выполнении практической части экзамена. П</w:t>
      </w:r>
      <w:r w:rsidR="002C2261">
        <w:rPr>
          <w:rFonts w:ascii="Times New Roman" w:hAnsi="Times New Roman" w:cs="Times New Roman"/>
          <w:sz w:val="24"/>
          <w:szCs w:val="24"/>
        </w:rPr>
        <w:t>о</w:t>
      </w:r>
      <w:r w:rsidR="00A648C9">
        <w:rPr>
          <w:rFonts w:ascii="Times New Roman" w:hAnsi="Times New Roman" w:cs="Times New Roman"/>
          <w:sz w:val="24"/>
          <w:szCs w:val="24"/>
        </w:rPr>
        <w:t>-</w:t>
      </w:r>
      <w:r w:rsidR="002C2261">
        <w:rPr>
          <w:rFonts w:ascii="Times New Roman" w:hAnsi="Times New Roman" w:cs="Times New Roman"/>
          <w:sz w:val="24"/>
          <w:szCs w:val="24"/>
        </w:rPr>
        <w:t>прежнему низкими остаются результаты освоения учащимися 9 классов учебной программы по истории, чуть больше половины участников экзамена смогли справиться с заданиями.</w:t>
      </w:r>
    </w:p>
    <w:p w:rsidR="002610A6" w:rsidRDefault="002610A6" w:rsidP="00A6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04">
        <w:rPr>
          <w:rFonts w:ascii="Times New Roman" w:hAnsi="Times New Roman" w:cs="Times New Roman"/>
          <w:sz w:val="24"/>
          <w:szCs w:val="24"/>
        </w:rPr>
        <w:t>По-прежнему проблемой остается не</w:t>
      </w:r>
      <w:r w:rsidRPr="0012470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годовых отметок экзаменационным, а соответственно под сомнение ставится объективность их выставления учителями в школе.</w:t>
      </w:r>
      <w:r w:rsidR="00124704" w:rsidRPr="00124704">
        <w:rPr>
          <w:rFonts w:ascii="Times New Roman" w:hAnsi="Times New Roman" w:cs="Times New Roman"/>
          <w:color w:val="000000"/>
          <w:sz w:val="24"/>
          <w:szCs w:val="24"/>
        </w:rPr>
        <w:t xml:space="preserve"> Так высокий процент несоответствия  экзаменационных отметок </w:t>
      </w:r>
      <w:proofErr w:type="gramStart"/>
      <w:r w:rsidR="00124704" w:rsidRPr="00124704">
        <w:rPr>
          <w:rFonts w:ascii="Times New Roman" w:hAnsi="Times New Roman" w:cs="Times New Roman"/>
          <w:color w:val="000000"/>
          <w:sz w:val="24"/>
          <w:szCs w:val="24"/>
        </w:rPr>
        <w:t>годовым</w:t>
      </w:r>
      <w:proofErr w:type="gramEnd"/>
      <w:r w:rsidR="00124704" w:rsidRPr="00124704">
        <w:rPr>
          <w:rFonts w:ascii="Times New Roman" w:hAnsi="Times New Roman" w:cs="Times New Roman"/>
          <w:color w:val="000000"/>
          <w:sz w:val="24"/>
          <w:szCs w:val="24"/>
        </w:rPr>
        <w:t xml:space="preserve"> наблюдается по русскому языку, информатике и ИКТ, иностранному языку, истории, литературе. Наибол</w:t>
      </w:r>
      <w:r w:rsidR="005B5A03">
        <w:rPr>
          <w:rFonts w:ascii="Times New Roman" w:hAnsi="Times New Roman" w:cs="Times New Roman"/>
          <w:color w:val="000000"/>
          <w:sz w:val="24"/>
          <w:szCs w:val="24"/>
        </w:rPr>
        <w:t xml:space="preserve">ее остро эта проблема </w:t>
      </w:r>
      <w:r w:rsidR="00124704" w:rsidRPr="00124704">
        <w:rPr>
          <w:rFonts w:ascii="Times New Roman" w:hAnsi="Times New Roman" w:cs="Times New Roman"/>
          <w:color w:val="000000"/>
          <w:sz w:val="24"/>
          <w:szCs w:val="24"/>
        </w:rPr>
        <w:t xml:space="preserve">отмечается в </w:t>
      </w:r>
      <w:r w:rsidR="00124704" w:rsidRPr="00124704">
        <w:rPr>
          <w:rFonts w:ascii="Times New Roman" w:hAnsi="Times New Roman" w:cs="Times New Roman"/>
          <w:sz w:val="24"/>
          <w:szCs w:val="24"/>
        </w:rPr>
        <w:t>МБОУ "СОШ № 1" г. Усинска, МБОУ "СОШ № 2" г. Усинска, МБОУ "СОШ № 5" г. Усинска</w:t>
      </w:r>
      <w:r w:rsidR="005B5A03">
        <w:rPr>
          <w:rFonts w:ascii="Times New Roman" w:hAnsi="Times New Roman" w:cs="Times New Roman"/>
          <w:sz w:val="24"/>
          <w:szCs w:val="24"/>
        </w:rPr>
        <w:t>.</w:t>
      </w:r>
    </w:p>
    <w:p w:rsidR="005B5A03" w:rsidRPr="00124704" w:rsidRDefault="005B5A03" w:rsidP="005B5A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373DAC">
        <w:rPr>
          <w:rFonts w:ascii="Times New Roman" w:hAnsi="Times New Roman" w:cs="Times New Roman"/>
          <w:sz w:val="24"/>
          <w:szCs w:val="24"/>
        </w:rPr>
        <w:t>3</w:t>
      </w:r>
    </w:p>
    <w:p w:rsidR="005B5A03" w:rsidRPr="007C2854" w:rsidRDefault="005B5A03" w:rsidP="005B5A03">
      <w:pPr>
        <w:jc w:val="center"/>
        <w:rPr>
          <w:rFonts w:cs="Times New Roman"/>
          <w:sz w:val="24"/>
          <w:szCs w:val="24"/>
        </w:rPr>
      </w:pPr>
      <w:r w:rsidRPr="007C2854">
        <w:rPr>
          <w:rFonts w:cs="Times New Roman"/>
          <w:sz w:val="24"/>
          <w:szCs w:val="24"/>
        </w:rPr>
        <w:t>Информация о соответствии годовых и экзаменационных отметок учащихся</w:t>
      </w:r>
    </w:p>
    <w:tbl>
      <w:tblPr>
        <w:tblW w:w="10455" w:type="dxa"/>
        <w:tblInd w:w="-318" w:type="dxa"/>
        <w:tblLook w:val="04A0"/>
      </w:tblPr>
      <w:tblGrid>
        <w:gridCol w:w="492"/>
        <w:gridCol w:w="176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5B5A03" w:rsidRPr="005B5A03" w:rsidTr="005B5A03">
        <w:trPr>
          <w:trHeight w:val="32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B5A03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5B5A03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5B5A03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73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Наименование учебного предмета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</w:tr>
      <w:tr w:rsidR="005B5A03" w:rsidRPr="005B5A03" w:rsidTr="005B5A03">
        <w:trPr>
          <w:trHeight w:val="181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Информатика и ИКТ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Иностранный язык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5A03" w:rsidRPr="005B5A03" w:rsidTr="005B5A03">
        <w:trPr>
          <w:trHeight w:val="102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5B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% совпадения экзаменационной отметки и годовой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</w:tr>
      <w:tr w:rsidR="005B5A03" w:rsidRPr="005B5A03" w:rsidTr="005B5A03">
        <w:trPr>
          <w:trHeight w:val="107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5B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 xml:space="preserve">% экзаменационных отметок ниже </w:t>
            </w:r>
            <w:proofErr w:type="gramStart"/>
            <w:r w:rsidRPr="005B5A03">
              <w:rPr>
                <w:rFonts w:ascii="Times New Roman" w:hAnsi="Times New Roman" w:cs="Times New Roman"/>
                <w:bCs/>
                <w:color w:val="000000"/>
              </w:rPr>
              <w:t>годовой</w:t>
            </w:r>
            <w:proofErr w:type="gram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5B5A03" w:rsidRPr="005B5A03" w:rsidTr="005B5A03">
        <w:trPr>
          <w:trHeight w:val="70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5B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5A03">
              <w:rPr>
                <w:rFonts w:ascii="Times New Roman" w:hAnsi="Times New Roman" w:cs="Times New Roman"/>
                <w:bCs/>
                <w:color w:val="000000"/>
              </w:rPr>
              <w:t xml:space="preserve">% экзаменационных отметок выше </w:t>
            </w:r>
            <w:proofErr w:type="gramStart"/>
            <w:r w:rsidRPr="005B5A03">
              <w:rPr>
                <w:rFonts w:ascii="Times New Roman" w:hAnsi="Times New Roman" w:cs="Times New Roman"/>
                <w:bCs/>
                <w:color w:val="000000"/>
              </w:rPr>
              <w:t>годовой</w:t>
            </w:r>
            <w:proofErr w:type="gram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03" w:rsidRPr="005B5A03" w:rsidRDefault="005B5A03" w:rsidP="00FA3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A03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</w:tr>
    </w:tbl>
    <w:p w:rsidR="00A648C9" w:rsidRPr="0058273E" w:rsidRDefault="00A648C9" w:rsidP="00A6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FDC" w:rsidRPr="0058273E" w:rsidRDefault="00815FDC" w:rsidP="0058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3E">
        <w:rPr>
          <w:rFonts w:ascii="Times New Roman" w:hAnsi="Times New Roman" w:cs="Times New Roman"/>
          <w:sz w:val="24"/>
          <w:szCs w:val="24"/>
        </w:rPr>
        <w:t xml:space="preserve">В ГИА по образовательным программам </w:t>
      </w:r>
      <w:r w:rsidRPr="00B07722">
        <w:rPr>
          <w:rFonts w:ascii="Times New Roman" w:hAnsi="Times New Roman" w:cs="Times New Roman"/>
          <w:i/>
          <w:sz w:val="24"/>
          <w:szCs w:val="24"/>
        </w:rPr>
        <w:t>среднего общего образования</w:t>
      </w:r>
      <w:r w:rsidRPr="0058273E">
        <w:rPr>
          <w:rFonts w:ascii="Times New Roman" w:hAnsi="Times New Roman" w:cs="Times New Roman"/>
          <w:sz w:val="24"/>
          <w:szCs w:val="24"/>
        </w:rPr>
        <w:t xml:space="preserve"> на территории МО ГО «Усинск» в 2017 году приняло участие 243 учащихся 11-х классов, допущенных к ГИА</w:t>
      </w:r>
      <w:r w:rsidR="00150EAF" w:rsidRPr="0058273E">
        <w:rPr>
          <w:rFonts w:ascii="Times New Roman" w:hAnsi="Times New Roman" w:cs="Times New Roman"/>
          <w:sz w:val="24"/>
          <w:szCs w:val="24"/>
        </w:rPr>
        <w:t>, в форме единого государственного экзамена</w:t>
      </w:r>
      <w:r w:rsidRPr="0058273E">
        <w:rPr>
          <w:rFonts w:ascii="Times New Roman" w:hAnsi="Times New Roman" w:cs="Times New Roman"/>
          <w:sz w:val="24"/>
          <w:szCs w:val="24"/>
        </w:rPr>
        <w:t>.</w:t>
      </w:r>
      <w:r w:rsidR="00150EAF" w:rsidRPr="0058273E">
        <w:rPr>
          <w:rFonts w:ascii="Times New Roman" w:hAnsi="Times New Roman" w:cs="Times New Roman"/>
          <w:sz w:val="24"/>
          <w:szCs w:val="24"/>
        </w:rPr>
        <w:t xml:space="preserve"> </w:t>
      </w:r>
      <w:r w:rsidR="00A648C9">
        <w:rPr>
          <w:rFonts w:ascii="Times New Roman" w:hAnsi="Times New Roman" w:cs="Times New Roman"/>
          <w:sz w:val="24"/>
          <w:szCs w:val="24"/>
        </w:rPr>
        <w:t xml:space="preserve">По завершении основного периода ГИА </w:t>
      </w:r>
      <w:r w:rsidR="00B07722">
        <w:rPr>
          <w:rFonts w:ascii="Times New Roman" w:hAnsi="Times New Roman" w:cs="Times New Roman"/>
          <w:sz w:val="24"/>
          <w:szCs w:val="24"/>
        </w:rPr>
        <w:t>99,6 % выпускников</w:t>
      </w:r>
      <w:r w:rsidR="00A648C9">
        <w:rPr>
          <w:rFonts w:ascii="Times New Roman" w:hAnsi="Times New Roman" w:cs="Times New Roman"/>
          <w:sz w:val="24"/>
          <w:szCs w:val="24"/>
        </w:rPr>
        <w:t xml:space="preserve"> получили аттестат о соответствующем уровне образования.</w:t>
      </w:r>
    </w:p>
    <w:p w:rsidR="003B2064" w:rsidRPr="00815FDC" w:rsidRDefault="00815FDC" w:rsidP="0065272B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064"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3B2064" w:rsidRDefault="00894EE7" w:rsidP="003B2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</w:t>
      </w:r>
      <w:r w:rsidR="003B2064" w:rsidRPr="002C595C">
        <w:rPr>
          <w:rFonts w:ascii="Times New Roman" w:hAnsi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4076700" cy="1476375"/>
            <wp:effectExtent l="19050" t="0" r="19050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C48F3" w:rsidRPr="00F716F0" w:rsidRDefault="006405E2" w:rsidP="0002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B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результатам сдачи ЕГЭ по русскому языку отмечается сохранение положительных тенденций, свидетельствующих о качественной подготовке выпускников к этому экзамену, что во многом связано с введ</w:t>
      </w:r>
      <w:r w:rsidR="001E2B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ение как допуска к ГИА написания</w:t>
      </w:r>
      <w:r w:rsidRPr="001E2B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итогового сочинения. </w:t>
      </w:r>
      <w:r w:rsidR="00BD6D7C" w:rsidRPr="001E2B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Все выпускники преодолели пороговый балл, установленный </w:t>
      </w:r>
      <w:proofErr w:type="spellStart"/>
      <w:r w:rsidR="00BD6D7C" w:rsidRPr="001E2B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Рособрнадзором</w:t>
      </w:r>
      <w:proofErr w:type="spellEnd"/>
      <w:r w:rsidR="00BD6D7C" w:rsidRPr="001E2B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средний тестовый балл сопоставим с результатом 2016 года</w:t>
      </w:r>
      <w:r w:rsidR="00894EE7" w:rsidRPr="001E2B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небольшим </w:t>
      </w:r>
      <w:r w:rsidR="00894EE7" w:rsidRPr="00F716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повышением</w:t>
      </w:r>
      <w:r w:rsidR="00BD6D7C" w:rsidRPr="00F716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D6D7C" w:rsidRPr="00F716F0">
        <w:rPr>
          <w:rFonts w:ascii="Times New Roman" w:hAnsi="Times New Roman" w:cs="Times New Roman"/>
          <w:sz w:val="24"/>
          <w:szCs w:val="24"/>
        </w:rPr>
        <w:t xml:space="preserve"> Положительную динамику показали учащиеся МАОУ СОШ 3 УИОП г. Усинска,  МБОУ «СОШ № 4 с углубленным </w:t>
      </w:r>
      <w:r w:rsidR="00BD6D7C" w:rsidRPr="00F716F0">
        <w:rPr>
          <w:rFonts w:ascii="Times New Roman" w:hAnsi="Times New Roman" w:cs="Times New Roman"/>
          <w:sz w:val="24"/>
          <w:szCs w:val="24"/>
        </w:rPr>
        <w:lastRenderedPageBreak/>
        <w:t xml:space="preserve">изучением отдельных предметов» г. Усинска, МБОУ «СОШ № 5» г. Усинска, МБОУ «СОШ № 6» г. Усинска, МБОУ «СОШ» с. Усть-Уса, МБОУ «СОШ» </w:t>
      </w:r>
      <w:proofErr w:type="gramStart"/>
      <w:r w:rsidR="00BD6D7C" w:rsidRPr="00F71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6D7C" w:rsidRPr="00F716F0">
        <w:rPr>
          <w:rFonts w:ascii="Times New Roman" w:hAnsi="Times New Roman" w:cs="Times New Roman"/>
          <w:sz w:val="24"/>
          <w:szCs w:val="24"/>
        </w:rPr>
        <w:t>. Щельябож.</w:t>
      </w:r>
    </w:p>
    <w:p w:rsidR="00C64BE4" w:rsidRPr="00F716F0" w:rsidRDefault="00C64BE4" w:rsidP="0002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F0">
        <w:rPr>
          <w:rFonts w:ascii="Times New Roman" w:hAnsi="Times New Roman" w:cs="Times New Roman"/>
          <w:sz w:val="24"/>
          <w:szCs w:val="24"/>
        </w:rPr>
        <w:t xml:space="preserve">Результаты ЕГЭ по </w:t>
      </w:r>
      <w:r w:rsidRPr="00952751">
        <w:rPr>
          <w:rFonts w:ascii="Times New Roman" w:hAnsi="Times New Roman" w:cs="Times New Roman"/>
          <w:sz w:val="24"/>
          <w:szCs w:val="24"/>
        </w:rPr>
        <w:t>русскому языку</w:t>
      </w:r>
      <w:r w:rsidRPr="00F716F0">
        <w:rPr>
          <w:rFonts w:ascii="Times New Roman" w:hAnsi="Times New Roman" w:cs="Times New Roman"/>
          <w:sz w:val="24"/>
          <w:szCs w:val="24"/>
        </w:rPr>
        <w:t xml:space="preserve"> ниже среднего тестового балла по муниципалитету у выпускников  МБОУ «СОШ № 1»  г. Усинска, МБОУ «СОШ № 2» г. Усинска, МБОУ «СОШ № 5» г. Усинска, МБОУ «СОШ» с. Мутный Материк</w:t>
      </w:r>
    </w:p>
    <w:p w:rsidR="00C64BE4" w:rsidRPr="00F716F0" w:rsidRDefault="00B3194C" w:rsidP="002D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</w:t>
      </w:r>
      <w:r w:rsidR="004027E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татам основного</w:t>
      </w:r>
      <w:r w:rsidR="004027E3">
        <w:rPr>
          <w:rFonts w:ascii="Times New Roman" w:hAnsi="Times New Roman" w:cs="Times New Roman"/>
          <w:sz w:val="24"/>
          <w:szCs w:val="24"/>
        </w:rPr>
        <w:t xml:space="preserve"> периода по математике базового уровня</w:t>
      </w:r>
      <w:r w:rsidR="004027E3" w:rsidRPr="004027E3">
        <w:rPr>
          <w:rFonts w:ascii="Times New Roman" w:hAnsi="Times New Roman" w:cs="Times New Roman"/>
          <w:sz w:val="24"/>
          <w:szCs w:val="24"/>
        </w:rPr>
        <w:t xml:space="preserve"> </w:t>
      </w:r>
      <w:r w:rsidR="004027E3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4027E3" w:rsidRPr="00F716F0">
        <w:rPr>
          <w:rFonts w:ascii="Times New Roman" w:hAnsi="Times New Roman" w:cs="Times New Roman"/>
          <w:sz w:val="24"/>
          <w:szCs w:val="24"/>
        </w:rPr>
        <w:t>тестовый балл составил 4,2 балла (2015 г. - 3,74, 2016 г. – 4,26)</w:t>
      </w:r>
      <w:r w:rsidR="004027E3">
        <w:rPr>
          <w:rFonts w:ascii="Times New Roman" w:hAnsi="Times New Roman" w:cs="Times New Roman"/>
          <w:sz w:val="24"/>
          <w:szCs w:val="24"/>
        </w:rPr>
        <w:t xml:space="preserve">, не преодолел пороговый балл один выпускник </w:t>
      </w:r>
      <w:r w:rsidR="00904B19" w:rsidRPr="00F716F0">
        <w:rPr>
          <w:rFonts w:ascii="Times New Roman" w:hAnsi="Times New Roman" w:cs="Times New Roman"/>
          <w:sz w:val="24"/>
          <w:szCs w:val="24"/>
        </w:rPr>
        <w:t xml:space="preserve"> </w:t>
      </w:r>
      <w:r w:rsidR="004027E3" w:rsidRPr="00F716F0">
        <w:rPr>
          <w:rFonts w:ascii="Times New Roman" w:hAnsi="Times New Roman" w:cs="Times New Roman"/>
          <w:sz w:val="24"/>
          <w:szCs w:val="24"/>
        </w:rPr>
        <w:t>МБОУ «СОШ№2» г. Усинска</w:t>
      </w:r>
      <w:r w:rsidR="002D33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4BE4" w:rsidRPr="00F716F0">
        <w:rPr>
          <w:rFonts w:ascii="Times New Roman" w:hAnsi="Times New Roman" w:cs="Times New Roman"/>
          <w:sz w:val="24"/>
          <w:szCs w:val="24"/>
        </w:rPr>
        <w:t xml:space="preserve">Результаты ЕГЭ по </w:t>
      </w:r>
      <w:r w:rsidR="00C64BE4" w:rsidRPr="002D33AB">
        <w:rPr>
          <w:rFonts w:ascii="Times New Roman" w:hAnsi="Times New Roman" w:cs="Times New Roman"/>
          <w:sz w:val="24"/>
          <w:szCs w:val="24"/>
        </w:rPr>
        <w:t xml:space="preserve">математике базового уровня ниже среднего </w:t>
      </w:r>
      <w:r w:rsidR="002D33AB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C64BE4" w:rsidRPr="002D33AB">
        <w:rPr>
          <w:rFonts w:ascii="Times New Roman" w:hAnsi="Times New Roman" w:cs="Times New Roman"/>
          <w:sz w:val="24"/>
          <w:szCs w:val="24"/>
        </w:rPr>
        <w:t>по муниципалитету у выпускников МБОУ «СОШ № 1» г. Усинска,  МБОУ «СОШ № 2» г. Усинска, МБОУ «СОШ» с. Усть-Уса</w:t>
      </w:r>
      <w:r w:rsidR="002D33AB" w:rsidRPr="002D33AB">
        <w:rPr>
          <w:rFonts w:ascii="Times New Roman" w:hAnsi="Times New Roman" w:cs="Times New Roman"/>
          <w:sz w:val="24"/>
          <w:szCs w:val="24"/>
        </w:rPr>
        <w:t>, МБОУ «СОШ» с. Мутный Материк</w:t>
      </w:r>
      <w:proofErr w:type="gramEnd"/>
    </w:p>
    <w:p w:rsidR="001E2B04" w:rsidRPr="00F716F0" w:rsidRDefault="001E2B04" w:rsidP="0002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F0">
        <w:rPr>
          <w:rFonts w:ascii="Times New Roman" w:hAnsi="Times New Roman" w:cs="Times New Roman"/>
          <w:sz w:val="24"/>
          <w:szCs w:val="24"/>
        </w:rPr>
        <w:t xml:space="preserve">Математику на профильном уровне сдавали </w:t>
      </w:r>
      <w:r w:rsidR="00C64BE4" w:rsidRPr="00F716F0">
        <w:rPr>
          <w:rFonts w:ascii="Times New Roman" w:hAnsi="Times New Roman" w:cs="Times New Roman"/>
          <w:sz w:val="24"/>
          <w:szCs w:val="24"/>
        </w:rPr>
        <w:t xml:space="preserve">160 человек, что составляет 73,3 % </w:t>
      </w:r>
      <w:r w:rsidRPr="00F716F0">
        <w:rPr>
          <w:rFonts w:ascii="Times New Roman" w:hAnsi="Times New Roman" w:cs="Times New Roman"/>
          <w:sz w:val="24"/>
          <w:szCs w:val="24"/>
        </w:rPr>
        <w:t xml:space="preserve"> (2016 </w:t>
      </w:r>
      <w:r w:rsidR="00C64BE4" w:rsidRPr="00F716F0">
        <w:rPr>
          <w:rFonts w:ascii="Times New Roman" w:hAnsi="Times New Roman" w:cs="Times New Roman"/>
          <w:sz w:val="24"/>
          <w:szCs w:val="24"/>
        </w:rPr>
        <w:t>–</w:t>
      </w:r>
      <w:r w:rsidRPr="00F716F0">
        <w:rPr>
          <w:rFonts w:ascii="Times New Roman" w:hAnsi="Times New Roman" w:cs="Times New Roman"/>
          <w:sz w:val="24"/>
          <w:szCs w:val="24"/>
        </w:rPr>
        <w:t xml:space="preserve"> </w:t>
      </w:r>
      <w:r w:rsidR="00C64BE4" w:rsidRPr="00F716F0">
        <w:rPr>
          <w:rFonts w:ascii="Times New Roman" w:hAnsi="Times New Roman" w:cs="Times New Roman"/>
          <w:sz w:val="24"/>
          <w:szCs w:val="24"/>
        </w:rPr>
        <w:t>66,04</w:t>
      </w:r>
      <w:r w:rsidRPr="00F716F0">
        <w:rPr>
          <w:rFonts w:ascii="Times New Roman" w:hAnsi="Times New Roman" w:cs="Times New Roman"/>
          <w:sz w:val="24"/>
          <w:szCs w:val="24"/>
        </w:rPr>
        <w:t>%)</w:t>
      </w:r>
      <w:r w:rsidR="00C64BE4" w:rsidRPr="00F716F0">
        <w:rPr>
          <w:rFonts w:ascii="Times New Roman" w:hAnsi="Times New Roman" w:cs="Times New Roman"/>
          <w:sz w:val="24"/>
          <w:szCs w:val="24"/>
        </w:rPr>
        <w:t xml:space="preserve">. </w:t>
      </w:r>
      <w:r w:rsidRPr="00F716F0">
        <w:rPr>
          <w:rFonts w:ascii="Times New Roman" w:hAnsi="Times New Roman" w:cs="Times New Roman"/>
          <w:sz w:val="24"/>
          <w:szCs w:val="24"/>
        </w:rPr>
        <w:t xml:space="preserve"> </w:t>
      </w:r>
      <w:r w:rsidR="00C64BE4" w:rsidRPr="00F716F0">
        <w:rPr>
          <w:rFonts w:ascii="Times New Roman" w:hAnsi="Times New Roman" w:cs="Times New Roman"/>
          <w:sz w:val="24"/>
          <w:szCs w:val="24"/>
        </w:rPr>
        <w:t>В сравнении с 2016 годом сократилось число выпускников, не  преодолевших минимальный порог по математике профильного уровня  с 26 (14,9%) до 21 (13%)</w:t>
      </w:r>
      <w:r w:rsidR="008A0ADA">
        <w:rPr>
          <w:rFonts w:ascii="Times New Roman" w:hAnsi="Times New Roman" w:cs="Times New Roman"/>
          <w:sz w:val="24"/>
          <w:szCs w:val="24"/>
        </w:rPr>
        <w:t>, однако снизился средний тестовый бал</w:t>
      </w:r>
      <w:r w:rsidRPr="00F71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8F3" w:rsidRPr="00311EEE" w:rsidRDefault="00AC48F3" w:rsidP="00AC4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1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AC48F3" w:rsidRPr="00A11E18" w:rsidRDefault="00AC48F3" w:rsidP="00AC48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1E1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28135" cy="1727365"/>
            <wp:effectExtent l="19050" t="0" r="15415" b="6185"/>
            <wp:docPr id="36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50EAF" w:rsidRPr="00405F2C" w:rsidRDefault="00150EAF" w:rsidP="00405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2C">
        <w:rPr>
          <w:rFonts w:ascii="Times New Roman" w:hAnsi="Times New Roman" w:cs="Times New Roman"/>
          <w:sz w:val="24"/>
          <w:szCs w:val="24"/>
        </w:rPr>
        <w:t xml:space="preserve">Среди учебных предметов по выбору учащихся на ЕГЭ </w:t>
      </w:r>
      <w:r w:rsidR="00B62C8E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2D33AB">
        <w:rPr>
          <w:rFonts w:ascii="Times New Roman" w:hAnsi="Times New Roman" w:cs="Times New Roman"/>
          <w:sz w:val="24"/>
          <w:szCs w:val="24"/>
        </w:rPr>
        <w:t>наиболее востребованы выпускниками обществознание</w:t>
      </w:r>
      <w:r w:rsidRPr="00405F2C">
        <w:rPr>
          <w:rFonts w:ascii="Times New Roman" w:hAnsi="Times New Roman" w:cs="Times New Roman"/>
          <w:sz w:val="24"/>
          <w:szCs w:val="24"/>
        </w:rPr>
        <w:t xml:space="preserve"> (52,7%), физика (24,2%), история (24,3%). </w:t>
      </w:r>
    </w:p>
    <w:p w:rsidR="0038662B" w:rsidRDefault="0038662B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сравнении с 2016 годом снизилась доля участников ЕГЭ, не преодолевших минимальный порог по следующим учебным предметам: </w:t>
      </w:r>
    </w:p>
    <w:p w:rsidR="0038662B" w:rsidRDefault="001B06C7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0,58</w:t>
      </w:r>
      <w:r w:rsidR="0038662B">
        <w:rPr>
          <w:rFonts w:ascii="Times New Roman" w:hAnsi="Times New Roman"/>
          <w:sz w:val="24"/>
          <w:szCs w:val="24"/>
        </w:rPr>
        <w:t>% по математике (профильный уровень);</w:t>
      </w:r>
    </w:p>
    <w:p w:rsidR="0038662B" w:rsidRDefault="001B06C7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9,32</w:t>
      </w:r>
      <w:r w:rsidR="0038662B">
        <w:rPr>
          <w:rFonts w:ascii="Times New Roman" w:hAnsi="Times New Roman"/>
          <w:sz w:val="24"/>
          <w:szCs w:val="24"/>
        </w:rPr>
        <w:t>% по географии;</w:t>
      </w:r>
    </w:p>
    <w:p w:rsidR="0038662B" w:rsidRDefault="001B06C7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13,1%</w:t>
      </w:r>
      <w:r w:rsidR="0038662B">
        <w:rPr>
          <w:rFonts w:ascii="Times New Roman" w:hAnsi="Times New Roman"/>
          <w:sz w:val="24"/>
          <w:szCs w:val="24"/>
        </w:rPr>
        <w:t xml:space="preserve"> по обществознанию;</w:t>
      </w:r>
    </w:p>
    <w:p w:rsidR="0038662B" w:rsidRDefault="0038662B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8,7</w:t>
      </w:r>
      <w:r w:rsidR="001B06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% по биологии;</w:t>
      </w:r>
    </w:p>
    <w:p w:rsidR="001B06C7" w:rsidRDefault="001B06C7" w:rsidP="001B0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0,84% по информатике и ИКТ;</w:t>
      </w:r>
    </w:p>
    <w:p w:rsidR="0038662B" w:rsidRDefault="001B06C7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8,41</w:t>
      </w:r>
      <w:r w:rsidR="0038662B">
        <w:rPr>
          <w:rFonts w:ascii="Times New Roman" w:hAnsi="Times New Roman"/>
          <w:sz w:val="24"/>
          <w:szCs w:val="24"/>
        </w:rPr>
        <w:t xml:space="preserve">% по истории. </w:t>
      </w:r>
    </w:p>
    <w:p w:rsidR="0038662B" w:rsidRDefault="0038662B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увеличилась доля участников ЕГЭ, не преодолевших минимальный порог по следующим учебным предметам:</w:t>
      </w:r>
    </w:p>
    <w:p w:rsidR="0038662B" w:rsidRDefault="0038662B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1,7% по математике (базовый уровень);</w:t>
      </w:r>
    </w:p>
    <w:p w:rsidR="0038662B" w:rsidRDefault="001B06C7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4,27</w:t>
      </w:r>
      <w:r w:rsidR="0038662B">
        <w:rPr>
          <w:rFonts w:ascii="Times New Roman" w:hAnsi="Times New Roman"/>
          <w:sz w:val="24"/>
          <w:szCs w:val="24"/>
        </w:rPr>
        <w:t>% по физике;</w:t>
      </w:r>
    </w:p>
    <w:p w:rsidR="0038662B" w:rsidRDefault="001B06C7" w:rsidP="0038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3</w:t>
      </w:r>
      <w:r w:rsidR="0038662B">
        <w:rPr>
          <w:rFonts w:ascii="Times New Roman" w:hAnsi="Times New Roman"/>
          <w:sz w:val="24"/>
          <w:szCs w:val="24"/>
        </w:rPr>
        <w:t>% по химии.</w:t>
      </w:r>
    </w:p>
    <w:p w:rsidR="0038662B" w:rsidRDefault="0038662B" w:rsidP="0038662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32E">
        <w:rPr>
          <w:rFonts w:ascii="Times New Roman" w:hAnsi="Times New Roman"/>
          <w:sz w:val="24"/>
          <w:szCs w:val="24"/>
        </w:rPr>
        <w:t xml:space="preserve">Самый высокий процент участников, не сумевших преодолеть минимальный порог, </w:t>
      </w:r>
      <w:r w:rsidR="003851EC">
        <w:rPr>
          <w:rFonts w:ascii="Times New Roman" w:hAnsi="Times New Roman"/>
          <w:sz w:val="24"/>
          <w:szCs w:val="24"/>
        </w:rPr>
        <w:t xml:space="preserve">отмечается </w:t>
      </w:r>
      <w:r w:rsidRPr="00BF03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МБОУ «СОШ № 2» г. Усинска, МБОУ «СОШ» с. Усть-Уса, МБОУ «СОШ»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Щельябож.</w:t>
      </w:r>
    </w:p>
    <w:p w:rsidR="0005587B" w:rsidRPr="00405F2C" w:rsidRDefault="00150EAF" w:rsidP="0040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2C">
        <w:rPr>
          <w:rFonts w:ascii="Times New Roman" w:hAnsi="Times New Roman" w:cs="Times New Roman"/>
          <w:sz w:val="24"/>
          <w:szCs w:val="24"/>
        </w:rPr>
        <w:t xml:space="preserve">В </w:t>
      </w:r>
      <w:r w:rsidR="008D5A5D" w:rsidRPr="00405F2C">
        <w:rPr>
          <w:rFonts w:ascii="Times New Roman" w:hAnsi="Times New Roman" w:cs="Times New Roman"/>
          <w:sz w:val="24"/>
          <w:szCs w:val="24"/>
        </w:rPr>
        <w:t xml:space="preserve">2017 </w:t>
      </w:r>
      <w:r w:rsidRPr="00405F2C">
        <w:rPr>
          <w:rFonts w:ascii="Times New Roman" w:hAnsi="Times New Roman" w:cs="Times New Roman"/>
          <w:sz w:val="24"/>
          <w:szCs w:val="24"/>
        </w:rPr>
        <w:t xml:space="preserve"> были внесены существенные изменения в </w:t>
      </w:r>
      <w:proofErr w:type="spellStart"/>
      <w:r w:rsidRPr="00405F2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8D5A5D" w:rsidRPr="00405F2C">
        <w:rPr>
          <w:rFonts w:ascii="Times New Roman" w:hAnsi="Times New Roman" w:cs="Times New Roman"/>
          <w:sz w:val="24"/>
          <w:szCs w:val="24"/>
        </w:rPr>
        <w:t xml:space="preserve"> по биологии, химии, физике -</w:t>
      </w:r>
      <w:r w:rsidR="008D5A5D" w:rsidRPr="0040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экзаменационной работы исключены задания с выбором одного ответа, добавлены задания с кратким ответом</w:t>
      </w:r>
      <w:r w:rsidR="00033D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чему не было уделено должного внимания на этапе подготовки к экзаменам</w:t>
      </w:r>
      <w:r w:rsidR="00B6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образовательных организациях</w:t>
      </w:r>
      <w:r w:rsidR="0003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EFA" w:rsidRPr="00423A2C" w:rsidRDefault="004B3EFA" w:rsidP="00423A2C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405F2C">
        <w:rPr>
          <w:rFonts w:ascii="Times New Roman" w:hAnsi="Times New Roman" w:cs="Times New Roman"/>
          <w:sz w:val="24"/>
          <w:szCs w:val="24"/>
        </w:rPr>
        <w:t>Результаты экзаменов учащихся профильных классов в 2017 году</w:t>
      </w:r>
      <w:r w:rsidR="00423A2C">
        <w:rPr>
          <w:rFonts w:ascii="Times New Roman" w:hAnsi="Times New Roman" w:cs="Times New Roman"/>
          <w:sz w:val="24"/>
          <w:szCs w:val="24"/>
        </w:rPr>
        <w:t xml:space="preserve"> в очередной раз </w:t>
      </w:r>
      <w:r w:rsidR="00423A2C" w:rsidRPr="00423A2C">
        <w:rPr>
          <w:rFonts w:ascii="Times New Roman" w:hAnsi="Times New Roman" w:cs="Times New Roman"/>
          <w:sz w:val="24"/>
          <w:szCs w:val="24"/>
        </w:rPr>
        <w:t>подтверждают целесообразность профильного обучения в старшей школе</w:t>
      </w:r>
      <w:r w:rsidRPr="00423A2C">
        <w:rPr>
          <w:rFonts w:ascii="Times New Roman" w:hAnsi="Times New Roman" w:cs="Times New Roman"/>
          <w:sz w:val="24"/>
          <w:szCs w:val="24"/>
        </w:rPr>
        <w:t xml:space="preserve">. </w:t>
      </w:r>
      <w:r w:rsidR="00423A2C" w:rsidRPr="00423A2C">
        <w:rPr>
          <w:rFonts w:ascii="Times New Roman" w:hAnsi="Times New Roman" w:cs="Times New Roman"/>
          <w:sz w:val="24"/>
          <w:szCs w:val="24"/>
        </w:rPr>
        <w:t xml:space="preserve"> Так выпускники профильных классов, сдававшие предметы по выбору, все преодолели пороговые баллы и показали высокие результаты  по русскому языку, информатике и ИКТ, химии, биологии, истории. Наибольшее количество «</w:t>
      </w:r>
      <w:proofErr w:type="spellStart"/>
      <w:r w:rsidR="00423A2C" w:rsidRPr="00423A2C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="00423A2C" w:rsidRPr="00423A2C">
        <w:rPr>
          <w:rFonts w:ascii="Times New Roman" w:hAnsi="Times New Roman" w:cs="Times New Roman"/>
          <w:sz w:val="24"/>
          <w:szCs w:val="24"/>
        </w:rPr>
        <w:t>»  (набравших от 91 до 100 баллов) обучались в МАОУ СОШ 3 УИОП г. Усинска, МБОУ «СОШ № 4 с углубленным изучением отдельных предметов» г. Усинска.</w:t>
      </w:r>
    </w:p>
    <w:p w:rsidR="00815FDC" w:rsidRPr="00405F2C" w:rsidRDefault="00815FDC" w:rsidP="00815FDC">
      <w:pPr>
        <w:pStyle w:val="Default"/>
        <w:ind w:firstLine="708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Наряду с совершенствованием порядка проведения</w:t>
      </w:r>
      <w:r w:rsidR="00943D61">
        <w:rPr>
          <w:rFonts w:ascii="Times New Roman" w:hAnsi="Times New Roman" w:cs="Times New Roman"/>
        </w:rPr>
        <w:t xml:space="preserve"> ГИА</w:t>
      </w:r>
      <w:r w:rsidRPr="00D75E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контрольно-измерительных материалов,</w:t>
      </w:r>
      <w:r w:rsidRPr="00D75E4F">
        <w:rPr>
          <w:rFonts w:ascii="Times New Roman" w:hAnsi="Times New Roman" w:cs="Times New Roman"/>
        </w:rPr>
        <w:t xml:space="preserve"> развивается система общественного наблюдения</w:t>
      </w:r>
      <w:r w:rsidRPr="00405F2C">
        <w:rPr>
          <w:rFonts w:ascii="Times New Roman" w:hAnsi="Times New Roman" w:cs="Times New Roman"/>
        </w:rPr>
        <w:t xml:space="preserve">. В 2017 году были аккредитованы и привлечены к общественному наблюдению </w:t>
      </w:r>
      <w:r w:rsidRPr="00947C32">
        <w:rPr>
          <w:rFonts w:ascii="Times New Roman" w:hAnsi="Times New Roman" w:cs="Times New Roman"/>
        </w:rPr>
        <w:t>20  представителей общественности</w:t>
      </w:r>
      <w:r w:rsidR="00947C32" w:rsidRPr="00947C32">
        <w:rPr>
          <w:rFonts w:ascii="Times New Roman" w:hAnsi="Times New Roman" w:cs="Times New Roman"/>
        </w:rPr>
        <w:t xml:space="preserve"> на ЕГЭ и 3</w:t>
      </w:r>
      <w:r w:rsidR="00851C35" w:rsidRPr="00947C32">
        <w:rPr>
          <w:rFonts w:ascii="Times New Roman" w:hAnsi="Times New Roman" w:cs="Times New Roman"/>
        </w:rPr>
        <w:t>1 на ОГЭ</w:t>
      </w:r>
      <w:r w:rsidRPr="00947C32">
        <w:rPr>
          <w:rFonts w:ascii="Times New Roman" w:hAnsi="Times New Roman" w:cs="Times New Roman"/>
        </w:rPr>
        <w:t xml:space="preserve"> (2016</w:t>
      </w:r>
      <w:r w:rsidR="00405F2C" w:rsidRPr="00947C32">
        <w:rPr>
          <w:rFonts w:ascii="Times New Roman" w:hAnsi="Times New Roman" w:cs="Times New Roman"/>
        </w:rPr>
        <w:t xml:space="preserve"> </w:t>
      </w:r>
      <w:r w:rsidRPr="00947C32">
        <w:rPr>
          <w:rFonts w:ascii="Times New Roman" w:hAnsi="Times New Roman" w:cs="Times New Roman"/>
        </w:rPr>
        <w:t xml:space="preserve">г. </w:t>
      </w:r>
      <w:r w:rsidR="00851C35" w:rsidRPr="00947C32">
        <w:rPr>
          <w:rFonts w:ascii="Times New Roman" w:hAnsi="Times New Roman" w:cs="Times New Roman"/>
        </w:rPr>
        <w:t>–</w:t>
      </w:r>
      <w:r w:rsidRPr="00947C32">
        <w:rPr>
          <w:rFonts w:ascii="Times New Roman" w:hAnsi="Times New Roman" w:cs="Times New Roman"/>
        </w:rPr>
        <w:t xml:space="preserve"> 16</w:t>
      </w:r>
      <w:r w:rsidR="00947C32" w:rsidRPr="00947C32">
        <w:rPr>
          <w:rFonts w:ascii="Times New Roman" w:hAnsi="Times New Roman" w:cs="Times New Roman"/>
        </w:rPr>
        <w:t xml:space="preserve"> и 28</w:t>
      </w:r>
      <w:r w:rsidR="00851C35" w:rsidRPr="00947C32">
        <w:rPr>
          <w:rFonts w:ascii="Times New Roman" w:hAnsi="Times New Roman" w:cs="Times New Roman"/>
        </w:rPr>
        <w:t xml:space="preserve"> соответственно</w:t>
      </w:r>
      <w:r w:rsidRPr="00947C32">
        <w:rPr>
          <w:rFonts w:ascii="Times New Roman" w:hAnsi="Times New Roman" w:cs="Times New Roman"/>
        </w:rPr>
        <w:t>)</w:t>
      </w:r>
      <w:r w:rsidR="00405F2C" w:rsidRPr="00947C32">
        <w:rPr>
          <w:rFonts w:ascii="Times New Roman" w:hAnsi="Times New Roman" w:cs="Times New Roman"/>
        </w:rPr>
        <w:t>, что позволило в большей степени обеспечит</w:t>
      </w:r>
      <w:r w:rsidR="002E7ABC">
        <w:rPr>
          <w:rFonts w:ascii="Times New Roman" w:hAnsi="Times New Roman" w:cs="Times New Roman"/>
        </w:rPr>
        <w:t xml:space="preserve">ь объективность и прозрачность </w:t>
      </w:r>
      <w:r w:rsidR="00405F2C" w:rsidRPr="00947C32">
        <w:rPr>
          <w:rFonts w:ascii="Times New Roman" w:hAnsi="Times New Roman" w:cs="Times New Roman"/>
        </w:rPr>
        <w:t xml:space="preserve">проведения </w:t>
      </w:r>
      <w:r w:rsidR="00943D61" w:rsidRPr="00947C32">
        <w:rPr>
          <w:rFonts w:ascii="Times New Roman" w:hAnsi="Times New Roman" w:cs="Times New Roman"/>
        </w:rPr>
        <w:t xml:space="preserve">ГИА </w:t>
      </w:r>
      <w:r w:rsidR="00405F2C" w:rsidRPr="00947C32">
        <w:rPr>
          <w:rFonts w:ascii="Times New Roman" w:hAnsi="Times New Roman" w:cs="Times New Roman"/>
        </w:rPr>
        <w:t>на территории муниципального образования.</w:t>
      </w:r>
    </w:p>
    <w:p w:rsidR="00EB4AF0" w:rsidRDefault="00EB4AF0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AF0">
        <w:rPr>
          <w:rFonts w:ascii="Times New Roman" w:hAnsi="Times New Roman" w:cs="Times New Roman"/>
          <w:sz w:val="24"/>
          <w:szCs w:val="24"/>
        </w:rPr>
        <w:t xml:space="preserve">Участие в независимых процедурах оценки качества образования (ВПР, НИКО, ОГЭ, ЕГЭ) способствуют формированию единства требований к подготовленности выпускников, объективности оценки достижений обучающихся, преемственности между разными уровнями общего образования. Что является необходимыми условиями для единого образовательного пространства. </w:t>
      </w:r>
    </w:p>
    <w:p w:rsidR="00EB4AF0" w:rsidRPr="0083487C" w:rsidRDefault="00E62FD8" w:rsidP="00834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C00E9">
        <w:rPr>
          <w:rFonts w:ascii="Times New Roman" w:hAnsi="Times New Roman"/>
          <w:sz w:val="24"/>
          <w:szCs w:val="24"/>
        </w:rPr>
        <w:t xml:space="preserve">На основании результатов мониторинговых исследований результатов независимой оценки качества подготовки обучающихся муниципальных </w:t>
      </w:r>
      <w:r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Pr="003E53FC">
        <w:rPr>
          <w:rFonts w:ascii="Times New Roman" w:hAnsi="Times New Roman"/>
          <w:sz w:val="24"/>
          <w:szCs w:val="24"/>
        </w:rPr>
        <w:t xml:space="preserve">в 2015 – 2016 учебном году, во исполнение приказа управления образования от 11 мая </w:t>
      </w:r>
      <w:r w:rsidRPr="003E53FC">
        <w:rPr>
          <w:rFonts w:ascii="Times New Roman" w:hAnsi="Times New Roman"/>
          <w:color w:val="000000"/>
          <w:sz w:val="24"/>
          <w:szCs w:val="24"/>
        </w:rPr>
        <w:t xml:space="preserve">2016 года № </w:t>
      </w:r>
      <w:r w:rsidRPr="003E53FC">
        <w:rPr>
          <w:rFonts w:ascii="Times New Roman" w:hAnsi="Times New Roman"/>
          <w:sz w:val="24"/>
          <w:szCs w:val="24"/>
        </w:rPr>
        <w:t>521 «Об утверждении комплекса мер,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 на территории МО ГО «Усинск» на 2016-2019 годы»</w:t>
      </w:r>
      <w:r>
        <w:rPr>
          <w:rFonts w:ascii="Times New Roman" w:hAnsi="Times New Roman"/>
          <w:sz w:val="24"/>
          <w:szCs w:val="24"/>
        </w:rPr>
        <w:t xml:space="preserve"> пять</w:t>
      </w:r>
      <w:proofErr w:type="gramEnd"/>
      <w:r>
        <w:rPr>
          <w:rFonts w:ascii="Times New Roman" w:hAnsi="Times New Roman"/>
          <w:sz w:val="24"/>
          <w:szCs w:val="24"/>
        </w:rPr>
        <w:t xml:space="preserve"> школ были отнесены к числу организаций</w:t>
      </w:r>
      <w:r w:rsidRPr="003E53FC">
        <w:rPr>
          <w:rFonts w:ascii="Times New Roman" w:hAnsi="Times New Roman"/>
          <w:sz w:val="24"/>
          <w:szCs w:val="24"/>
        </w:rPr>
        <w:t xml:space="preserve"> со стабильно низкими образовательными результатами</w:t>
      </w:r>
      <w:r>
        <w:rPr>
          <w:rFonts w:ascii="Times New Roman" w:hAnsi="Times New Roman"/>
          <w:sz w:val="24"/>
          <w:szCs w:val="24"/>
        </w:rPr>
        <w:t xml:space="preserve">. В течение года этими школами совместно с  Управлением образования проведен </w:t>
      </w:r>
      <w:r w:rsidRPr="003E53FC">
        <w:rPr>
          <w:rFonts w:ascii="Times New Roman" w:hAnsi="Times New Roman"/>
          <w:sz w:val="24"/>
          <w:szCs w:val="24"/>
        </w:rPr>
        <w:t>анализ причин низких образов</w:t>
      </w:r>
      <w:r>
        <w:rPr>
          <w:rFonts w:ascii="Times New Roman" w:hAnsi="Times New Roman"/>
          <w:sz w:val="24"/>
          <w:szCs w:val="24"/>
        </w:rPr>
        <w:t>ательных результатов, разработаны планы</w:t>
      </w:r>
      <w:r w:rsidRPr="003E53FC">
        <w:rPr>
          <w:rFonts w:ascii="Times New Roman" w:hAnsi="Times New Roman"/>
          <w:sz w:val="24"/>
          <w:szCs w:val="24"/>
        </w:rPr>
        <w:t xml:space="preserve"> мероприятий </w:t>
      </w:r>
      <w:r w:rsidRPr="003E53FC">
        <w:rPr>
          <w:rFonts w:ascii="Times New Roman" w:hAnsi="Times New Roman"/>
          <w:bCs/>
          <w:sz w:val="24"/>
          <w:szCs w:val="24"/>
        </w:rPr>
        <w:t>по повышению качества образования</w:t>
      </w:r>
      <w:r>
        <w:rPr>
          <w:rFonts w:ascii="Times New Roman" w:hAnsi="Times New Roman"/>
          <w:bCs/>
          <w:sz w:val="24"/>
          <w:szCs w:val="24"/>
        </w:rPr>
        <w:t>.</w:t>
      </w:r>
      <w:r w:rsidR="00FF7FF6">
        <w:rPr>
          <w:rFonts w:ascii="Times New Roman" w:hAnsi="Times New Roman"/>
          <w:bCs/>
          <w:sz w:val="24"/>
          <w:szCs w:val="24"/>
        </w:rPr>
        <w:t xml:space="preserve"> </w:t>
      </w:r>
      <w:r w:rsidR="009B17FC" w:rsidRPr="009B17FC">
        <w:rPr>
          <w:rFonts w:ascii="Times New Roman" w:hAnsi="Times New Roman"/>
          <w:bCs/>
          <w:sz w:val="24"/>
          <w:szCs w:val="24"/>
        </w:rPr>
        <w:t>По итогам</w:t>
      </w:r>
      <w:r w:rsidRPr="009B17FC">
        <w:rPr>
          <w:rFonts w:ascii="Times New Roman" w:hAnsi="Times New Roman"/>
          <w:bCs/>
          <w:sz w:val="24"/>
          <w:szCs w:val="24"/>
        </w:rPr>
        <w:t xml:space="preserve"> независимых процедур оценки кач</w:t>
      </w:r>
      <w:r w:rsidR="009B17FC" w:rsidRPr="009B17FC">
        <w:rPr>
          <w:rFonts w:ascii="Times New Roman" w:hAnsi="Times New Roman"/>
          <w:bCs/>
          <w:sz w:val="24"/>
          <w:szCs w:val="24"/>
        </w:rPr>
        <w:t>ества образования этого года две</w:t>
      </w:r>
      <w:r w:rsidRPr="009B17FC">
        <w:rPr>
          <w:rFonts w:ascii="Times New Roman" w:hAnsi="Times New Roman"/>
          <w:bCs/>
          <w:sz w:val="24"/>
          <w:szCs w:val="24"/>
        </w:rPr>
        <w:t xml:space="preserve"> школ</w:t>
      </w:r>
      <w:r w:rsidR="009B17FC" w:rsidRPr="009B17FC">
        <w:rPr>
          <w:rFonts w:ascii="Times New Roman" w:hAnsi="Times New Roman"/>
          <w:bCs/>
          <w:sz w:val="24"/>
          <w:szCs w:val="24"/>
        </w:rPr>
        <w:t xml:space="preserve">ы (МБОУ «СОШ №5» г. Усинска, «СОШ» </w:t>
      </w:r>
      <w:proofErr w:type="gramStart"/>
      <w:r w:rsidR="009B17FC" w:rsidRPr="009B17F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9B17FC" w:rsidRPr="009B17FC">
        <w:rPr>
          <w:rFonts w:ascii="Times New Roman" w:hAnsi="Times New Roman"/>
          <w:bCs/>
          <w:sz w:val="24"/>
          <w:szCs w:val="24"/>
        </w:rPr>
        <w:t>. Щельябож)</w:t>
      </w:r>
      <w:r w:rsidR="008C713A" w:rsidRPr="009B17FC">
        <w:rPr>
          <w:rFonts w:ascii="Times New Roman" w:hAnsi="Times New Roman"/>
          <w:sz w:val="24"/>
          <w:szCs w:val="24"/>
        </w:rPr>
        <w:t xml:space="preserve"> </w:t>
      </w:r>
      <w:r w:rsidR="00FF7FF6" w:rsidRPr="009B17FC">
        <w:rPr>
          <w:rFonts w:ascii="Times New Roman" w:hAnsi="Times New Roman"/>
          <w:bCs/>
          <w:sz w:val="24"/>
          <w:szCs w:val="24"/>
        </w:rPr>
        <w:t>с</w:t>
      </w:r>
      <w:r w:rsidR="009B17FC" w:rsidRPr="009B17FC">
        <w:rPr>
          <w:rFonts w:ascii="Times New Roman" w:hAnsi="Times New Roman"/>
          <w:bCs/>
          <w:sz w:val="24"/>
          <w:szCs w:val="24"/>
        </w:rPr>
        <w:t>могли</w:t>
      </w:r>
      <w:r w:rsidRPr="009B17FC">
        <w:rPr>
          <w:rFonts w:ascii="Times New Roman" w:hAnsi="Times New Roman"/>
          <w:bCs/>
          <w:sz w:val="24"/>
          <w:szCs w:val="24"/>
        </w:rPr>
        <w:t xml:space="preserve"> </w:t>
      </w:r>
      <w:r w:rsidR="009B17FC" w:rsidRPr="009B17FC">
        <w:rPr>
          <w:rFonts w:ascii="Times New Roman" w:hAnsi="Times New Roman"/>
          <w:bCs/>
          <w:sz w:val="24"/>
          <w:szCs w:val="24"/>
        </w:rPr>
        <w:t xml:space="preserve"> показать положительную динамику. Вместе с тем сохранили сво</w:t>
      </w:r>
      <w:r w:rsidR="009B17FC">
        <w:rPr>
          <w:rFonts w:ascii="Times New Roman" w:hAnsi="Times New Roman"/>
          <w:bCs/>
          <w:sz w:val="24"/>
          <w:szCs w:val="24"/>
        </w:rPr>
        <w:t>ю</w:t>
      </w:r>
      <w:r w:rsidR="009B17FC" w:rsidRPr="009B17FC">
        <w:rPr>
          <w:rFonts w:ascii="Times New Roman" w:hAnsi="Times New Roman"/>
          <w:bCs/>
          <w:sz w:val="24"/>
          <w:szCs w:val="24"/>
        </w:rPr>
        <w:t xml:space="preserve"> позици</w:t>
      </w:r>
      <w:r w:rsidR="009B17FC">
        <w:rPr>
          <w:rFonts w:ascii="Times New Roman" w:hAnsi="Times New Roman"/>
          <w:bCs/>
          <w:sz w:val="24"/>
          <w:szCs w:val="24"/>
        </w:rPr>
        <w:t>ю</w:t>
      </w:r>
      <w:r w:rsidR="009B17FC" w:rsidRPr="009B17FC">
        <w:rPr>
          <w:rFonts w:ascii="Times New Roman" w:hAnsi="Times New Roman"/>
          <w:bCs/>
          <w:sz w:val="24"/>
          <w:szCs w:val="24"/>
        </w:rPr>
        <w:t xml:space="preserve"> «школ со стабильно низкими </w:t>
      </w:r>
      <w:r w:rsidR="009B17FC" w:rsidRPr="009B17FC">
        <w:rPr>
          <w:rFonts w:ascii="Times New Roman" w:hAnsi="Times New Roman"/>
          <w:sz w:val="24"/>
          <w:szCs w:val="24"/>
        </w:rPr>
        <w:t>образовательными результатами</w:t>
      </w:r>
      <w:r w:rsidR="009B17FC" w:rsidRPr="009B17FC">
        <w:rPr>
          <w:rFonts w:ascii="Times New Roman" w:hAnsi="Times New Roman"/>
          <w:bCs/>
          <w:sz w:val="24"/>
          <w:szCs w:val="24"/>
        </w:rPr>
        <w:t>»</w:t>
      </w:r>
      <w:r w:rsidR="009B17FC">
        <w:rPr>
          <w:rFonts w:ascii="Times New Roman" w:hAnsi="Times New Roman"/>
          <w:bCs/>
          <w:sz w:val="24"/>
          <w:szCs w:val="24"/>
        </w:rPr>
        <w:t xml:space="preserve"> </w:t>
      </w:r>
      <w:r w:rsidR="009B17FC" w:rsidRPr="009B17FC">
        <w:rPr>
          <w:rFonts w:ascii="Times New Roman" w:hAnsi="Times New Roman"/>
          <w:bCs/>
          <w:sz w:val="24"/>
          <w:szCs w:val="24"/>
        </w:rPr>
        <w:t xml:space="preserve">МБОУ «СОШ№1» г. Усинска, «ООШ» </w:t>
      </w:r>
      <w:proofErr w:type="spellStart"/>
      <w:r w:rsidR="009B17FC" w:rsidRPr="009B17FC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9B17FC" w:rsidRPr="009B17FC">
        <w:rPr>
          <w:rFonts w:ascii="Times New Roman" w:hAnsi="Times New Roman"/>
          <w:bCs/>
          <w:sz w:val="24"/>
          <w:szCs w:val="24"/>
        </w:rPr>
        <w:t xml:space="preserve"> Парма, к ним добавились МБОУ «СОШ» </w:t>
      </w:r>
      <w:proofErr w:type="gramStart"/>
      <w:r w:rsidR="009B17FC" w:rsidRPr="009B17F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9B17FC" w:rsidRPr="009B17FC">
        <w:rPr>
          <w:rFonts w:ascii="Times New Roman" w:hAnsi="Times New Roman"/>
          <w:bCs/>
          <w:sz w:val="24"/>
          <w:szCs w:val="24"/>
        </w:rPr>
        <w:t>. Усть-Уса, «ООШ» д. Захарвань</w:t>
      </w:r>
      <w:r w:rsidR="009B17FC">
        <w:rPr>
          <w:rFonts w:ascii="Times New Roman" w:hAnsi="Times New Roman"/>
          <w:bCs/>
          <w:sz w:val="24"/>
          <w:szCs w:val="24"/>
        </w:rPr>
        <w:t>.</w:t>
      </w:r>
      <w:r w:rsidR="009B17FC" w:rsidRPr="009B17FC">
        <w:rPr>
          <w:rFonts w:ascii="Times New Roman" w:hAnsi="Times New Roman"/>
          <w:bCs/>
          <w:sz w:val="24"/>
          <w:szCs w:val="24"/>
        </w:rPr>
        <w:t xml:space="preserve"> </w:t>
      </w:r>
      <w:r w:rsidRPr="009B17FC">
        <w:rPr>
          <w:rFonts w:ascii="Times New Roman" w:hAnsi="Times New Roman"/>
          <w:bCs/>
          <w:sz w:val="24"/>
          <w:szCs w:val="24"/>
        </w:rPr>
        <w:t xml:space="preserve"> </w:t>
      </w:r>
      <w:r w:rsidR="00851C35" w:rsidRPr="009B17FC">
        <w:rPr>
          <w:rFonts w:ascii="Times New Roman" w:hAnsi="Times New Roman"/>
          <w:bCs/>
          <w:sz w:val="24"/>
          <w:szCs w:val="24"/>
        </w:rPr>
        <w:t xml:space="preserve"> Данные</w:t>
      </w:r>
      <w:r w:rsidR="00FF7FF6" w:rsidRPr="009B17FC">
        <w:rPr>
          <w:rFonts w:ascii="Times New Roman" w:hAnsi="Times New Roman"/>
          <w:bCs/>
          <w:sz w:val="24"/>
          <w:szCs w:val="24"/>
        </w:rPr>
        <w:t xml:space="preserve"> результаты </w:t>
      </w:r>
      <w:r w:rsidR="00851C35" w:rsidRPr="009B17FC">
        <w:rPr>
          <w:rFonts w:ascii="Times New Roman" w:hAnsi="Times New Roman"/>
          <w:bCs/>
          <w:sz w:val="24"/>
          <w:szCs w:val="24"/>
        </w:rPr>
        <w:t xml:space="preserve"> дают возможность </w:t>
      </w:r>
      <w:r w:rsidR="00FF7FF6" w:rsidRPr="009B17FC">
        <w:rPr>
          <w:rFonts w:ascii="Times New Roman" w:hAnsi="Times New Roman"/>
          <w:bCs/>
          <w:sz w:val="24"/>
          <w:szCs w:val="24"/>
        </w:rPr>
        <w:t>определить промежуточные итоги и провести коррекцию планов по повышению качества образования в этих образовательных организациях.</w:t>
      </w:r>
      <w:r w:rsidR="00FF7FF6">
        <w:rPr>
          <w:rFonts w:ascii="Times New Roman" w:hAnsi="Times New Roman"/>
          <w:bCs/>
          <w:sz w:val="24"/>
          <w:szCs w:val="24"/>
        </w:rPr>
        <w:t xml:space="preserve"> </w:t>
      </w:r>
      <w:r w:rsidR="0083487C">
        <w:rPr>
          <w:rFonts w:ascii="Times New Roman" w:hAnsi="Times New Roman"/>
          <w:bCs/>
          <w:sz w:val="24"/>
          <w:szCs w:val="24"/>
        </w:rPr>
        <w:t>Это не разовое мероприятие, а системная работа, которая не позволяет получить качественные изменения в краткосрочном периоде, а требует времени.</w:t>
      </w:r>
    </w:p>
    <w:p w:rsidR="00EB4AF0" w:rsidRPr="007250E3" w:rsidRDefault="00EB4AF0" w:rsidP="00012EB9">
      <w:pPr>
        <w:pStyle w:val="Default"/>
        <w:ind w:firstLine="708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76B12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66460">
        <w:rPr>
          <w:rFonts w:ascii="Times New Roman" w:hAnsi="Times New Roman" w:cs="Times New Roman"/>
          <w:i/>
          <w:iCs/>
          <w:color w:val="000000" w:themeColor="text1"/>
        </w:rPr>
        <w:t>2.2.2. Введение федеральных государственных образовательных стандартов общего образования</w:t>
      </w:r>
    </w:p>
    <w:p w:rsidR="009B0997" w:rsidRPr="00266195" w:rsidRDefault="009B0997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Год от года число учащихся, обучающихся в соответствии с </w:t>
      </w:r>
      <w:r w:rsidRPr="00266195">
        <w:rPr>
          <w:rFonts w:ascii="Times New Roman" w:hAnsi="Times New Roman" w:cs="Times New Roman"/>
          <w:color w:val="000000" w:themeColor="text1"/>
        </w:rPr>
        <w:t>ФГОС нового поколения</w:t>
      </w:r>
      <w:r>
        <w:rPr>
          <w:rFonts w:ascii="Times New Roman" w:hAnsi="Times New Roman" w:cs="Times New Roman"/>
          <w:color w:val="000000" w:themeColor="text1"/>
        </w:rPr>
        <w:t>, уве</w:t>
      </w:r>
      <w:r w:rsidR="00E62FD8">
        <w:rPr>
          <w:rFonts w:ascii="Times New Roman" w:hAnsi="Times New Roman" w:cs="Times New Roman"/>
          <w:color w:val="000000" w:themeColor="text1"/>
        </w:rPr>
        <w:t>личивается, сегодня это более 71</w:t>
      </w:r>
      <w:r>
        <w:rPr>
          <w:rFonts w:ascii="Times New Roman" w:hAnsi="Times New Roman" w:cs="Times New Roman"/>
          <w:color w:val="000000" w:themeColor="text1"/>
        </w:rPr>
        <w:t xml:space="preserve">% </w:t>
      </w:r>
      <w:r w:rsidRPr="00266195">
        <w:rPr>
          <w:rFonts w:ascii="Times New Roman" w:hAnsi="Times New Roman" w:cs="Times New Roman"/>
          <w:color w:val="000000" w:themeColor="text1"/>
        </w:rPr>
        <w:t>от всех школьников муниципального образования.</w:t>
      </w:r>
      <w:r w:rsidR="00082B36">
        <w:rPr>
          <w:rFonts w:ascii="Times New Roman" w:hAnsi="Times New Roman" w:cs="Times New Roman"/>
          <w:color w:val="000000" w:themeColor="text1"/>
        </w:rPr>
        <w:t xml:space="preserve"> Образовательные программы, соответствующие ФГОС НОО и ФГОС ООО, реализовывались в 1-4, 5-6 классах всех школ и 7-8 классах пилотных школ</w:t>
      </w:r>
      <w:r w:rsidR="003D6C04">
        <w:rPr>
          <w:rFonts w:ascii="Times New Roman" w:hAnsi="Times New Roman" w:cs="Times New Roman"/>
          <w:color w:val="000000" w:themeColor="text1"/>
        </w:rPr>
        <w:t xml:space="preserve"> - </w:t>
      </w:r>
      <w:r w:rsidR="003D6C04" w:rsidRPr="0058270B">
        <w:rPr>
          <w:rFonts w:ascii="Times New Roman" w:hAnsi="Times New Roman"/>
        </w:rPr>
        <w:t>МАОУ СОШ 3 УИОП г. Усинска</w:t>
      </w:r>
      <w:r w:rsidR="003D6C04">
        <w:rPr>
          <w:rFonts w:ascii="Times New Roman" w:hAnsi="Times New Roman"/>
        </w:rPr>
        <w:t xml:space="preserve">, </w:t>
      </w:r>
      <w:r w:rsidR="003D6C04" w:rsidRPr="0058270B">
        <w:rPr>
          <w:rFonts w:ascii="Times New Roman" w:hAnsi="Times New Roman"/>
        </w:rPr>
        <w:t>МБОУ «СОШ № 4 с углубленным изучением отдельных</w:t>
      </w:r>
      <w:r w:rsidR="003D6C04" w:rsidRPr="000E0CDE">
        <w:rPr>
          <w:rFonts w:ascii="Times New Roman" w:hAnsi="Times New Roman"/>
        </w:rPr>
        <w:t xml:space="preserve"> предметов» г. Усинска</w:t>
      </w:r>
      <w:r w:rsidR="00082B36">
        <w:rPr>
          <w:rFonts w:ascii="Times New Roman" w:hAnsi="Times New Roman" w:cs="Times New Roman"/>
          <w:color w:val="000000" w:themeColor="text1"/>
        </w:rPr>
        <w:t>.</w:t>
      </w:r>
    </w:p>
    <w:p w:rsidR="00E62FD8" w:rsidRPr="00E62FD8" w:rsidRDefault="00E62FD8" w:rsidP="0001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D8">
        <w:rPr>
          <w:rFonts w:ascii="Times New Roman" w:hAnsi="Times New Roman" w:cs="Times New Roman"/>
          <w:sz w:val="24"/>
          <w:szCs w:val="24"/>
        </w:rPr>
        <w:t>Координационным советом</w:t>
      </w:r>
      <w:r w:rsidR="00980974">
        <w:rPr>
          <w:rFonts w:ascii="Times New Roman" w:hAnsi="Times New Roman" w:cs="Times New Roman"/>
          <w:sz w:val="24"/>
          <w:szCs w:val="24"/>
        </w:rPr>
        <w:t xml:space="preserve"> </w:t>
      </w:r>
      <w:r w:rsidRPr="00E62FD8">
        <w:rPr>
          <w:rFonts w:ascii="Times New Roman" w:hAnsi="Times New Roman" w:cs="Times New Roman"/>
          <w:sz w:val="24"/>
          <w:szCs w:val="24"/>
        </w:rPr>
        <w:t xml:space="preserve">по реализации федеральных государственных образовательных стандартов общего образования на территории  МО ГО «Усинск» были рассмотрены вопросы: </w:t>
      </w:r>
    </w:p>
    <w:p w:rsidR="00E62FD8" w:rsidRPr="00E62FD8" w:rsidRDefault="00E62FD8" w:rsidP="0001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D8">
        <w:rPr>
          <w:rFonts w:ascii="Times New Roman" w:hAnsi="Times New Roman" w:cs="Times New Roman"/>
          <w:sz w:val="24"/>
          <w:szCs w:val="24"/>
        </w:rPr>
        <w:t>1. Организация деятельности общеобразовательных организаций  п</w:t>
      </w:r>
      <w:r>
        <w:rPr>
          <w:rFonts w:ascii="Times New Roman" w:hAnsi="Times New Roman" w:cs="Times New Roman"/>
          <w:sz w:val="24"/>
          <w:szCs w:val="24"/>
        </w:rPr>
        <w:t>о подготовке к введению ФГОС среднего общего образования</w:t>
      </w:r>
      <w:r w:rsidRPr="00E62FD8">
        <w:rPr>
          <w:rFonts w:ascii="Times New Roman" w:hAnsi="Times New Roman" w:cs="Times New Roman"/>
          <w:sz w:val="24"/>
          <w:szCs w:val="24"/>
        </w:rPr>
        <w:t xml:space="preserve"> в пилотном режиме.</w:t>
      </w:r>
    </w:p>
    <w:p w:rsidR="00E62FD8" w:rsidRPr="00E62FD8" w:rsidRDefault="00E62FD8" w:rsidP="00012E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D8">
        <w:rPr>
          <w:rFonts w:ascii="Times New Roman" w:hAnsi="Times New Roman" w:cs="Times New Roman"/>
          <w:sz w:val="24"/>
          <w:szCs w:val="24"/>
        </w:rPr>
        <w:t xml:space="preserve">2.  Обновление содержания образования как приоритетное направление развития общего образования.   </w:t>
      </w:r>
    </w:p>
    <w:p w:rsidR="00E62FD8" w:rsidRPr="00E62FD8" w:rsidRDefault="00E62FD8" w:rsidP="0001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D8">
        <w:rPr>
          <w:rFonts w:ascii="Times New Roman" w:hAnsi="Times New Roman" w:cs="Times New Roman"/>
          <w:sz w:val="24"/>
          <w:szCs w:val="24"/>
        </w:rPr>
        <w:t>3. Организация в общеобразовательных организациях системы мониторинга образовательных потребностей  учащихся и их родителей (законных представителей)  с целью разработки части ООП, формируемой участниками образовательных отношений. Привлечение органов государственно-общественного управления общеобразовательными учреждениями к проектированию ООП.</w:t>
      </w:r>
    </w:p>
    <w:p w:rsidR="00E62FD8" w:rsidRPr="00E62FD8" w:rsidRDefault="00E62FD8" w:rsidP="00012EB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62FD8">
        <w:rPr>
          <w:rFonts w:ascii="Times New Roman" w:hAnsi="Times New Roman" w:cs="Times New Roman"/>
          <w:sz w:val="24"/>
          <w:szCs w:val="24"/>
        </w:rPr>
        <w:t xml:space="preserve"> </w:t>
      </w:r>
      <w:r w:rsidRPr="00E62FD8">
        <w:rPr>
          <w:rFonts w:ascii="Times New Roman" w:hAnsi="Times New Roman" w:cs="Times New Roman"/>
          <w:sz w:val="24"/>
          <w:szCs w:val="24"/>
        </w:rPr>
        <w:tab/>
        <w:t>4. О создании условий в общеобразовательных организациях для обучения детей с ОВЗ и детей-инвалидов в 2017-2018 учебном году</w:t>
      </w:r>
      <w:r w:rsidRPr="00E62FD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3D239D" w:rsidRPr="00E62FD8" w:rsidRDefault="002E4A05" w:rsidP="00012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расширения</w:t>
      </w:r>
      <w:r w:rsidR="00E62FD8" w:rsidRPr="00E62FD8">
        <w:rPr>
          <w:rFonts w:ascii="Times New Roman" w:hAnsi="Times New Roman" w:cs="Times New Roman"/>
          <w:sz w:val="24"/>
          <w:szCs w:val="24"/>
        </w:rPr>
        <w:t xml:space="preserve"> обновления содержания образования, актуальными остаются вопросы обеспечения комплекса  условий для реализации основной образовательной программы, соответствующей требованиям ФГОС ООО: кадровых, финансово-экономических, материально-технических, психолого-педагогических, информационно-методических.</w:t>
      </w:r>
    </w:p>
    <w:p w:rsidR="00A76B12" w:rsidRPr="002421D4" w:rsidRDefault="00A76B12" w:rsidP="00012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Неотъемлемой частью ФГОС нового поколения является внеурочная деятельность. В наших школах сложилась оптимизационная модель организации внеурочной деятельности, что позволяет создать единое образовательное и методическое пространство с оптимальным взаимодействием  его структурных подразделений.</w:t>
      </w:r>
      <w:r w:rsidRPr="00242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6B12" w:rsidRPr="006F4802" w:rsidRDefault="00A76B12" w:rsidP="00012EB9">
      <w:pPr>
        <w:spacing w:after="0" w:line="240" w:lineRule="auto"/>
        <w:ind w:firstLine="709"/>
        <w:contextualSpacing/>
        <w:jc w:val="both"/>
        <w:rPr>
          <w:rFonts w:ascii="Times New Roman" w:eastAsia="TimesNewRomanPS-BoldItalicMT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в общеобразовательных организациях представлен широкий спектр форм организации внеурочной деятельности учащихся: секции; кружки; творческие мастерские и изостудии; профильный лагерь с дневным пребыванием детей; школьное ученическое самоуправление и детское общественное объединение; конкурсное и олимпиадное движение; проектная деятельность; общественно-значимые акции;  работа редакторской группы по выпуску школьной газеты; </w:t>
      </w:r>
      <w:r w:rsidRPr="00A76B12">
        <w:rPr>
          <w:rFonts w:ascii="Times New Roman" w:eastAsia="TimesNewRomanPS-BoldItalicMT" w:hAnsi="Times New Roman" w:cs="Times New Roman"/>
          <w:bCs/>
          <w:iCs/>
          <w:color w:val="000000" w:themeColor="text1"/>
          <w:sz w:val="24"/>
          <w:szCs w:val="24"/>
        </w:rPr>
        <w:t>праздничные и игровые программы;</w:t>
      </w:r>
      <w:proofErr w:type="gramEnd"/>
      <w:r w:rsidRPr="00A76B12">
        <w:rPr>
          <w:rFonts w:ascii="Times New Roman" w:eastAsia="TimesNewRomanPS-BoldItalicMT" w:hAnsi="Times New Roman" w:cs="Times New Roman"/>
          <w:bCs/>
          <w:iCs/>
          <w:color w:val="000000" w:themeColor="text1"/>
          <w:sz w:val="24"/>
          <w:szCs w:val="24"/>
        </w:rPr>
        <w:t xml:space="preserve"> тренинги; экскурсии;  библиотечные часы; фестивали; экологические десанты; спортивные мероприятия; коллективно творческие дела. Охват учащихся</w:t>
      </w:r>
      <w:r w:rsidR="00980974">
        <w:rPr>
          <w:rFonts w:ascii="Times New Roman" w:eastAsia="TimesNewRomanPS-BoldItalicMT" w:hAnsi="Times New Roman" w:cs="Times New Roman"/>
          <w:bCs/>
          <w:iCs/>
          <w:color w:val="000000" w:themeColor="text1"/>
          <w:sz w:val="24"/>
          <w:szCs w:val="24"/>
        </w:rPr>
        <w:t>, обучающихся по новым стандартам,</w:t>
      </w:r>
      <w:r w:rsidRPr="00A76B12">
        <w:rPr>
          <w:rFonts w:ascii="Times New Roman" w:eastAsia="TimesNewRomanPS-BoldItalicMT" w:hAnsi="Times New Roman" w:cs="Times New Roman"/>
          <w:bCs/>
          <w:iCs/>
          <w:color w:val="000000" w:themeColor="text1"/>
          <w:sz w:val="24"/>
          <w:szCs w:val="24"/>
        </w:rPr>
        <w:t xml:space="preserve"> различными формами организации внеурочной деятельности составил 100%.</w:t>
      </w:r>
    </w:p>
    <w:p w:rsidR="00A76B12" w:rsidRPr="00A76B12" w:rsidRDefault="00980974" w:rsidP="00012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76B12"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года в школах было представлено 121 программа курсов внеурочной деятельности, из них:</w:t>
      </w:r>
    </w:p>
    <w:p w:rsidR="00A76B12" w:rsidRPr="00A76B12" w:rsidRDefault="00A76B12" w:rsidP="00012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>-на уровне</w:t>
      </w:r>
      <w:r w:rsidR="0068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общего образования 77 программ</w:t>
      </w: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кружков, секций, творческих мастерских и изостудий в 15 общеобразовател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ьных организациях</w:t>
      </w:r>
      <w:r w:rsidR="006F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76B12" w:rsidRPr="002421D4" w:rsidRDefault="00A76B12" w:rsidP="00012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>- на уровне основного общего образов</w:t>
      </w:r>
      <w:r w:rsidR="0068559F">
        <w:rPr>
          <w:rFonts w:ascii="Times New Roman" w:hAnsi="Times New Roman" w:cs="Times New Roman"/>
          <w:color w:val="000000" w:themeColor="text1"/>
          <w:sz w:val="24"/>
          <w:szCs w:val="24"/>
        </w:rPr>
        <w:t>ания 44 программы</w:t>
      </w: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10 общеобразовательных органи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зациях</w:t>
      </w:r>
      <w:r w:rsidR="0068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 кружков и секций.</w:t>
      </w:r>
      <w:r w:rsidRPr="00242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6B12" w:rsidRPr="002421D4" w:rsidRDefault="00A76B12" w:rsidP="00012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3 общеобразовательных организациях (МАОУ «НОШ № 7 имени В.И. Ефремовой» г. Усинска МБОУ «СОШ № 2» г. Усинска, МАОУ СОШ 3 УИОП г. Усинска) программы курсов внеурочной деятельности </w:t>
      </w:r>
      <w:r w:rsidR="0048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</w:t>
      </w:r>
      <w:r w:rsidRPr="002421D4">
        <w:rPr>
          <w:rFonts w:ascii="Times New Roman" w:hAnsi="Times New Roman" w:cs="Times New Roman"/>
          <w:color w:val="000000" w:themeColor="text1"/>
          <w:sz w:val="24"/>
          <w:szCs w:val="24"/>
        </w:rPr>
        <w:t>по всем направлениям развития личности.</w:t>
      </w:r>
    </w:p>
    <w:p w:rsidR="00A76B12" w:rsidRPr="002421D4" w:rsidRDefault="00A76B12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5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Вместе с тем, на уровне основного общего образования </w:t>
      </w:r>
      <w:r w:rsidR="0048202E" w:rsidRPr="00685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отсутствует вариативность  </w:t>
      </w:r>
      <w:r w:rsidR="0068559F" w:rsidRPr="0068559F"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форм организации</w:t>
      </w:r>
      <w:r w:rsidR="0068559F" w:rsidRPr="0068559F"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559F" w:rsidRPr="0048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курсов внеурочной деятельности</w:t>
      </w:r>
      <w:r w:rsidRPr="0048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8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реализуются программы курсов внеурочной деятельности  в МБОУ «ООШ</w:t>
      </w: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>» д. Денисовка, МБОУ «ООШ» д. Захарвань, организация внеурочной деятельности осуществляется в иных формах.</w:t>
      </w:r>
    </w:p>
    <w:p w:rsidR="00A76B12" w:rsidRPr="00F66460" w:rsidRDefault="00A76B12" w:rsidP="00012EB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66460">
        <w:rPr>
          <w:rFonts w:ascii="Times New Roman" w:hAnsi="Times New Roman" w:cs="Times New Roman"/>
          <w:i/>
          <w:iCs/>
          <w:color w:val="000000" w:themeColor="text1"/>
        </w:rPr>
        <w:t>2.2.3. Обеспечение выявления и поддержки лиц, проявивших выдающиеся способности в учебной деятельности</w:t>
      </w:r>
    </w:p>
    <w:p w:rsidR="005473D5" w:rsidRPr="00561CE9" w:rsidRDefault="00D27123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1CE9">
        <w:rPr>
          <w:rFonts w:ascii="Times New Roman" w:hAnsi="Times New Roman" w:cs="Times New Roman"/>
        </w:rPr>
        <w:t xml:space="preserve">В основе всей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жизни. </w:t>
      </w:r>
      <w:r w:rsidR="001B1DF2" w:rsidRPr="00561CE9">
        <w:rPr>
          <w:rFonts w:ascii="Times New Roman" w:hAnsi="Times New Roman" w:cs="Times New Roman"/>
        </w:rPr>
        <w:t>Наша задача</w:t>
      </w:r>
      <w:r w:rsidR="001B1DF2" w:rsidRPr="00561CE9">
        <w:rPr>
          <w:rFonts w:ascii="Times New Roman" w:hAnsi="Times New Roman" w:cs="Times New Roman"/>
          <w:color w:val="303030"/>
          <w:shd w:val="clear" w:color="auto" w:fill="FFFFFF"/>
        </w:rPr>
        <w:t xml:space="preserve"> - р</w:t>
      </w:r>
      <w:r w:rsidRPr="00561CE9">
        <w:rPr>
          <w:rFonts w:ascii="Times New Roman" w:hAnsi="Times New Roman" w:cs="Times New Roman"/>
        </w:rPr>
        <w:t>аскрытие его талантов</w:t>
      </w:r>
      <w:r w:rsidR="001B1DF2" w:rsidRPr="00561CE9">
        <w:rPr>
          <w:rFonts w:ascii="Times New Roman" w:hAnsi="Times New Roman" w:cs="Times New Roman"/>
        </w:rPr>
        <w:t>.</w:t>
      </w:r>
      <w:r w:rsidRPr="00561CE9">
        <w:rPr>
          <w:rFonts w:ascii="Times New Roman" w:hAnsi="Times New Roman" w:cs="Times New Roman"/>
        </w:rPr>
        <w:t xml:space="preserve"> </w:t>
      </w:r>
    </w:p>
    <w:p w:rsidR="002B4779" w:rsidRPr="00561CE9" w:rsidRDefault="002B4779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1CE9">
        <w:rPr>
          <w:rFonts w:ascii="Times New Roman" w:hAnsi="Times New Roman" w:cs="Times New Roman"/>
        </w:rPr>
        <w:t>Основной формой этой работы является организация и проведение этапов Всероссийской олимпиады школьников (ВСОШ).</w:t>
      </w:r>
      <w:r w:rsidRPr="00561CE9">
        <w:rPr>
          <w:rFonts w:ascii="Times New Roman" w:hAnsi="Times New Roman" w:cs="Times New Roman"/>
          <w:bCs/>
          <w:lang w:eastAsia="ar-SA"/>
        </w:rPr>
        <w:t xml:space="preserve"> В 2016-2017 учебном году в школьном этапе олимпиады приняли </w:t>
      </w:r>
      <w:r w:rsidRPr="00375449">
        <w:rPr>
          <w:rFonts w:ascii="Times New Roman" w:hAnsi="Times New Roman" w:cs="Times New Roman"/>
          <w:bCs/>
          <w:lang w:eastAsia="ar-SA"/>
        </w:rPr>
        <w:t xml:space="preserve">участие </w:t>
      </w:r>
      <w:r w:rsidR="00375449" w:rsidRPr="00375449">
        <w:rPr>
          <w:rFonts w:ascii="Times New Roman" w:hAnsi="Times New Roman" w:cs="Times New Roman"/>
          <w:bCs/>
          <w:lang w:eastAsia="ar-SA"/>
        </w:rPr>
        <w:t xml:space="preserve">более </w:t>
      </w:r>
      <w:r w:rsidR="00375449" w:rsidRPr="00375449">
        <w:rPr>
          <w:rFonts w:ascii="Times New Roman" w:hAnsi="Times New Roman" w:cs="Times New Roman"/>
          <w:bCs/>
          <w:color w:val="000000" w:themeColor="text1"/>
          <w:lang w:eastAsia="ar-SA"/>
        </w:rPr>
        <w:t xml:space="preserve">7 тысяч </w:t>
      </w:r>
      <w:r w:rsidR="00375449" w:rsidRPr="00375449">
        <w:rPr>
          <w:rFonts w:ascii="Times New Roman" w:hAnsi="Times New Roman" w:cs="Times New Roman"/>
          <w:bCs/>
          <w:lang w:eastAsia="ar-SA"/>
        </w:rPr>
        <w:t xml:space="preserve">учащихся, что </w:t>
      </w:r>
      <w:r w:rsidRPr="00375449">
        <w:rPr>
          <w:rFonts w:ascii="Times New Roman" w:hAnsi="Times New Roman" w:cs="Times New Roman"/>
          <w:bCs/>
          <w:lang w:eastAsia="ar-SA"/>
        </w:rPr>
        <w:t>больше</w:t>
      </w:r>
      <w:r w:rsidRPr="00561CE9">
        <w:rPr>
          <w:rFonts w:ascii="Times New Roman" w:hAnsi="Times New Roman" w:cs="Times New Roman"/>
          <w:bCs/>
          <w:lang w:eastAsia="ar-SA"/>
        </w:rPr>
        <w:t xml:space="preserve"> чем в предыдущем году благодаря включению в этот процесс учащихся 4 классов. </w:t>
      </w:r>
      <w:r w:rsidR="0036612D" w:rsidRPr="00561CE9">
        <w:rPr>
          <w:rFonts w:ascii="Times New Roman" w:hAnsi="Times New Roman" w:cs="Times New Roman"/>
        </w:rPr>
        <w:t xml:space="preserve">В муниципальном этапе олимпиады приняли участие 866 учащихся школ города - победители и призеры школьного этапа олимпиады.  </w:t>
      </w:r>
      <w:r w:rsidRPr="00561CE9">
        <w:rPr>
          <w:rFonts w:ascii="Times New Roman" w:hAnsi="Times New Roman" w:cs="Times New Roman"/>
          <w:bCs/>
          <w:lang w:eastAsia="ar-SA"/>
        </w:rPr>
        <w:t>Главными условия проведения олимпиады являлось её прозрачность и объективность, что было обеспечено</w:t>
      </w:r>
      <w:r w:rsidR="0036612D" w:rsidRPr="00561CE9">
        <w:rPr>
          <w:rFonts w:ascii="Times New Roman" w:hAnsi="Times New Roman" w:cs="Times New Roman"/>
          <w:bCs/>
          <w:lang w:eastAsia="ar-SA"/>
        </w:rPr>
        <w:t>,</w:t>
      </w:r>
      <w:r w:rsidRPr="00561CE9">
        <w:rPr>
          <w:rFonts w:ascii="Times New Roman" w:hAnsi="Times New Roman" w:cs="Times New Roman"/>
          <w:bCs/>
          <w:lang w:eastAsia="ar-SA"/>
        </w:rPr>
        <w:t xml:space="preserve"> в том числе</w:t>
      </w:r>
      <w:r w:rsidR="0036612D" w:rsidRPr="00561CE9">
        <w:rPr>
          <w:rFonts w:ascii="Times New Roman" w:hAnsi="Times New Roman" w:cs="Times New Roman"/>
          <w:bCs/>
          <w:lang w:eastAsia="ar-SA"/>
        </w:rPr>
        <w:t>,</w:t>
      </w:r>
      <w:r w:rsidRPr="00561CE9">
        <w:rPr>
          <w:rFonts w:ascii="Times New Roman" w:hAnsi="Times New Roman" w:cs="Times New Roman"/>
          <w:bCs/>
          <w:lang w:eastAsia="ar-SA"/>
        </w:rPr>
        <w:t xml:space="preserve"> посредством привлечения института общественных наблюдателей.</w:t>
      </w:r>
    </w:p>
    <w:p w:rsidR="0036612D" w:rsidRPr="00561CE9" w:rsidRDefault="0036612D" w:rsidP="00012EB9">
      <w:pPr>
        <w:tabs>
          <w:tab w:val="left" w:pos="709"/>
          <w:tab w:val="left" w:pos="28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9"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79 учащихся признаны победителями, 103 учащихся – призерами, </w:t>
      </w:r>
      <w:r w:rsidRPr="00561C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что составляет 21 % от общего количества участников </w:t>
      </w:r>
      <w:r w:rsidRPr="00561CE9">
        <w:rPr>
          <w:rFonts w:ascii="Times New Roman" w:hAnsi="Times New Roman" w:cs="Times New Roman"/>
          <w:sz w:val="24"/>
          <w:szCs w:val="24"/>
        </w:rPr>
        <w:t>муниципального этапа (в</w:t>
      </w:r>
      <w:r w:rsidRPr="00561C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2015-2016 учебном году соответственно -  </w:t>
      </w:r>
      <w:r w:rsidRPr="00561CE9">
        <w:rPr>
          <w:rFonts w:ascii="Times New Roman" w:hAnsi="Times New Roman" w:cs="Times New Roman"/>
          <w:sz w:val="24"/>
          <w:szCs w:val="24"/>
        </w:rPr>
        <w:t xml:space="preserve">178 </w:t>
      </w:r>
      <w:r w:rsidRPr="00561C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учащихся - 20,2 %). </w:t>
      </w:r>
      <w:r w:rsidR="00FC31B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Более 70% </w:t>
      </w:r>
      <w:r w:rsidRPr="00561CE9">
        <w:rPr>
          <w:rFonts w:ascii="Times New Roman" w:hAnsi="Times New Roman" w:cs="Times New Roman"/>
          <w:sz w:val="24"/>
          <w:szCs w:val="24"/>
        </w:rPr>
        <w:t>поб</w:t>
      </w:r>
      <w:r w:rsidR="00561CE9">
        <w:rPr>
          <w:rFonts w:ascii="Times New Roman" w:hAnsi="Times New Roman" w:cs="Times New Roman"/>
          <w:sz w:val="24"/>
          <w:szCs w:val="24"/>
        </w:rPr>
        <w:t>едителей и призеров подготовлено</w:t>
      </w:r>
      <w:r w:rsidRPr="00561CE9">
        <w:rPr>
          <w:rFonts w:ascii="Times New Roman" w:hAnsi="Times New Roman" w:cs="Times New Roman"/>
          <w:sz w:val="24"/>
          <w:szCs w:val="24"/>
        </w:rPr>
        <w:t xml:space="preserve"> педагогами МАОУ СОШ 3 УИОП г. Усинска, МБОУ «СОШ №4 с углубленным изучением отдельных предметов» г. Усинска.</w:t>
      </w:r>
    </w:p>
    <w:p w:rsidR="0036612D" w:rsidRDefault="0036612D" w:rsidP="00012EB9">
      <w:pPr>
        <w:tabs>
          <w:tab w:val="left" w:pos="709"/>
          <w:tab w:val="left" w:pos="28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9">
        <w:rPr>
          <w:rFonts w:ascii="Times New Roman" w:hAnsi="Times New Roman" w:cs="Times New Roman"/>
          <w:bCs/>
          <w:sz w:val="24"/>
          <w:szCs w:val="24"/>
        </w:rPr>
        <w:t>Из 36</w:t>
      </w:r>
      <w:r w:rsidR="00BE4B5D">
        <w:rPr>
          <w:rFonts w:ascii="Times New Roman" w:hAnsi="Times New Roman" w:cs="Times New Roman"/>
          <w:bCs/>
          <w:sz w:val="24"/>
          <w:szCs w:val="24"/>
        </w:rPr>
        <w:t xml:space="preserve"> ребят</w:t>
      </w:r>
      <w:r w:rsidRPr="00561CE9">
        <w:rPr>
          <w:rFonts w:ascii="Times New Roman" w:hAnsi="Times New Roman" w:cs="Times New Roman"/>
          <w:bCs/>
          <w:sz w:val="24"/>
          <w:szCs w:val="24"/>
        </w:rPr>
        <w:t xml:space="preserve">, участвовавших в региональном этапе олимпиады </w:t>
      </w:r>
      <w:r w:rsidRPr="00561CE9">
        <w:rPr>
          <w:rFonts w:ascii="Times New Roman" w:hAnsi="Times New Roman" w:cs="Times New Roman"/>
          <w:sz w:val="24"/>
          <w:szCs w:val="24"/>
        </w:rPr>
        <w:t>по 18 общеобразовательным предметам 8 участников (22% от общего количества</w:t>
      </w:r>
      <w:r w:rsidR="00F55B66" w:rsidRPr="00561CE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561CE9">
        <w:rPr>
          <w:rFonts w:ascii="Times New Roman" w:hAnsi="Times New Roman" w:cs="Times New Roman"/>
          <w:sz w:val="24"/>
          <w:szCs w:val="24"/>
        </w:rPr>
        <w:t>) стали победителями и призерами, что сопоставимо с результатами прошлого года.</w:t>
      </w:r>
      <w:r w:rsidRPr="00561CE9">
        <w:rPr>
          <w:rFonts w:ascii="Times New Roman" w:hAnsi="Times New Roman" w:cs="Times New Roman"/>
          <w:bCs/>
          <w:sz w:val="24"/>
          <w:szCs w:val="24"/>
        </w:rPr>
        <w:t xml:space="preserve"> Важно отметить, </w:t>
      </w:r>
      <w:r w:rsidR="00FC31BF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561CE9">
        <w:rPr>
          <w:rFonts w:ascii="Times New Roman" w:hAnsi="Times New Roman" w:cs="Times New Roman"/>
          <w:sz w:val="24"/>
          <w:szCs w:val="24"/>
        </w:rPr>
        <w:t>62,5% из них являются учащимися Школы олимпиадного резерва, работа которой осуществляется уже в течение двух лет.</w:t>
      </w:r>
    </w:p>
    <w:p w:rsidR="00561CE9" w:rsidRDefault="00561CE9" w:rsidP="00012EB9">
      <w:pPr>
        <w:tabs>
          <w:tab w:val="left" w:pos="709"/>
          <w:tab w:val="left" w:pos="28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9">
        <w:rPr>
          <w:rFonts w:ascii="Times New Roman" w:hAnsi="Times New Roman" w:cs="Times New Roman"/>
          <w:sz w:val="24"/>
          <w:szCs w:val="24"/>
        </w:rPr>
        <w:t>Свои исследовательские проекты 137 ребят представили на  муниципальную научно-практическую конференцию «Шаг в науку</w:t>
      </w:r>
      <w:r w:rsidRPr="00561CE9">
        <w:rPr>
          <w:rFonts w:ascii="Times New Roman" w:hAnsi="Times New Roman" w:cs="Times New Roman"/>
          <w:b/>
          <w:sz w:val="24"/>
          <w:szCs w:val="24"/>
        </w:rPr>
        <w:t>».</w:t>
      </w:r>
      <w:r w:rsidRPr="00561CE9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Pr="00561CE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61CE9">
        <w:rPr>
          <w:rFonts w:ascii="Times New Roman" w:hAnsi="Times New Roman" w:cs="Times New Roman"/>
          <w:sz w:val="24"/>
          <w:szCs w:val="24"/>
        </w:rPr>
        <w:t>-технологии позволило создать возможность для участия школьников из сельских образовательных организаций.</w:t>
      </w:r>
    </w:p>
    <w:p w:rsidR="008A6E6B" w:rsidRDefault="002E7ABC" w:rsidP="00012EB9">
      <w:pPr>
        <w:tabs>
          <w:tab w:val="left" w:pos="709"/>
          <w:tab w:val="left" w:pos="281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Успешно выступили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школьники на республиканской олимпиаде по предметам НРК, 30% участников были отмечены дипломами </w:t>
      </w:r>
      <w:r w:rsidR="008A6E6B">
        <w:rPr>
          <w:rFonts w:ascii="Times New Roman" w:hAnsi="Times New Roman" w:cs="Times New Roman"/>
          <w:sz w:val="24"/>
          <w:szCs w:val="24"/>
        </w:rPr>
        <w:t>победителей и призеров.</w:t>
      </w:r>
    </w:p>
    <w:p w:rsidR="006C0108" w:rsidRPr="00CC08C5" w:rsidRDefault="006C0108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6C0108" w:rsidRPr="00375D0B" w:rsidRDefault="006C0108" w:rsidP="0001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3029" cy="1371600"/>
            <wp:effectExtent l="19050" t="0" r="12471" b="0"/>
            <wp:docPr id="1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C0108" w:rsidRPr="00472115" w:rsidRDefault="008A6E6B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6B">
        <w:rPr>
          <w:rFonts w:ascii="Times New Roman" w:hAnsi="Times New Roman" w:cs="Times New Roman"/>
          <w:sz w:val="24"/>
          <w:szCs w:val="24"/>
        </w:rPr>
        <w:t xml:space="preserve">Наибольшее количество учащихся, занявших призовые места, отмечено в МБОУ «СОШ» с. Мутный Материк. Впервые за 3 года в республиканской олимпиаде по литературе Республики Коми заняла 3 место </w:t>
      </w:r>
      <w:r w:rsidRPr="00472115">
        <w:rPr>
          <w:rFonts w:ascii="Times New Roman" w:hAnsi="Times New Roman" w:cs="Times New Roman"/>
          <w:sz w:val="24"/>
          <w:szCs w:val="24"/>
        </w:rPr>
        <w:t>учащаяся 11 класса МБОУ «СОШ № 4 с углубленным изучением отдельных предметов» г. Усинска.</w:t>
      </w:r>
      <w:r w:rsidR="00472115" w:rsidRPr="00472115">
        <w:rPr>
          <w:rFonts w:ascii="Times New Roman" w:hAnsi="Times New Roman" w:cs="Times New Roman"/>
          <w:sz w:val="24"/>
          <w:szCs w:val="24"/>
        </w:rPr>
        <w:t xml:space="preserve"> Призерами олимпиады по школьному краеведению стали учащиеся МБОУ «СОШ» </w:t>
      </w:r>
      <w:proofErr w:type="gramStart"/>
      <w:r w:rsidR="00472115" w:rsidRPr="004721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2115" w:rsidRPr="00472115">
        <w:rPr>
          <w:rFonts w:ascii="Times New Roman" w:hAnsi="Times New Roman" w:cs="Times New Roman"/>
          <w:sz w:val="24"/>
          <w:szCs w:val="24"/>
        </w:rPr>
        <w:t>. Усть-Уса.</w:t>
      </w:r>
    </w:p>
    <w:p w:rsidR="008A6E6B" w:rsidRDefault="008A6E6B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115">
        <w:rPr>
          <w:rFonts w:ascii="Times New Roman" w:hAnsi="Times New Roman" w:cs="Times New Roman"/>
          <w:sz w:val="24"/>
          <w:szCs w:val="24"/>
        </w:rPr>
        <w:t xml:space="preserve">Уже традиционно учащаяся МБОУ «СОШ» </w:t>
      </w:r>
      <w:proofErr w:type="gramStart"/>
      <w:r w:rsidRPr="004721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115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472115">
        <w:rPr>
          <w:rFonts w:ascii="Times New Roman" w:hAnsi="Times New Roman" w:cs="Times New Roman"/>
          <w:sz w:val="24"/>
          <w:szCs w:val="24"/>
        </w:rPr>
        <w:t xml:space="preserve"> становится призером республиканской</w:t>
      </w:r>
      <w:r w:rsidRPr="0047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115">
        <w:rPr>
          <w:rFonts w:ascii="Times New Roman" w:hAnsi="Times New Roman" w:cs="Times New Roman"/>
          <w:sz w:val="24"/>
          <w:szCs w:val="24"/>
        </w:rPr>
        <w:t>конференции и достойно выступает на Всероссийском конкурсе исследовательских краеведческих работ учащихся «Отечество» в г. Москва.</w:t>
      </w:r>
    </w:p>
    <w:p w:rsidR="002F13EF" w:rsidRDefault="002F13EF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многом результативность выступления учащихся на всех уровнях</w:t>
      </w:r>
      <w:r w:rsidR="00980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зависит от системности и </w:t>
      </w:r>
      <w:r w:rsidRPr="002F13EF">
        <w:rPr>
          <w:rFonts w:ascii="Times New Roman" w:hAnsi="Times New Roman" w:cs="Times New Roman"/>
          <w:sz w:val="24"/>
          <w:szCs w:val="24"/>
        </w:rPr>
        <w:t>преемственности работы в этом направлении</w:t>
      </w:r>
      <w:r w:rsidR="00980974">
        <w:rPr>
          <w:rFonts w:ascii="Times New Roman" w:hAnsi="Times New Roman" w:cs="Times New Roman"/>
          <w:sz w:val="24"/>
          <w:szCs w:val="24"/>
        </w:rPr>
        <w:t xml:space="preserve">, в связи с чем,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 включать в </w:t>
      </w:r>
      <w:r w:rsidRPr="002F13E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пальную</w:t>
      </w:r>
      <w:r w:rsidRPr="002F13EF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1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3EF">
        <w:rPr>
          <w:rFonts w:ascii="Times New Roman" w:hAnsi="Times New Roman" w:cs="Times New Roman"/>
          <w:sz w:val="24"/>
          <w:szCs w:val="24"/>
        </w:rPr>
        <w:t>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учащихся 5, 6 классов, что позволит сделать этот процесс непрерывным.</w:t>
      </w:r>
    </w:p>
    <w:p w:rsidR="002B4779" w:rsidRDefault="00980974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Получило свое развитие </w:t>
      </w:r>
      <w:r w:rsidR="00E509EE">
        <w:rPr>
          <w:rFonts w:ascii="Times New Roman" w:hAnsi="Times New Roman" w:cs="Times New Roman"/>
          <w:sz w:val="24"/>
          <w:szCs w:val="24"/>
        </w:rPr>
        <w:t xml:space="preserve">на территории муниципалитета </w:t>
      </w:r>
      <w:r>
        <w:rPr>
          <w:rFonts w:ascii="Times New Roman" w:hAnsi="Times New Roman" w:cs="Times New Roman"/>
          <w:sz w:val="24"/>
          <w:szCs w:val="24"/>
        </w:rPr>
        <w:t>и техническое творчество</w:t>
      </w:r>
      <w:r w:rsidR="00E509EE">
        <w:rPr>
          <w:rFonts w:ascii="Times New Roman" w:hAnsi="Times New Roman" w:cs="Times New Roman"/>
          <w:sz w:val="24"/>
          <w:szCs w:val="24"/>
        </w:rPr>
        <w:t xml:space="preserve">. Впервые в  этом учебном году учащиеся приняли </w:t>
      </w:r>
      <w:r w:rsidR="00E509EE" w:rsidRPr="00E509EE">
        <w:rPr>
          <w:rFonts w:ascii="Times New Roman" w:hAnsi="Times New Roman" w:cs="Times New Roman"/>
          <w:sz w:val="24"/>
          <w:szCs w:val="24"/>
        </w:rPr>
        <w:t>участие в республиканских мероприятиях по техническому творчеству: турнире «</w:t>
      </w:r>
      <w:proofErr w:type="spellStart"/>
      <w:r w:rsidR="00E509EE" w:rsidRPr="00E509EE">
        <w:rPr>
          <w:rFonts w:ascii="Times New Roman" w:hAnsi="Times New Roman" w:cs="Times New Roman"/>
          <w:sz w:val="24"/>
          <w:szCs w:val="24"/>
        </w:rPr>
        <w:t>Юниорскиллс</w:t>
      </w:r>
      <w:proofErr w:type="spellEnd"/>
      <w:r w:rsidR="00E509EE" w:rsidRPr="00E509EE">
        <w:rPr>
          <w:rFonts w:ascii="Times New Roman" w:hAnsi="Times New Roman" w:cs="Times New Roman"/>
          <w:sz w:val="24"/>
          <w:szCs w:val="24"/>
        </w:rPr>
        <w:t xml:space="preserve">» (МАУДО «ЦДОД» г. Усинска), республиканском этапе всероссийской робототехнической олимпиады (МАОУ СОШ 3 УИОП г. Усинска). </w:t>
      </w:r>
      <w:r w:rsidR="00235541">
        <w:rPr>
          <w:rFonts w:ascii="Times New Roman" w:hAnsi="Times New Roman" w:cs="Times New Roman"/>
          <w:sz w:val="24"/>
          <w:szCs w:val="24"/>
        </w:rPr>
        <w:t>С</w:t>
      </w:r>
      <w:r w:rsidR="00E509EE" w:rsidRPr="00E509EE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235541">
        <w:rPr>
          <w:rFonts w:ascii="Times New Roman" w:hAnsi="Times New Roman" w:cs="Times New Roman"/>
          <w:sz w:val="24"/>
          <w:szCs w:val="24"/>
        </w:rPr>
        <w:t xml:space="preserve">назрела необходимость </w:t>
      </w:r>
      <w:r w:rsidR="00E509EE" w:rsidRPr="00E509EE">
        <w:rPr>
          <w:rFonts w:ascii="Times New Roman" w:hAnsi="Times New Roman" w:cs="Times New Roman"/>
          <w:sz w:val="24"/>
          <w:szCs w:val="24"/>
        </w:rPr>
        <w:t>организация муниципальной робототехнической олимпиады.</w:t>
      </w:r>
    </w:p>
    <w:p w:rsidR="00C052A8" w:rsidRPr="00EB0B37" w:rsidRDefault="00C052A8" w:rsidP="00012E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0B37">
        <w:rPr>
          <w:rFonts w:ascii="Times New Roman" w:hAnsi="Times New Roman" w:cs="Times New Roman"/>
          <w:sz w:val="24"/>
          <w:szCs w:val="24"/>
        </w:rPr>
        <w:t>лавными достижениями учащихся по результатам 2016-2017 учебного года можно считать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>8 победителей и призеров республиканского этапа Всероссийской олимпиады школьников;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>5 призеров республиканского этапа Международного детского конкурса «Школьный патент» в г. Сыктывкар;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 xml:space="preserve">3 победителя международного детского конкурса «Школьный патент» в г. Санкт- Петербург; 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 xml:space="preserve">1 призер </w:t>
      </w:r>
      <w:r w:rsidRPr="00C0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r w:rsidRPr="00C0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C0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региональной молодежной научно-пра</w:t>
      </w:r>
      <w:r w:rsidR="0098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ктической конференции-конкурса «Интеграция»</w:t>
      </w:r>
      <w:r w:rsidRPr="00C0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(секция «Филология») в </w:t>
      </w:r>
      <w:proofErr w:type="gramStart"/>
      <w:r w:rsidRPr="00C0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0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Ухта</w:t>
      </w:r>
      <w:r w:rsidRPr="00C052A8">
        <w:rPr>
          <w:rFonts w:ascii="Times New Roman" w:hAnsi="Times New Roman" w:cs="Times New Roman"/>
          <w:sz w:val="24"/>
          <w:szCs w:val="24"/>
        </w:rPr>
        <w:t>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 xml:space="preserve">5 победителей в </w:t>
      </w:r>
      <w:r w:rsidRPr="00C052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052A8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«Наука. Техника. Инновации», </w:t>
      </w:r>
      <w:r w:rsidRPr="00C052A8">
        <w:rPr>
          <w:rFonts w:ascii="Times New Roman" w:hAnsi="Times New Roman" w:cs="Times New Roman"/>
          <w:bCs/>
          <w:sz w:val="24"/>
          <w:szCs w:val="24"/>
        </w:rPr>
        <w:t xml:space="preserve">посвященной </w:t>
      </w:r>
      <w:r w:rsidRPr="00C052A8">
        <w:rPr>
          <w:rFonts w:ascii="Times New Roman" w:hAnsi="Times New Roman" w:cs="Times New Roman"/>
          <w:sz w:val="24"/>
          <w:szCs w:val="24"/>
        </w:rPr>
        <w:t>году экологии в России, организованной УГТУ;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 xml:space="preserve">1 победитель </w:t>
      </w:r>
      <w:r w:rsidRPr="00C052A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052A8">
        <w:rPr>
          <w:rFonts w:ascii="Times New Roman" w:hAnsi="Times New Roman" w:cs="Times New Roman"/>
          <w:sz w:val="24"/>
          <w:szCs w:val="24"/>
        </w:rPr>
        <w:t xml:space="preserve"> республиканской учебно-исследовательской конференции «Я исследователь, я открываю мир»;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>7 победителей и призёров Республиканской олимпиады по предметам этнокультурной направленности;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 xml:space="preserve">2 призёра </w:t>
      </w:r>
      <w:r w:rsidRPr="00C052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052A8">
        <w:rPr>
          <w:rFonts w:ascii="Times New Roman" w:hAnsi="Times New Roman" w:cs="Times New Roman"/>
          <w:sz w:val="24"/>
          <w:szCs w:val="24"/>
        </w:rPr>
        <w:t xml:space="preserve"> Республиканской конференции участников туристско-краеведческого движения «Отечество – Земля Коми»;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>1 дипломант Всероссийского конкурса исследовательских краеведческих работ учащихся «Отечество»;</w:t>
      </w:r>
    </w:p>
    <w:p w:rsidR="00C052A8" w:rsidRPr="00C052A8" w:rsidRDefault="00C052A8" w:rsidP="00012E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A8">
        <w:rPr>
          <w:rFonts w:ascii="Times New Roman" w:hAnsi="Times New Roman" w:cs="Times New Roman"/>
          <w:sz w:val="24"/>
          <w:szCs w:val="24"/>
        </w:rPr>
        <w:t>2 призёра республиканской олимпиады по школьному краеведению.</w:t>
      </w:r>
    </w:p>
    <w:p w:rsidR="00C052A8" w:rsidRDefault="00C052A8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сложную финансовую ситуацию, удалось в течение года сохранить все меры поддержки талантливых и одаренных детей</w:t>
      </w:r>
    </w:p>
    <w:p w:rsidR="00EB29B5" w:rsidRDefault="00EB29B5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раскрытия учащимися своих талантов и способностей в муниципальном образовании проводится большое количество конкурсов, которые и</w:t>
      </w:r>
      <w:r w:rsidR="009E08A6">
        <w:rPr>
          <w:rFonts w:ascii="Times New Roman" w:hAnsi="Times New Roman" w:cs="Times New Roman"/>
          <w:sz w:val="24"/>
          <w:szCs w:val="24"/>
        </w:rPr>
        <w:t xml:space="preserve">з года в год пополняются новыми: </w:t>
      </w:r>
      <w:r w:rsidR="009E08A6" w:rsidRPr="009E08A6">
        <w:rPr>
          <w:rFonts w:ascii="Times New Roman" w:eastAsia="Times New Roman" w:hAnsi="Times New Roman" w:cs="Times New Roman"/>
          <w:sz w:val="24"/>
          <w:szCs w:val="24"/>
        </w:rPr>
        <w:t>конкурс компьютерных презентаций по иностранному языку «Заповедная Россия»,</w:t>
      </w:r>
      <w:r w:rsidR="009E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8A6" w:rsidRPr="00A817BA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познавательные игры</w:t>
      </w:r>
      <w:r w:rsidR="009E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8A6" w:rsidRPr="00A817BA">
        <w:rPr>
          <w:rFonts w:ascii="Times New Roman" w:hAnsi="Times New Roman" w:cs="Times New Roman"/>
          <w:sz w:val="24"/>
          <w:szCs w:val="24"/>
        </w:rPr>
        <w:t>«Загадки цветковых растений»</w:t>
      </w:r>
      <w:r w:rsidR="009E08A6">
        <w:rPr>
          <w:rFonts w:ascii="Times New Roman" w:hAnsi="Times New Roman" w:cs="Times New Roman"/>
          <w:sz w:val="24"/>
          <w:szCs w:val="24"/>
        </w:rPr>
        <w:t>,</w:t>
      </w:r>
      <w:r w:rsidR="009E08A6" w:rsidRPr="009E08A6">
        <w:rPr>
          <w:rFonts w:ascii="Times New Roman" w:hAnsi="Times New Roman" w:cs="Times New Roman"/>
          <w:sz w:val="24"/>
          <w:szCs w:val="24"/>
        </w:rPr>
        <w:t xml:space="preserve"> </w:t>
      </w:r>
      <w:r w:rsidR="009E08A6" w:rsidRPr="00A817BA">
        <w:rPr>
          <w:rFonts w:ascii="Times New Roman" w:hAnsi="Times New Roman" w:cs="Times New Roman"/>
          <w:sz w:val="24"/>
          <w:szCs w:val="24"/>
        </w:rPr>
        <w:t>«Экология питания»</w:t>
      </w:r>
      <w:r w:rsidR="009E08A6">
        <w:rPr>
          <w:rFonts w:ascii="Times New Roman" w:hAnsi="Times New Roman" w:cs="Times New Roman"/>
          <w:sz w:val="24"/>
          <w:szCs w:val="24"/>
        </w:rPr>
        <w:t>,</w:t>
      </w:r>
      <w:r w:rsidR="009E08A6" w:rsidRPr="009E08A6">
        <w:rPr>
          <w:rFonts w:ascii="Times New Roman" w:hAnsi="Times New Roman" w:cs="Times New Roman"/>
          <w:sz w:val="24"/>
          <w:szCs w:val="24"/>
        </w:rPr>
        <w:t xml:space="preserve"> </w:t>
      </w:r>
      <w:r w:rsidR="009E08A6" w:rsidRPr="00A817BA">
        <w:rPr>
          <w:rFonts w:ascii="Times New Roman" w:hAnsi="Times New Roman" w:cs="Times New Roman"/>
          <w:sz w:val="24"/>
          <w:szCs w:val="24"/>
        </w:rPr>
        <w:t>«Химическая карусель по теме «Периодический закон Д.И. Менделеева»</w:t>
      </w:r>
      <w:r w:rsidR="009E08A6">
        <w:rPr>
          <w:rFonts w:ascii="Times New Roman" w:hAnsi="Times New Roman" w:cs="Times New Roman"/>
          <w:sz w:val="24"/>
          <w:szCs w:val="24"/>
        </w:rPr>
        <w:t xml:space="preserve"> и др., что, </w:t>
      </w:r>
      <w:r w:rsidR="009E08A6">
        <w:rPr>
          <w:rFonts w:ascii="Times New Roman" w:eastAsia="Times New Roman" w:hAnsi="Times New Roman" w:cs="Times New Roman"/>
          <w:sz w:val="24"/>
          <w:szCs w:val="24"/>
        </w:rPr>
        <w:t>несомненно, способствует повышению их мотивации к обучению</w:t>
      </w:r>
      <w:proofErr w:type="gramEnd"/>
    </w:p>
    <w:p w:rsidR="00C052A8" w:rsidRDefault="00EB29B5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</w:t>
      </w:r>
      <w:r w:rsidR="00C052A8">
        <w:rPr>
          <w:rFonts w:ascii="Times New Roman" w:hAnsi="Times New Roman" w:cs="Times New Roman"/>
          <w:sz w:val="24"/>
          <w:szCs w:val="24"/>
        </w:rPr>
        <w:t>дним из важных условий работы с интеллектуально одаренными детьми является выстраивание  индивидуальной образовательной траектории, что практически  не прослеживается в общеобразовательных организациях, и над чем нам предстоит работать в следующем году.</w:t>
      </w:r>
    </w:p>
    <w:p w:rsidR="00E509EE" w:rsidRPr="00F66460" w:rsidRDefault="00E509EE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460">
        <w:rPr>
          <w:rFonts w:ascii="Times New Roman" w:hAnsi="Times New Roman" w:cs="Times New Roman"/>
          <w:i/>
          <w:iCs/>
          <w:color w:val="000000" w:themeColor="text1"/>
        </w:rPr>
        <w:t xml:space="preserve">2.2.4. </w:t>
      </w:r>
      <w:r w:rsidRPr="00F66460">
        <w:rPr>
          <w:rFonts w:ascii="Times New Roman" w:hAnsi="Times New Roman" w:cs="Times New Roman"/>
          <w:bCs/>
          <w:i/>
          <w:iCs/>
          <w:color w:val="000000" w:themeColor="text1"/>
        </w:rPr>
        <w:t>Образование лиц с ограниченными возможностями здоровья и инвалидностью</w:t>
      </w:r>
    </w:p>
    <w:p w:rsidR="001B1DF2" w:rsidRPr="00906D48" w:rsidRDefault="00D27123" w:rsidP="0001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деятельности учреждений образования с 2016 года </w:t>
      </w:r>
      <w:r w:rsidR="00D41C5F" w:rsidRPr="001B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совершенствование системы </w:t>
      </w:r>
      <w:r w:rsidRPr="001B1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выявления, учета и развития</w:t>
      </w:r>
      <w:r w:rsidR="00D41C5F" w:rsidRPr="001B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</w:t>
      </w:r>
      <w:r w:rsidR="00D41C5F" w:rsidRPr="0090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детей-инвалидов, создание </w:t>
      </w:r>
      <w:proofErr w:type="spellStart"/>
      <w:r w:rsidR="00D41C5F" w:rsidRPr="00906D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D41C5F" w:rsidRPr="0090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организации инклюзивного образования детей-инвалидов и детей с ограниченными возможностями здоровья.</w:t>
      </w:r>
    </w:p>
    <w:p w:rsidR="00D27123" w:rsidRDefault="001B1DF2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D48">
        <w:rPr>
          <w:rFonts w:ascii="Times New Roman" w:hAnsi="Times New Roman" w:cs="Times New Roman"/>
          <w:sz w:val="24"/>
          <w:szCs w:val="24"/>
        </w:rPr>
        <w:t>Важной составляющей в решении</w:t>
      </w:r>
      <w:r w:rsidRPr="001B1DF2">
        <w:rPr>
          <w:rFonts w:ascii="Times New Roman" w:hAnsi="Times New Roman" w:cs="Times New Roman"/>
          <w:sz w:val="24"/>
          <w:szCs w:val="24"/>
        </w:rPr>
        <w:t xml:space="preserve"> этой задачи является </w:t>
      </w:r>
      <w:r w:rsidRPr="001B1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готовность </w:t>
      </w:r>
      <w:r w:rsidRPr="001B1DF2">
        <w:rPr>
          <w:rFonts w:ascii="Times New Roman" w:hAnsi="Times New Roman" w:cs="Times New Roman"/>
          <w:shd w:val="clear" w:color="auto" w:fill="FFFFFF"/>
        </w:rPr>
        <w:t xml:space="preserve">педагогов </w:t>
      </w:r>
      <w:r w:rsidRPr="001B1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работе с </w:t>
      </w:r>
      <w:r w:rsidR="0046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данной категорией </w:t>
      </w:r>
      <w:r w:rsidRPr="001B1DF2">
        <w:rPr>
          <w:rFonts w:ascii="Times New Roman" w:hAnsi="Times New Roman" w:cs="Times New Roman"/>
          <w:sz w:val="24"/>
          <w:szCs w:val="24"/>
          <w:shd w:val="clear" w:color="auto" w:fill="FFFFFF"/>
        </w:rPr>
        <w:t>дет</w:t>
      </w:r>
      <w:r w:rsidR="00460CE6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  <w:r w:rsidR="00D27123" w:rsidRPr="001B1DF2">
        <w:rPr>
          <w:rFonts w:ascii="Times New Roman" w:hAnsi="Times New Roman" w:cs="Times New Roman"/>
          <w:sz w:val="24"/>
          <w:szCs w:val="24"/>
        </w:rPr>
        <w:t>На</w:t>
      </w:r>
      <w:r w:rsidR="00450EFC">
        <w:rPr>
          <w:rFonts w:ascii="Times New Roman" w:hAnsi="Times New Roman" w:cs="Times New Roman"/>
          <w:sz w:val="24"/>
          <w:szCs w:val="24"/>
        </w:rPr>
        <w:t xml:space="preserve"> 01 июня 2017 года 193 педагога</w:t>
      </w:r>
      <w:r w:rsidR="00D27123" w:rsidRPr="001B1DF2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прошли курсы повышения квалификации в области инклюзивного образования</w:t>
      </w:r>
      <w:r w:rsidR="00450EFC">
        <w:rPr>
          <w:rFonts w:ascii="Times New Roman" w:hAnsi="Times New Roman" w:cs="Times New Roman"/>
          <w:sz w:val="24"/>
          <w:szCs w:val="24"/>
        </w:rPr>
        <w:t xml:space="preserve">. </w:t>
      </w:r>
      <w:r w:rsidR="00D27123" w:rsidRPr="001B1DF2">
        <w:rPr>
          <w:rFonts w:ascii="Times New Roman" w:hAnsi="Times New Roman" w:cs="Times New Roman"/>
          <w:sz w:val="24"/>
          <w:szCs w:val="24"/>
        </w:rPr>
        <w:t xml:space="preserve"> На сегодняшний день из 77 учителей, которые в 2017-2018 учебном году будут работать в 1-2 классах, прошли обучение </w:t>
      </w:r>
      <w:r w:rsidR="00450EFC">
        <w:rPr>
          <w:rFonts w:ascii="Times New Roman" w:hAnsi="Times New Roman" w:cs="Times New Roman"/>
          <w:sz w:val="24"/>
          <w:szCs w:val="24"/>
        </w:rPr>
        <w:t>81,8% педагогов</w:t>
      </w:r>
      <w:r w:rsidR="00D27123" w:rsidRPr="001B1DF2">
        <w:rPr>
          <w:rFonts w:ascii="Times New Roman" w:hAnsi="Times New Roman" w:cs="Times New Roman"/>
          <w:sz w:val="24"/>
          <w:szCs w:val="24"/>
        </w:rPr>
        <w:t>.</w:t>
      </w:r>
    </w:p>
    <w:p w:rsidR="0048202E" w:rsidRPr="00906D48" w:rsidRDefault="0048202E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0B6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получали дошкольное образование в МАДОУ «ДСКВ № 16» г. Усинска и МБДОУ «ЦРРДС» г. Усинска по коррекционно-развивающим программам 34 ребенка с </w:t>
      </w:r>
      <w:r w:rsidRPr="00565D7F">
        <w:rPr>
          <w:rFonts w:ascii="Times New Roman" w:hAnsi="Times New Roman" w:cs="Times New Roman"/>
          <w:sz w:val="24"/>
          <w:szCs w:val="24"/>
        </w:rPr>
        <w:t>нарушениями зрения, 29 детей с задержкой психического развития и 47 детей с нарушениями речи, всего 3,07% от общего числа воспитанников (2016 г. – 3,7%).</w:t>
      </w:r>
      <w:r w:rsidRPr="00565D7F">
        <w:rPr>
          <w:rFonts w:ascii="Times New Roman" w:hAnsi="Times New Roman"/>
          <w:sz w:val="24"/>
          <w:szCs w:val="24"/>
        </w:rPr>
        <w:t xml:space="preserve">С целью формирования толерантного отношения к детям с ОВЗ в условиях инклюзивного образования в декабре 2016 года  проведен муниципальный фестиваль «Счастливое детство» на базе МБДОУ «ДСОВ № 7» г. Усинска, в котором приняли участие 36 </w:t>
      </w:r>
      <w:r w:rsidRPr="00906D48">
        <w:rPr>
          <w:rFonts w:ascii="Times New Roman" w:hAnsi="Times New Roman" w:cs="Times New Roman"/>
          <w:sz w:val="24"/>
          <w:szCs w:val="24"/>
        </w:rPr>
        <w:t>воспитанников из 11 образовательных организаций</w:t>
      </w:r>
    </w:p>
    <w:p w:rsidR="0048202E" w:rsidRPr="00906D48" w:rsidRDefault="0048202E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48">
        <w:rPr>
          <w:rFonts w:ascii="Times New Roman" w:hAnsi="Times New Roman" w:cs="Times New Roman"/>
          <w:sz w:val="24"/>
          <w:szCs w:val="24"/>
        </w:rPr>
        <w:t xml:space="preserve">Увеличилось с 24 до 27 детей, имеющих инвалидность, посещающих дошкольные образовательные организации. Также в муниципалитете  получила развитие практика </w:t>
      </w:r>
      <w:proofErr w:type="gramStart"/>
      <w:r w:rsidRPr="00906D48">
        <w:rPr>
          <w:rFonts w:ascii="Times New Roman" w:hAnsi="Times New Roman" w:cs="Times New Roman"/>
          <w:sz w:val="24"/>
          <w:szCs w:val="24"/>
        </w:rPr>
        <w:t>обучения дошкольников</w:t>
      </w:r>
      <w:proofErr w:type="gramEnd"/>
      <w:r w:rsidRPr="00906D48">
        <w:rPr>
          <w:rFonts w:ascii="Times New Roman" w:hAnsi="Times New Roman" w:cs="Times New Roman"/>
          <w:sz w:val="24"/>
          <w:szCs w:val="24"/>
        </w:rPr>
        <w:t xml:space="preserve"> </w:t>
      </w:r>
      <w:r w:rsidRPr="00906D48">
        <w:rPr>
          <w:rFonts w:ascii="Times New Roman" w:hAnsi="Times New Roman" w:cs="Times New Roman"/>
          <w:bCs/>
          <w:sz w:val="24"/>
          <w:szCs w:val="24"/>
        </w:rPr>
        <w:t>по индивидуальному учебному плану на дому по медицинским показаниям</w:t>
      </w:r>
      <w:r w:rsidRPr="00906D48">
        <w:rPr>
          <w:rFonts w:ascii="Times New Roman" w:hAnsi="Times New Roman" w:cs="Times New Roman"/>
          <w:sz w:val="24"/>
          <w:szCs w:val="24"/>
        </w:rPr>
        <w:t>, в этом году таких детей было двое</w:t>
      </w:r>
      <w:r w:rsidRPr="00906D48">
        <w:rPr>
          <w:rFonts w:ascii="Times New Roman" w:hAnsi="Times New Roman" w:cs="Times New Roman"/>
          <w:bCs/>
          <w:sz w:val="24"/>
          <w:szCs w:val="24"/>
        </w:rPr>
        <w:t>.</w:t>
      </w:r>
      <w:r w:rsidRPr="00906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047" w:rsidRPr="00906D48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на</w:t>
      </w:r>
      <w:r w:rsidR="00C93047" w:rsidRPr="00906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047" w:rsidRPr="00906D48">
        <w:rPr>
          <w:rFonts w:ascii="Times New Roman" w:hAnsi="Times New Roman" w:cs="Times New Roman"/>
          <w:sz w:val="24"/>
          <w:szCs w:val="24"/>
        </w:rPr>
        <w:t>79%</w:t>
      </w:r>
      <w:r w:rsidR="00C93047" w:rsidRPr="00906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047" w:rsidRPr="00906D48">
        <w:rPr>
          <w:rFonts w:ascii="Times New Roman" w:hAnsi="Times New Roman" w:cs="Times New Roman"/>
          <w:sz w:val="24"/>
          <w:szCs w:val="24"/>
        </w:rPr>
        <w:t>укомплектованы специалистами в области коррекционной педагогики.</w:t>
      </w:r>
    </w:p>
    <w:p w:rsidR="00C93047" w:rsidRPr="00906D48" w:rsidRDefault="00C93047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48">
        <w:rPr>
          <w:rFonts w:ascii="Times New Roman" w:hAnsi="Times New Roman" w:cs="Times New Roman"/>
          <w:sz w:val="24"/>
          <w:szCs w:val="24"/>
        </w:rPr>
        <w:t>В общеобразовательных организациях МО ГО «Усинск» обучается 44</w:t>
      </w:r>
      <w:r w:rsidRPr="00906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6D48">
        <w:rPr>
          <w:rFonts w:ascii="Times New Roman" w:hAnsi="Times New Roman" w:cs="Times New Roman"/>
          <w:sz w:val="24"/>
          <w:szCs w:val="24"/>
        </w:rPr>
        <w:t xml:space="preserve">ребёнка-инвалида и 39 обучающихся с ОВЗ </w:t>
      </w:r>
      <w:r w:rsidR="00450EFC" w:rsidRPr="00450EFC">
        <w:rPr>
          <w:rFonts w:ascii="Times New Roman" w:hAnsi="Times New Roman" w:cs="Times New Roman"/>
          <w:sz w:val="24"/>
          <w:szCs w:val="24"/>
        </w:rPr>
        <w:t>(2016 г. – 45 и 31 соответственно</w:t>
      </w:r>
      <w:r w:rsidRPr="00450EFC">
        <w:rPr>
          <w:rFonts w:ascii="Times New Roman" w:hAnsi="Times New Roman" w:cs="Times New Roman"/>
          <w:sz w:val="24"/>
          <w:szCs w:val="24"/>
        </w:rPr>
        <w:t>).</w:t>
      </w:r>
      <w:r w:rsidRPr="00906D48">
        <w:rPr>
          <w:rFonts w:ascii="Times New Roman" w:hAnsi="Times New Roman" w:cs="Times New Roman"/>
          <w:sz w:val="24"/>
          <w:szCs w:val="24"/>
        </w:rPr>
        <w:t xml:space="preserve"> </w:t>
      </w:r>
      <w:r w:rsidRPr="00450EFC">
        <w:rPr>
          <w:rFonts w:ascii="Times New Roman" w:hAnsi="Times New Roman" w:cs="Times New Roman"/>
          <w:sz w:val="24"/>
          <w:szCs w:val="24"/>
        </w:rPr>
        <w:t xml:space="preserve">По медицинским показаниям для 7 детей – инвалидов </w:t>
      </w:r>
      <w:r w:rsidR="00450EFC" w:rsidRPr="00450EFC">
        <w:rPr>
          <w:rFonts w:ascii="Times New Roman" w:hAnsi="Times New Roman" w:cs="Times New Roman"/>
          <w:sz w:val="24"/>
          <w:szCs w:val="24"/>
        </w:rPr>
        <w:t>организовано обучение на дому, о</w:t>
      </w:r>
      <w:r w:rsidRPr="00450EFC">
        <w:rPr>
          <w:rFonts w:ascii="Times New Roman" w:hAnsi="Times New Roman" w:cs="Times New Roman"/>
          <w:sz w:val="24"/>
          <w:szCs w:val="24"/>
        </w:rPr>
        <w:t>стальные дети</w:t>
      </w:r>
      <w:r w:rsidR="0000115A">
        <w:rPr>
          <w:rFonts w:ascii="Times New Roman" w:hAnsi="Times New Roman" w:cs="Times New Roman"/>
          <w:sz w:val="24"/>
          <w:szCs w:val="24"/>
        </w:rPr>
        <w:t>-инвалиды</w:t>
      </w:r>
      <w:r w:rsidRPr="00450EFC">
        <w:rPr>
          <w:rFonts w:ascii="Times New Roman" w:hAnsi="Times New Roman" w:cs="Times New Roman"/>
          <w:sz w:val="24"/>
          <w:szCs w:val="24"/>
        </w:rPr>
        <w:t xml:space="preserve"> </w:t>
      </w:r>
      <w:r w:rsidR="00450EFC">
        <w:rPr>
          <w:rFonts w:ascii="Times New Roman" w:hAnsi="Times New Roman" w:cs="Times New Roman"/>
          <w:sz w:val="24"/>
          <w:szCs w:val="24"/>
        </w:rPr>
        <w:t>полностью интегрированы в образовательный проце</w:t>
      </w:r>
      <w:proofErr w:type="gramStart"/>
      <w:r w:rsidR="00450EFC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="00450EFC">
        <w:rPr>
          <w:rFonts w:ascii="Times New Roman" w:hAnsi="Times New Roman" w:cs="Times New Roman"/>
          <w:sz w:val="24"/>
          <w:szCs w:val="24"/>
        </w:rPr>
        <w:t>оле.  В пяти</w:t>
      </w:r>
      <w:r w:rsidRPr="00906D48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="00450EF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906D48">
        <w:rPr>
          <w:rFonts w:ascii="Times New Roman" w:hAnsi="Times New Roman" w:cs="Times New Roman"/>
          <w:sz w:val="24"/>
          <w:szCs w:val="24"/>
        </w:rPr>
        <w:t xml:space="preserve"> реализуются адаптированные общеобразовательные программы для 25 детей с умственной отсталостью</w:t>
      </w:r>
      <w:r w:rsidRPr="00450EFC">
        <w:rPr>
          <w:rFonts w:ascii="Times New Roman" w:hAnsi="Times New Roman" w:cs="Times New Roman"/>
          <w:sz w:val="24"/>
          <w:szCs w:val="24"/>
        </w:rPr>
        <w:t xml:space="preserve">. </w:t>
      </w:r>
      <w:r w:rsidR="00450EFC" w:rsidRPr="00450EFC">
        <w:rPr>
          <w:rFonts w:ascii="Times New Roman" w:hAnsi="Times New Roman" w:cs="Times New Roman"/>
          <w:sz w:val="24"/>
          <w:szCs w:val="24"/>
        </w:rPr>
        <w:t>В</w:t>
      </w:r>
      <w:r w:rsidR="00450E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EFC">
        <w:rPr>
          <w:rFonts w:ascii="Times New Roman" w:hAnsi="Times New Roman" w:cs="Times New Roman"/>
          <w:sz w:val="24"/>
          <w:szCs w:val="24"/>
        </w:rPr>
        <w:t>МБОУ «СОШ №</w:t>
      </w:r>
      <w:r w:rsidRPr="00906D48">
        <w:rPr>
          <w:rFonts w:ascii="Times New Roman" w:hAnsi="Times New Roman" w:cs="Times New Roman"/>
          <w:sz w:val="24"/>
          <w:szCs w:val="24"/>
        </w:rPr>
        <w:t xml:space="preserve">5» г. Усинска реализуется адаптированная общеобразовательная программа для 15 детей с задержкой психического развития, 8 </w:t>
      </w:r>
      <w:r w:rsidR="00450EFC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Pr="00906D48">
        <w:rPr>
          <w:rFonts w:ascii="Times New Roman" w:hAnsi="Times New Roman" w:cs="Times New Roman"/>
          <w:sz w:val="24"/>
          <w:szCs w:val="24"/>
        </w:rPr>
        <w:t>обучаются по ФГОС НОО обучающихся с ОВЗ. Общеобразовательные организации на 73% укомплектованы специалистами в области коррекционной педагогики.</w:t>
      </w:r>
    </w:p>
    <w:p w:rsidR="00C93047" w:rsidRPr="004C6AA9" w:rsidRDefault="00C93047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AA9">
        <w:rPr>
          <w:rFonts w:ascii="Times New Roman" w:hAnsi="Times New Roman" w:cs="Times New Roman"/>
          <w:sz w:val="24"/>
          <w:szCs w:val="24"/>
        </w:rPr>
        <w:t>На базе Центра дистанционн</w:t>
      </w:r>
      <w:bookmarkStart w:id="0" w:name="_GoBack"/>
      <w:bookmarkEnd w:id="0"/>
      <w:r w:rsidRPr="004C6AA9">
        <w:rPr>
          <w:rFonts w:ascii="Times New Roman" w:hAnsi="Times New Roman" w:cs="Times New Roman"/>
          <w:sz w:val="24"/>
          <w:szCs w:val="24"/>
        </w:rPr>
        <w:t>ого обучения детей-инвалидов  Республике Коми в г. Сыктывкаре в 2016 – 2017 учебном году дистанционно обучалось 3 ребенка-инвалида.</w:t>
      </w:r>
    </w:p>
    <w:p w:rsidR="00906D48" w:rsidRPr="004C6AA9" w:rsidRDefault="00906D48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AA9">
        <w:rPr>
          <w:rFonts w:ascii="Times New Roman" w:hAnsi="Times New Roman" w:cs="Times New Roman"/>
          <w:sz w:val="24"/>
          <w:szCs w:val="24"/>
        </w:rPr>
        <w:t xml:space="preserve">В рамках взаимодействия по исполнению мероприятий предусмотренной индивидуальной программой реабилитации или </w:t>
      </w:r>
      <w:proofErr w:type="spellStart"/>
      <w:r w:rsidRPr="004C6AA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C6AA9">
        <w:rPr>
          <w:rFonts w:ascii="Times New Roman" w:hAnsi="Times New Roman" w:cs="Times New Roman"/>
          <w:sz w:val="24"/>
          <w:szCs w:val="24"/>
        </w:rPr>
        <w:t xml:space="preserve"> ребёнка-инвалида (далее ИПРА ребёнка-инвалида)</w:t>
      </w:r>
      <w:r w:rsidR="004C6AA9" w:rsidRPr="004C6AA9">
        <w:rPr>
          <w:rFonts w:ascii="Times New Roman" w:hAnsi="Times New Roman" w:cs="Times New Roman"/>
          <w:sz w:val="24"/>
          <w:szCs w:val="24"/>
        </w:rPr>
        <w:t xml:space="preserve"> было обеспечено сопровождение </w:t>
      </w:r>
      <w:r w:rsidR="003060FE">
        <w:rPr>
          <w:rFonts w:ascii="Times New Roman" w:hAnsi="Times New Roman" w:cs="Times New Roman"/>
          <w:sz w:val="24"/>
          <w:szCs w:val="24"/>
        </w:rPr>
        <w:t>46</w:t>
      </w:r>
      <w:r w:rsidR="004C6AA9" w:rsidRPr="004C6AA9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9341FD" w:rsidRPr="00C93047" w:rsidRDefault="0048202E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A9">
        <w:rPr>
          <w:rStyle w:val="FontStyle20"/>
          <w:b w:val="0"/>
          <w:sz w:val="24"/>
          <w:szCs w:val="24"/>
        </w:rPr>
        <w:t xml:space="preserve">В течение года, была организована работа по созданию и функционированию системы преемственности «ДОУ – </w:t>
      </w:r>
      <w:r w:rsidR="00C93047" w:rsidRPr="004C6AA9">
        <w:rPr>
          <w:rStyle w:val="FontStyle20"/>
          <w:b w:val="0"/>
          <w:sz w:val="24"/>
          <w:szCs w:val="24"/>
        </w:rPr>
        <w:t>Т</w:t>
      </w:r>
      <w:r w:rsidRPr="004C6AA9">
        <w:rPr>
          <w:rStyle w:val="FontStyle20"/>
          <w:b w:val="0"/>
          <w:sz w:val="24"/>
          <w:szCs w:val="24"/>
        </w:rPr>
        <w:t xml:space="preserve">ПМПК - Школа», направленной на своевременное выявление в дошкольных образовательных организациях детей с ОВЗ и информирование об их наличии общеобразовательных организаций. Важное место в этой системе отводится </w:t>
      </w:r>
      <w:r w:rsidR="00C93047" w:rsidRPr="004C6AA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proofErr w:type="spellStart"/>
      <w:r w:rsidR="00C93047" w:rsidRPr="004C6AA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C93047" w:rsidRPr="004C6AA9">
        <w:rPr>
          <w:rFonts w:ascii="Times New Roman" w:hAnsi="Times New Roman" w:cs="Times New Roman"/>
          <w:sz w:val="24"/>
          <w:szCs w:val="24"/>
        </w:rPr>
        <w:t xml:space="preserve"> комиссией (далее </w:t>
      </w:r>
      <w:r w:rsidR="000F61B6">
        <w:rPr>
          <w:rFonts w:ascii="Times New Roman" w:hAnsi="Times New Roman" w:cs="Times New Roman"/>
          <w:sz w:val="24"/>
          <w:szCs w:val="24"/>
        </w:rPr>
        <w:t xml:space="preserve">- </w:t>
      </w:r>
      <w:r w:rsidR="00C93047" w:rsidRPr="004C6AA9">
        <w:rPr>
          <w:rFonts w:ascii="Times New Roman" w:hAnsi="Times New Roman" w:cs="Times New Roman"/>
          <w:sz w:val="24"/>
          <w:szCs w:val="24"/>
        </w:rPr>
        <w:t>ТПМПК)</w:t>
      </w:r>
      <w:r w:rsidR="009341FD" w:rsidRPr="004C6AA9">
        <w:rPr>
          <w:rStyle w:val="FontStyle20"/>
          <w:b w:val="0"/>
          <w:sz w:val="24"/>
          <w:szCs w:val="24"/>
        </w:rPr>
        <w:t>, призванной сработать на опережение и подготовить общеобразовательные организации к приёму детей с ОВЗ в соответствии с нозологиями обучающихся.</w:t>
      </w:r>
      <w:r w:rsidR="00C93047" w:rsidRPr="004C6AA9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C93047" w:rsidRPr="00C93047">
        <w:rPr>
          <w:rFonts w:ascii="Times New Roman" w:hAnsi="Times New Roman" w:cs="Times New Roman"/>
          <w:sz w:val="24"/>
          <w:szCs w:val="24"/>
        </w:rPr>
        <w:t xml:space="preserve"> года было обследовано 153 ребёнка </w:t>
      </w:r>
      <w:r w:rsidR="000F61B6" w:rsidRPr="000F61B6">
        <w:rPr>
          <w:rFonts w:ascii="Times New Roman" w:hAnsi="Times New Roman" w:cs="Times New Roman"/>
          <w:sz w:val="24"/>
          <w:szCs w:val="24"/>
        </w:rPr>
        <w:t>(2016 г. - 114</w:t>
      </w:r>
      <w:r w:rsidR="00C93047" w:rsidRPr="000F61B6">
        <w:rPr>
          <w:rFonts w:ascii="Times New Roman" w:hAnsi="Times New Roman" w:cs="Times New Roman"/>
          <w:sz w:val="24"/>
          <w:szCs w:val="24"/>
        </w:rPr>
        <w:t>).</w:t>
      </w:r>
      <w:r w:rsidR="00C93047" w:rsidRPr="00C93047">
        <w:rPr>
          <w:rFonts w:ascii="Times New Roman" w:hAnsi="Times New Roman" w:cs="Times New Roman"/>
          <w:sz w:val="24"/>
          <w:szCs w:val="24"/>
        </w:rPr>
        <w:t xml:space="preserve"> Обследование ТПМПК подтвердило необходимость выбора особого образовательного </w:t>
      </w:r>
      <w:r w:rsidR="00C93047" w:rsidRPr="00C93047">
        <w:rPr>
          <w:rFonts w:ascii="Times New Roman" w:hAnsi="Times New Roman" w:cs="Times New Roman"/>
          <w:sz w:val="24"/>
          <w:szCs w:val="24"/>
        </w:rPr>
        <w:lastRenderedPageBreak/>
        <w:t>маршрута у 130 детей (85%). По результатам обследования ТПМПК ведётся реестр детей с особыми образовательными потребностями с учётом  преемственности между дошкольными и общеобразовательными организациями</w:t>
      </w:r>
      <w:r w:rsidR="00906D48">
        <w:rPr>
          <w:rFonts w:ascii="Times New Roman" w:hAnsi="Times New Roman" w:cs="Times New Roman"/>
          <w:sz w:val="24"/>
          <w:szCs w:val="24"/>
        </w:rPr>
        <w:t>.</w:t>
      </w:r>
    </w:p>
    <w:p w:rsidR="00C93047" w:rsidRDefault="00C93047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47">
        <w:rPr>
          <w:rFonts w:ascii="Times New Roman" w:hAnsi="Times New Roman" w:cs="Times New Roman"/>
          <w:sz w:val="24"/>
          <w:szCs w:val="24"/>
        </w:rPr>
        <w:t xml:space="preserve">Благодаря межведомственному взаимодействию ТПМПК с федеральным учреждением медико-социальной экспертизы </w:t>
      </w:r>
      <w:proofErr w:type="gramStart"/>
      <w:r w:rsidRPr="00C93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3047">
        <w:rPr>
          <w:rFonts w:ascii="Times New Roman" w:hAnsi="Times New Roman" w:cs="Times New Roman"/>
          <w:sz w:val="24"/>
          <w:szCs w:val="24"/>
        </w:rPr>
        <w:t>. Усинска, в этом учебном году, удалось начать решать проблем</w:t>
      </w:r>
      <w:r w:rsidR="000F61B6">
        <w:rPr>
          <w:rFonts w:ascii="Times New Roman" w:hAnsi="Times New Roman" w:cs="Times New Roman"/>
          <w:sz w:val="24"/>
          <w:szCs w:val="24"/>
        </w:rPr>
        <w:t>у</w:t>
      </w:r>
      <w:r w:rsidRPr="00C93047">
        <w:rPr>
          <w:rFonts w:ascii="Times New Roman" w:hAnsi="Times New Roman" w:cs="Times New Roman"/>
          <w:sz w:val="24"/>
          <w:szCs w:val="24"/>
        </w:rPr>
        <w:t xml:space="preserve"> по выявлению детей, не охваченных образовательными услугами в силу тяжести заболевания</w:t>
      </w:r>
      <w:r w:rsidR="000F61B6">
        <w:rPr>
          <w:rFonts w:ascii="Times New Roman" w:hAnsi="Times New Roman" w:cs="Times New Roman"/>
          <w:sz w:val="24"/>
          <w:szCs w:val="24"/>
        </w:rPr>
        <w:t>,</w:t>
      </w:r>
      <w:r w:rsidRPr="00C93047">
        <w:rPr>
          <w:rFonts w:ascii="Times New Roman" w:hAnsi="Times New Roman" w:cs="Times New Roman"/>
          <w:sz w:val="24"/>
          <w:szCs w:val="24"/>
        </w:rPr>
        <w:t xml:space="preserve"> и включить их в образовательный процесс. </w:t>
      </w:r>
      <w:r w:rsidR="000F61B6">
        <w:rPr>
          <w:rFonts w:ascii="Times New Roman" w:hAnsi="Times New Roman" w:cs="Times New Roman"/>
          <w:sz w:val="24"/>
          <w:szCs w:val="24"/>
        </w:rPr>
        <w:t>Б</w:t>
      </w:r>
      <w:r w:rsidRPr="00C93047">
        <w:rPr>
          <w:rFonts w:ascii="Times New Roman" w:hAnsi="Times New Roman" w:cs="Times New Roman"/>
          <w:sz w:val="24"/>
          <w:szCs w:val="24"/>
        </w:rPr>
        <w:t xml:space="preserve">ыло выявлено 7 </w:t>
      </w:r>
      <w:r w:rsidR="000F61B6">
        <w:rPr>
          <w:rFonts w:ascii="Times New Roman" w:hAnsi="Times New Roman" w:cs="Times New Roman"/>
          <w:sz w:val="24"/>
          <w:szCs w:val="24"/>
        </w:rPr>
        <w:t>т</w:t>
      </w:r>
      <w:r w:rsidR="000F61B6" w:rsidRPr="00C93047">
        <w:rPr>
          <w:rFonts w:ascii="Times New Roman" w:hAnsi="Times New Roman" w:cs="Times New Roman"/>
          <w:sz w:val="24"/>
          <w:szCs w:val="24"/>
        </w:rPr>
        <w:t xml:space="preserve">аких детей </w:t>
      </w:r>
      <w:r w:rsidRPr="00C93047">
        <w:rPr>
          <w:rFonts w:ascii="Times New Roman" w:hAnsi="Times New Roman" w:cs="Times New Roman"/>
          <w:sz w:val="24"/>
          <w:szCs w:val="24"/>
        </w:rPr>
        <w:t>и каждому из них определён образовательный маршрут.</w:t>
      </w:r>
    </w:p>
    <w:p w:rsidR="00D27123" w:rsidRDefault="00D27123" w:rsidP="0001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меры позволяют нам создавать условия для включения в единое образовательное пространство детей с ограниченными возможностями здоровья и дете</w:t>
      </w:r>
      <w:proofErr w:type="gramStart"/>
      <w:r w:rsidRPr="001B1DF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B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</w:t>
      </w:r>
    </w:p>
    <w:p w:rsidR="00012EB9" w:rsidRPr="00EC3903" w:rsidRDefault="00012EB9" w:rsidP="0001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67" w:rsidRDefault="00730CF0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2.2.5</w:t>
      </w:r>
      <w:r w:rsidR="00B62167" w:rsidRPr="00F66460">
        <w:rPr>
          <w:rFonts w:ascii="Times New Roman" w:hAnsi="Times New Roman" w:cs="Times New Roman"/>
          <w:i/>
          <w:iCs/>
          <w:color w:val="000000" w:themeColor="text1"/>
        </w:rPr>
        <w:t>. Повышение профессионального уровня педагогических работников общеобразовательных организаций</w:t>
      </w:r>
    </w:p>
    <w:p w:rsidR="00AB6F6A" w:rsidRDefault="00AD5CFE" w:rsidP="0001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новые стандарты определил основной вектор изменений в системе повышения квалификации педагогических кадров</w:t>
      </w:r>
      <w:r w:rsidR="00064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</w:t>
      </w:r>
      <w:r w:rsidRPr="006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профессиональных компетенций педагогов, обеспечивающих </w:t>
      </w:r>
      <w:r w:rsidR="00B04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по достижению</w:t>
      </w:r>
      <w:r w:rsidRPr="006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качества образования. </w:t>
      </w:r>
    </w:p>
    <w:p w:rsidR="00AB6F6A" w:rsidRDefault="00AB6F6A" w:rsidP="00012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Сегодня в муниципалитете сложилась система организации</w:t>
      </w:r>
      <w:r w:rsidRPr="0072198A">
        <w:rPr>
          <w:rFonts w:ascii="Times New Roman" w:hAnsi="Times New Roman" w:cs="Times New Roman"/>
          <w:sz w:val="24"/>
        </w:rPr>
        <w:t xml:space="preserve"> своевременной курсовой подготовки</w:t>
      </w:r>
      <w:r>
        <w:rPr>
          <w:rFonts w:ascii="Times New Roman" w:hAnsi="Times New Roman" w:cs="Times New Roman"/>
          <w:sz w:val="24"/>
        </w:rPr>
        <w:t xml:space="preserve">  педагогов в соответствии с требования законодательства</w:t>
      </w:r>
      <w:r w:rsidR="005473D5">
        <w:rPr>
          <w:rFonts w:ascii="Times New Roman" w:hAnsi="Times New Roman" w:cs="Times New Roman"/>
          <w:sz w:val="24"/>
        </w:rPr>
        <w:t xml:space="preserve">, о чем свидетельствуют статистические данные. </w:t>
      </w:r>
      <w:r>
        <w:rPr>
          <w:rFonts w:ascii="Times New Roman" w:hAnsi="Times New Roman" w:cs="Times New Roman"/>
          <w:sz w:val="24"/>
        </w:rPr>
        <w:t xml:space="preserve">Так </w:t>
      </w:r>
      <w:r w:rsidRPr="00AB6F6A">
        <w:rPr>
          <w:rFonts w:ascii="Times New Roman" w:hAnsi="Times New Roman"/>
          <w:sz w:val="24"/>
          <w:szCs w:val="24"/>
        </w:rPr>
        <w:t xml:space="preserve">наблюдается снижение </w:t>
      </w:r>
      <w:r w:rsidR="00B25707" w:rsidRPr="00AB6F6A">
        <w:rPr>
          <w:rFonts w:ascii="Times New Roman" w:hAnsi="Times New Roman"/>
          <w:sz w:val="24"/>
          <w:szCs w:val="24"/>
        </w:rPr>
        <w:t>на 3,7%</w:t>
      </w:r>
      <w:r w:rsidR="00B25707">
        <w:rPr>
          <w:rFonts w:ascii="Times New Roman" w:hAnsi="Times New Roman"/>
          <w:sz w:val="24"/>
          <w:szCs w:val="24"/>
        </w:rPr>
        <w:t xml:space="preserve"> </w:t>
      </w:r>
      <w:r w:rsidRPr="00AB6F6A">
        <w:rPr>
          <w:rFonts w:ascii="Times New Roman" w:hAnsi="Times New Roman"/>
          <w:sz w:val="24"/>
          <w:szCs w:val="24"/>
        </w:rPr>
        <w:t>числа руководящ</w:t>
      </w:r>
      <w:r w:rsidR="0006416A">
        <w:rPr>
          <w:rFonts w:ascii="Times New Roman" w:hAnsi="Times New Roman"/>
          <w:sz w:val="24"/>
          <w:szCs w:val="24"/>
        </w:rPr>
        <w:t>их работников более 3-х</w:t>
      </w:r>
      <w:r w:rsidR="00E72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2DF1">
        <w:rPr>
          <w:rFonts w:ascii="Times New Roman" w:hAnsi="Times New Roman"/>
          <w:sz w:val="24"/>
          <w:szCs w:val="24"/>
        </w:rPr>
        <w:t>лет</w:t>
      </w:r>
      <w:proofErr w:type="gramEnd"/>
      <w:r w:rsidR="0006416A">
        <w:rPr>
          <w:rFonts w:ascii="Times New Roman" w:hAnsi="Times New Roman"/>
          <w:sz w:val="24"/>
          <w:szCs w:val="24"/>
        </w:rPr>
        <w:t xml:space="preserve"> не повышавших свою квалификацию</w:t>
      </w:r>
      <w:r w:rsidRPr="00AB6F6A">
        <w:rPr>
          <w:rFonts w:ascii="Times New Roman" w:hAnsi="Times New Roman"/>
          <w:sz w:val="24"/>
          <w:szCs w:val="24"/>
        </w:rPr>
        <w:t xml:space="preserve">. По итогам учебного года 299 педагогов прошли </w:t>
      </w:r>
      <w:r>
        <w:rPr>
          <w:rFonts w:ascii="Times New Roman" w:hAnsi="Times New Roman"/>
          <w:sz w:val="24"/>
          <w:szCs w:val="24"/>
        </w:rPr>
        <w:t>обучение на курсах повышения квалификации, что на 4,3% больше чем по итогам</w:t>
      </w:r>
      <w:r w:rsidRPr="00AB6F6A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-2016 учебного</w:t>
      </w:r>
      <w:r w:rsidRPr="00AB6F6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AB6F6A">
        <w:rPr>
          <w:rFonts w:ascii="Times New Roman" w:hAnsi="Times New Roman"/>
          <w:sz w:val="24"/>
          <w:szCs w:val="24"/>
        </w:rPr>
        <w:t>.</w:t>
      </w:r>
      <w:r w:rsidR="005473D5">
        <w:rPr>
          <w:rFonts w:ascii="Times New Roman" w:hAnsi="Times New Roman"/>
          <w:sz w:val="24"/>
          <w:szCs w:val="24"/>
        </w:rPr>
        <w:t xml:space="preserve"> Число педагогов</w:t>
      </w:r>
      <w:r w:rsidR="0006416A">
        <w:rPr>
          <w:rFonts w:ascii="Times New Roman" w:hAnsi="Times New Roman"/>
          <w:sz w:val="24"/>
          <w:szCs w:val="24"/>
        </w:rPr>
        <w:t>,</w:t>
      </w:r>
      <w:r w:rsidR="005473D5">
        <w:rPr>
          <w:rFonts w:ascii="Times New Roman" w:hAnsi="Times New Roman"/>
          <w:sz w:val="24"/>
          <w:szCs w:val="24"/>
        </w:rPr>
        <w:t xml:space="preserve"> не походивших повышение квалификации </w:t>
      </w:r>
      <w:r w:rsidR="0006416A">
        <w:rPr>
          <w:rFonts w:ascii="Times New Roman" w:hAnsi="Times New Roman"/>
          <w:sz w:val="24"/>
          <w:szCs w:val="24"/>
        </w:rPr>
        <w:t>более 3-х лет, сократилось на 2,1% и составило</w:t>
      </w:r>
      <w:r w:rsidR="005473D5">
        <w:rPr>
          <w:rFonts w:ascii="Times New Roman" w:hAnsi="Times New Roman"/>
          <w:sz w:val="24"/>
          <w:szCs w:val="24"/>
        </w:rPr>
        <w:t xml:space="preserve"> 23 человека. Ежегодно растет число педагогов, повысивших свой профессиональный уровень.</w:t>
      </w:r>
    </w:p>
    <w:p w:rsidR="00AB2A81" w:rsidRDefault="00AB2A81" w:rsidP="00012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3D5" w:rsidRPr="0006416A" w:rsidRDefault="005473D5" w:rsidP="00012EB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416A">
        <w:rPr>
          <w:rFonts w:ascii="Times New Roman" w:hAnsi="Times New Roman"/>
          <w:sz w:val="24"/>
          <w:szCs w:val="24"/>
        </w:rPr>
        <w:t xml:space="preserve">Диаграмма </w:t>
      </w:r>
      <w:r w:rsidR="00373DAC">
        <w:rPr>
          <w:rFonts w:ascii="Times New Roman" w:hAnsi="Times New Roman"/>
          <w:sz w:val="24"/>
          <w:szCs w:val="24"/>
        </w:rPr>
        <w:t>2</w:t>
      </w:r>
      <w:r w:rsidRPr="0006416A">
        <w:rPr>
          <w:rFonts w:ascii="Times New Roman" w:hAnsi="Times New Roman"/>
          <w:sz w:val="24"/>
          <w:szCs w:val="24"/>
        </w:rPr>
        <w:t>1</w:t>
      </w:r>
    </w:p>
    <w:p w:rsidR="005473D5" w:rsidRPr="0006416A" w:rsidRDefault="005473D5" w:rsidP="00012EB9">
      <w:pPr>
        <w:spacing w:after="0" w:line="240" w:lineRule="auto"/>
        <w:ind w:firstLine="708"/>
        <w:jc w:val="center"/>
        <w:rPr>
          <w:szCs w:val="24"/>
        </w:rPr>
      </w:pPr>
      <w:r w:rsidRPr="0006416A">
        <w:rPr>
          <w:szCs w:val="24"/>
        </w:rPr>
        <w:t>Повышение квалификации педагогами муниципальных образовательных организаций</w:t>
      </w:r>
    </w:p>
    <w:p w:rsidR="005473D5" w:rsidRDefault="005473D5" w:rsidP="00012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7027" cy="163424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B2A81" w:rsidRDefault="00AB2A81" w:rsidP="00012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3D5" w:rsidRDefault="005473D5" w:rsidP="00012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3D5">
        <w:rPr>
          <w:rFonts w:ascii="Times New Roman" w:hAnsi="Times New Roman"/>
          <w:sz w:val="24"/>
          <w:szCs w:val="24"/>
        </w:rPr>
        <w:t>За 3 года  по образовательной программе «</w:t>
      </w:r>
      <w:r w:rsidRPr="005473D5">
        <w:rPr>
          <w:rFonts w:ascii="Times New Roman" w:eastAsia="Times New Roman" w:hAnsi="Times New Roman" w:cs="Times New Roman"/>
          <w:iCs/>
          <w:sz w:val="24"/>
          <w:szCs w:val="24"/>
        </w:rPr>
        <w:t>Применение дистанционных образовательных технологий в образовательном процессе</w:t>
      </w:r>
      <w:r w:rsidRPr="005473D5">
        <w:rPr>
          <w:rFonts w:ascii="Times New Roman" w:hAnsi="Times New Roman"/>
          <w:sz w:val="24"/>
          <w:szCs w:val="24"/>
        </w:rPr>
        <w:t xml:space="preserve">» </w:t>
      </w:r>
      <w:r w:rsidRPr="005473D5">
        <w:rPr>
          <w:rFonts w:ascii="Times New Roman" w:hAnsi="Times New Roman"/>
          <w:bCs/>
          <w:sz w:val="24"/>
          <w:szCs w:val="24"/>
        </w:rPr>
        <w:t>о</w:t>
      </w:r>
      <w:r w:rsidRPr="005473D5">
        <w:rPr>
          <w:rFonts w:ascii="Times New Roman" w:hAnsi="Times New Roman"/>
          <w:sz w:val="24"/>
          <w:szCs w:val="24"/>
        </w:rPr>
        <w:t>бучено 48 педагогов всех городских школ</w:t>
      </w:r>
      <w:r>
        <w:rPr>
          <w:rFonts w:ascii="Times New Roman" w:hAnsi="Times New Roman"/>
          <w:sz w:val="24"/>
          <w:szCs w:val="24"/>
        </w:rPr>
        <w:t>.</w:t>
      </w:r>
    </w:p>
    <w:p w:rsidR="00EE7F64" w:rsidRPr="00EE7F64" w:rsidRDefault="004850BC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Добиться</w:t>
      </w:r>
      <w:r w:rsidR="00EE7F64" w:rsidRPr="00EE7F64">
        <w:rPr>
          <w:rFonts w:ascii="Times New Roman" w:hAnsi="Times New Roman" w:cs="Times New Roman"/>
          <w:sz w:val="24"/>
          <w:szCs w:val="24"/>
        </w:rPr>
        <w:t xml:space="preserve"> этих результатов мы смогли благодаря </w:t>
      </w:r>
      <w:r w:rsidR="00EE7F64">
        <w:rPr>
          <w:rFonts w:ascii="Times New Roman" w:hAnsi="Times New Roman" w:cs="Times New Roman"/>
          <w:sz w:val="24"/>
          <w:szCs w:val="24"/>
        </w:rPr>
        <w:t>востребованности курсов</w:t>
      </w:r>
      <w:r w:rsidR="004B5130" w:rsidRPr="00EE7F64">
        <w:rPr>
          <w:rFonts w:ascii="Times New Roman" w:hAnsi="Times New Roman" w:cs="Times New Roman"/>
          <w:sz w:val="24"/>
          <w:szCs w:val="24"/>
        </w:rPr>
        <w:t xml:space="preserve"> дист</w:t>
      </w:r>
      <w:r w:rsidR="00EE7F64" w:rsidRPr="00EE7F64">
        <w:rPr>
          <w:rFonts w:ascii="Times New Roman" w:hAnsi="Times New Roman" w:cs="Times New Roman"/>
          <w:sz w:val="24"/>
          <w:szCs w:val="24"/>
        </w:rPr>
        <w:t>анционного обучения, организации</w:t>
      </w:r>
      <w:r w:rsidR="004B5130" w:rsidRPr="00EE7F64">
        <w:rPr>
          <w:rFonts w:ascii="Times New Roman" w:hAnsi="Times New Roman" w:cs="Times New Roman"/>
          <w:sz w:val="24"/>
          <w:szCs w:val="24"/>
        </w:rPr>
        <w:t xml:space="preserve"> курсов непосредственно в </w:t>
      </w:r>
      <w:proofErr w:type="gramStart"/>
      <w:r w:rsidR="004B5130" w:rsidRPr="00EE7F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5130" w:rsidRPr="00EE7F64">
        <w:rPr>
          <w:rFonts w:ascii="Times New Roman" w:hAnsi="Times New Roman" w:cs="Times New Roman"/>
          <w:sz w:val="24"/>
          <w:szCs w:val="24"/>
        </w:rPr>
        <w:t xml:space="preserve">. Усинске на базе республиканских </w:t>
      </w:r>
      <w:proofErr w:type="spellStart"/>
      <w:r w:rsidR="004B5130" w:rsidRPr="00EE7F64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4B5130" w:rsidRPr="00EE7F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5130" w:rsidRPr="00EE7F64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4B5130" w:rsidRPr="00EE7F64">
        <w:rPr>
          <w:rFonts w:ascii="Times New Roman" w:hAnsi="Times New Roman" w:cs="Times New Roman"/>
          <w:sz w:val="24"/>
          <w:szCs w:val="24"/>
        </w:rPr>
        <w:t xml:space="preserve"> площадок, </w:t>
      </w:r>
      <w:r w:rsidR="00EE7F64">
        <w:rPr>
          <w:rFonts w:ascii="Times New Roman" w:hAnsi="Times New Roman" w:cs="Times New Roman"/>
          <w:sz w:val="24"/>
          <w:szCs w:val="24"/>
        </w:rPr>
        <w:t>позволяющих</w:t>
      </w:r>
      <w:r w:rsidR="004B5130" w:rsidRPr="00EE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130" w:rsidRPr="00EE7F64" w:rsidRDefault="004B5130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F64">
        <w:rPr>
          <w:rFonts w:ascii="Times New Roman" w:hAnsi="Times New Roman" w:cs="Times New Roman"/>
          <w:sz w:val="24"/>
          <w:szCs w:val="24"/>
        </w:rPr>
        <w:t xml:space="preserve">- </w:t>
      </w:r>
      <w:r w:rsidR="00EE7F64" w:rsidRPr="00EE7F6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EE7F64">
        <w:rPr>
          <w:rFonts w:ascii="Times New Roman" w:hAnsi="Times New Roman" w:cs="Times New Roman"/>
          <w:sz w:val="24"/>
          <w:szCs w:val="24"/>
        </w:rPr>
        <w:t xml:space="preserve">обучение без отрыва от основного места работы и возможности непосредственного использования полученных знаний в профессиональной деятельности; </w:t>
      </w:r>
    </w:p>
    <w:p w:rsidR="004B5130" w:rsidRDefault="00EE7F64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F64">
        <w:rPr>
          <w:rFonts w:ascii="Times New Roman" w:hAnsi="Times New Roman" w:cs="Times New Roman"/>
          <w:sz w:val="24"/>
          <w:szCs w:val="24"/>
        </w:rPr>
        <w:t>- снижать</w:t>
      </w:r>
      <w:r w:rsidR="004B5130" w:rsidRPr="00EE7F64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EE7F64">
        <w:rPr>
          <w:rFonts w:ascii="Times New Roman" w:hAnsi="Times New Roman" w:cs="Times New Roman"/>
          <w:sz w:val="24"/>
          <w:szCs w:val="24"/>
        </w:rPr>
        <w:t>ы</w:t>
      </w:r>
      <w:r w:rsidR="004B5130" w:rsidRPr="00EE7F64">
        <w:rPr>
          <w:rFonts w:ascii="Times New Roman" w:hAnsi="Times New Roman" w:cs="Times New Roman"/>
          <w:sz w:val="24"/>
          <w:szCs w:val="24"/>
        </w:rPr>
        <w:t xml:space="preserve"> на обучение за счет сокращения расходов, связанных с замещением педагогических работников</w:t>
      </w:r>
      <w:r w:rsidRPr="00EE7F64">
        <w:rPr>
          <w:rFonts w:ascii="Times New Roman" w:hAnsi="Times New Roman" w:cs="Times New Roman"/>
          <w:sz w:val="24"/>
          <w:szCs w:val="24"/>
        </w:rPr>
        <w:t>,  оплаты командировочных расходов.</w:t>
      </w:r>
      <w:r w:rsidR="004B5130" w:rsidRPr="00EE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D7C" w:rsidRDefault="00E63D7C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является одним из критериев при прохождении педагогическими работниками аттестации. В течение года </w:t>
      </w:r>
      <w:r w:rsidRPr="00053939">
        <w:rPr>
          <w:rFonts w:ascii="Times New Roman" w:hAnsi="Times New Roman" w:cs="Times New Roman"/>
          <w:sz w:val="24"/>
          <w:szCs w:val="24"/>
        </w:rPr>
        <w:t>прошли аттестацию на высшую квалификационную категорию – 24 педагога подведомственных образовательных организаций, на первую квалификационную категорию – 45 педагогов</w:t>
      </w:r>
      <w:r w:rsidR="00053939">
        <w:rPr>
          <w:rFonts w:ascii="Times New Roman" w:hAnsi="Times New Roman" w:cs="Times New Roman"/>
          <w:sz w:val="24"/>
          <w:szCs w:val="24"/>
        </w:rPr>
        <w:t>, на соответствие занимаемой должности – 30 педагогов.</w:t>
      </w:r>
    </w:p>
    <w:p w:rsidR="00AB2A81" w:rsidRDefault="00AB2A81" w:rsidP="00012EB9">
      <w:pPr>
        <w:pStyle w:val="Default"/>
        <w:ind w:firstLine="720"/>
        <w:jc w:val="right"/>
        <w:rPr>
          <w:rFonts w:ascii="Times New Roman" w:hAnsi="Times New Roman" w:cs="Times New Roman"/>
        </w:rPr>
      </w:pPr>
    </w:p>
    <w:p w:rsidR="00053939" w:rsidRPr="004850BC" w:rsidRDefault="00053939" w:rsidP="00012EB9">
      <w:pPr>
        <w:pStyle w:val="Default"/>
        <w:ind w:firstLine="720"/>
        <w:jc w:val="right"/>
        <w:rPr>
          <w:rFonts w:ascii="Times New Roman" w:hAnsi="Times New Roman" w:cs="Times New Roman"/>
        </w:rPr>
      </w:pPr>
      <w:r w:rsidRPr="004850BC">
        <w:rPr>
          <w:rFonts w:ascii="Times New Roman" w:hAnsi="Times New Roman" w:cs="Times New Roman"/>
        </w:rPr>
        <w:lastRenderedPageBreak/>
        <w:t xml:space="preserve">Диаграмма </w:t>
      </w:r>
      <w:r w:rsidR="00373DAC">
        <w:rPr>
          <w:rFonts w:ascii="Times New Roman" w:hAnsi="Times New Roman" w:cs="Times New Roman"/>
        </w:rPr>
        <w:t>2</w:t>
      </w:r>
      <w:r w:rsidRPr="004850BC">
        <w:rPr>
          <w:rFonts w:ascii="Times New Roman" w:hAnsi="Times New Roman" w:cs="Times New Roman"/>
        </w:rPr>
        <w:t>2</w:t>
      </w:r>
    </w:p>
    <w:p w:rsidR="00053939" w:rsidRPr="004850BC" w:rsidRDefault="00053939" w:rsidP="00012EB9">
      <w:pPr>
        <w:pStyle w:val="Default"/>
        <w:ind w:firstLine="720"/>
        <w:jc w:val="center"/>
        <w:rPr>
          <w:rFonts w:asciiTheme="minorHAnsi" w:hAnsiTheme="minorHAnsi"/>
          <w:sz w:val="22"/>
        </w:rPr>
      </w:pPr>
      <w:r w:rsidRPr="004850BC">
        <w:rPr>
          <w:rFonts w:asciiTheme="minorHAnsi" w:hAnsiTheme="minorHAnsi"/>
          <w:sz w:val="22"/>
        </w:rPr>
        <w:t>Уровень квалификации педагогических работников</w:t>
      </w:r>
    </w:p>
    <w:p w:rsidR="00053939" w:rsidRPr="00EE7F64" w:rsidRDefault="00053939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602884" cy="191033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15070" w:rsidRDefault="00A15070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939" w:rsidRDefault="00053939" w:rsidP="0001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E1A">
        <w:rPr>
          <w:rFonts w:ascii="Times New Roman" w:hAnsi="Times New Roman" w:cs="Times New Roman"/>
          <w:sz w:val="24"/>
          <w:szCs w:val="24"/>
        </w:rPr>
        <w:t xml:space="preserve">Высшую и первую квалификационную категорию имеют </w:t>
      </w:r>
      <w:r>
        <w:rPr>
          <w:rFonts w:ascii="Times New Roman" w:hAnsi="Times New Roman" w:cs="Times New Roman"/>
          <w:sz w:val="24"/>
          <w:szCs w:val="24"/>
        </w:rPr>
        <w:t>69,3</w:t>
      </w:r>
      <w:r w:rsidRPr="00A14E1A">
        <w:rPr>
          <w:rFonts w:ascii="Times New Roman" w:hAnsi="Times New Roman" w:cs="Times New Roman"/>
          <w:sz w:val="24"/>
          <w:szCs w:val="24"/>
        </w:rPr>
        <w:t>% от общего числа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что выше показателей прошлого года</w:t>
      </w:r>
      <w:r w:rsidRPr="00A14E1A">
        <w:rPr>
          <w:rFonts w:ascii="Times New Roman" w:hAnsi="Times New Roman" w:cs="Times New Roman"/>
          <w:sz w:val="24"/>
          <w:szCs w:val="24"/>
        </w:rPr>
        <w:t>.</w:t>
      </w:r>
    </w:p>
    <w:p w:rsidR="00835F19" w:rsidRPr="00053939" w:rsidRDefault="00A911EB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</w:t>
      </w:r>
      <w:r w:rsidRPr="00A1684A">
        <w:rPr>
          <w:rFonts w:ascii="Times New Roman" w:eastAsia="Times New Roman" w:hAnsi="Times New Roman" w:cs="Times New Roman"/>
          <w:sz w:val="24"/>
          <w:szCs w:val="24"/>
        </w:rPr>
        <w:t xml:space="preserve"> для адаптации молодых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педагогов, их профессионального становления осуществлялось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деятельность </w:t>
      </w:r>
      <w:r w:rsidRPr="00A1684A">
        <w:rPr>
          <w:rFonts w:ascii="Times New Roman" w:eastAsia="Times New Roman" w:hAnsi="Times New Roman" w:cs="Times New Roman"/>
          <w:sz w:val="24"/>
          <w:szCs w:val="24"/>
        </w:rPr>
        <w:t>школы молодого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, однако сле</w:t>
      </w:r>
      <w:r w:rsidR="004B5130">
        <w:rPr>
          <w:rFonts w:ascii="Times New Roman" w:eastAsia="Times New Roman" w:hAnsi="Times New Roman" w:cs="Times New Roman"/>
          <w:sz w:val="24"/>
          <w:szCs w:val="24"/>
        </w:rPr>
        <w:t>дует отметить снижение участия (60-70%) этой категории в проводимых мероприятиях, в силу их загруженности</w:t>
      </w:r>
      <w:r w:rsidR="00EE7F64">
        <w:rPr>
          <w:rFonts w:ascii="Times New Roman" w:eastAsia="Times New Roman" w:hAnsi="Times New Roman" w:cs="Times New Roman"/>
          <w:sz w:val="24"/>
          <w:szCs w:val="24"/>
        </w:rPr>
        <w:t xml:space="preserve"> по месту работы</w:t>
      </w:r>
      <w:r w:rsidR="004B5130">
        <w:rPr>
          <w:rFonts w:ascii="Times New Roman" w:eastAsia="Times New Roman" w:hAnsi="Times New Roman" w:cs="Times New Roman"/>
          <w:sz w:val="24"/>
          <w:szCs w:val="24"/>
        </w:rPr>
        <w:t xml:space="preserve">. В свою очередь в </w:t>
      </w:r>
      <w:r w:rsidR="004B5130" w:rsidRPr="00835F19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</w:t>
      </w:r>
      <w:r w:rsidR="00012EB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B5130" w:rsidRPr="0083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EB9">
        <w:rPr>
          <w:rFonts w:ascii="Times New Roman" w:eastAsia="Times New Roman" w:hAnsi="Times New Roman" w:cs="Times New Roman"/>
          <w:sz w:val="24"/>
          <w:szCs w:val="24"/>
        </w:rPr>
        <w:t>утрачена либо ведётся от случая</w:t>
      </w:r>
      <w:r w:rsidR="00EE7F64" w:rsidRPr="00835F19">
        <w:rPr>
          <w:rFonts w:ascii="Times New Roman" w:eastAsia="Times New Roman" w:hAnsi="Times New Roman" w:cs="Times New Roman"/>
          <w:sz w:val="24"/>
          <w:szCs w:val="24"/>
        </w:rPr>
        <w:t xml:space="preserve"> к случаю работа с молодыми учителями и воспитателями. </w:t>
      </w:r>
      <w:r w:rsidR="00835F19" w:rsidRPr="00835F19">
        <w:rPr>
          <w:rFonts w:ascii="Times New Roman" w:hAnsi="Times New Roman" w:cs="Times New Roman"/>
          <w:sz w:val="24"/>
          <w:szCs w:val="24"/>
        </w:rPr>
        <w:t xml:space="preserve">Нельзя требовать от </w:t>
      </w:r>
      <w:r w:rsidR="00835F19">
        <w:rPr>
          <w:rFonts w:ascii="Times New Roman" w:hAnsi="Times New Roman" w:cs="Times New Roman"/>
          <w:sz w:val="24"/>
          <w:szCs w:val="24"/>
        </w:rPr>
        <w:t xml:space="preserve">молодого </w:t>
      </w:r>
      <w:r w:rsidR="00835F19" w:rsidRPr="00835F19">
        <w:rPr>
          <w:rFonts w:ascii="Times New Roman" w:hAnsi="Times New Roman" w:cs="Times New Roman"/>
          <w:sz w:val="24"/>
          <w:szCs w:val="24"/>
        </w:rPr>
        <w:t xml:space="preserve">учителя высокого результата, если </w:t>
      </w:r>
      <w:r w:rsidR="00B25707">
        <w:rPr>
          <w:rFonts w:ascii="Times New Roman" w:hAnsi="Times New Roman" w:cs="Times New Roman"/>
          <w:sz w:val="24"/>
          <w:szCs w:val="24"/>
        </w:rPr>
        <w:t xml:space="preserve">его </w:t>
      </w:r>
      <w:r w:rsidR="00835F19" w:rsidRPr="00835F19">
        <w:rPr>
          <w:rFonts w:ascii="Times New Roman" w:hAnsi="Times New Roman" w:cs="Times New Roman"/>
          <w:sz w:val="24"/>
          <w:szCs w:val="24"/>
        </w:rPr>
        <w:t xml:space="preserve">не научили, не объяснили, не помогли. И </w:t>
      </w:r>
      <w:r w:rsidR="00835F19">
        <w:rPr>
          <w:rFonts w:ascii="Times New Roman" w:hAnsi="Times New Roman" w:cs="Times New Roman"/>
          <w:sz w:val="24"/>
          <w:szCs w:val="24"/>
        </w:rPr>
        <w:t xml:space="preserve">нам </w:t>
      </w:r>
      <w:r w:rsidR="00835F19" w:rsidRPr="00835F19">
        <w:rPr>
          <w:rFonts w:ascii="Times New Roman" w:hAnsi="Times New Roman" w:cs="Times New Roman"/>
          <w:sz w:val="24"/>
          <w:szCs w:val="24"/>
        </w:rPr>
        <w:t xml:space="preserve">необходимо обратиться к хорошо забытому старому – наставничеству. </w:t>
      </w:r>
    </w:p>
    <w:p w:rsidR="004C4F2A" w:rsidRDefault="0072198A" w:rsidP="00012EB9">
      <w:pPr>
        <w:tabs>
          <w:tab w:val="left" w:pos="4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методический совет, </w:t>
      </w:r>
      <w:r w:rsidR="004C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gramStart"/>
      <w:r w:rsidR="004C4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="004C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</w:t>
      </w:r>
      <w:r w:rsidR="004C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ГМО) определяли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</w:t>
      </w:r>
      <w:r w:rsidR="00B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 с педагогическим сообществом. </w:t>
      </w:r>
      <w:r w:rsidR="004C4F2A" w:rsidRPr="004C4F2A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чертой 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ГМО </w:t>
      </w:r>
      <w:r w:rsidR="0001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года</w:t>
      </w:r>
      <w:r w:rsidR="00012EB9" w:rsidRPr="004C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EB9">
        <w:rPr>
          <w:rFonts w:ascii="Times New Roman" w:eastAsia="Times New Roman" w:hAnsi="Times New Roman" w:cs="Times New Roman"/>
          <w:sz w:val="24"/>
          <w:szCs w:val="24"/>
        </w:rPr>
        <w:t xml:space="preserve">явилась </w:t>
      </w:r>
      <w:r w:rsidR="00B2570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4C4F2A" w:rsidRPr="004C4F2A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B25707">
        <w:rPr>
          <w:rFonts w:ascii="Times New Roman" w:eastAsia="Times New Roman" w:hAnsi="Times New Roman" w:cs="Times New Roman"/>
          <w:sz w:val="24"/>
          <w:szCs w:val="24"/>
        </w:rPr>
        <w:t xml:space="preserve">о-ориентированная 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>направленность, п</w:t>
      </w:r>
      <w:r w:rsidR="007B6836" w:rsidRPr="004C4F2A">
        <w:rPr>
          <w:rFonts w:ascii="Times New Roman" w:eastAsia="Times New Roman" w:hAnsi="Times New Roman" w:cs="Times New Roman"/>
          <w:sz w:val="24"/>
          <w:szCs w:val="24"/>
        </w:rPr>
        <w:t>едагогами было дано 12 открытых уроков и мероприятий, мастер-классов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>. С учётом</w:t>
      </w:r>
      <w:r w:rsidR="004F757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 xml:space="preserve"> предметно-ориентированно</w:t>
      </w:r>
      <w:r w:rsidR="004F757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="004F75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ГИА в 2015 году,</w:t>
      </w:r>
      <w:r w:rsidR="007B6836" w:rsidRPr="004C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4F757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объединения 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 xml:space="preserve">работали </w:t>
      </w:r>
      <w:r w:rsidR="004C4F2A" w:rsidRPr="004C4F2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B6836">
        <w:rPr>
          <w:rFonts w:ascii="Times New Roman" w:eastAsia="Times New Roman" w:hAnsi="Times New Roman" w:cs="Times New Roman"/>
          <w:sz w:val="24"/>
          <w:szCs w:val="24"/>
        </w:rPr>
        <w:t xml:space="preserve">теме </w:t>
      </w:r>
      <w:r w:rsidR="004C4F2A" w:rsidRPr="004C4F2A">
        <w:rPr>
          <w:rFonts w:ascii="Times New Roman" w:eastAsia="Times New Roman" w:hAnsi="Times New Roman" w:cs="Times New Roman"/>
          <w:sz w:val="24"/>
          <w:szCs w:val="24"/>
        </w:rPr>
        <w:t>«Смысловое чтение как основа работы с текстом».</w:t>
      </w:r>
      <w:r w:rsidR="002042EC" w:rsidRPr="002042EC">
        <w:rPr>
          <w:rFonts w:ascii="Times New Roman" w:hAnsi="Times New Roman" w:cs="Times New Roman"/>
          <w:color w:val="000000" w:themeColor="text1"/>
        </w:rPr>
        <w:t xml:space="preserve"> </w:t>
      </w:r>
    </w:p>
    <w:p w:rsidR="0072198A" w:rsidRDefault="004C4F2A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9D9">
        <w:rPr>
          <w:rFonts w:ascii="Times New Roman" w:hAnsi="Times New Roman" w:cs="Times New Roman"/>
          <w:sz w:val="24"/>
          <w:szCs w:val="24"/>
        </w:rPr>
        <w:t>Повышение методической компетенции учителей-предметников при</w:t>
      </w:r>
      <w:r>
        <w:rPr>
          <w:rFonts w:ascii="Times New Roman" w:hAnsi="Times New Roman" w:cs="Times New Roman"/>
          <w:sz w:val="24"/>
          <w:szCs w:val="24"/>
        </w:rPr>
        <w:t xml:space="preserve"> подготовке учащихся к государственной итоговой аттестации</w:t>
      </w:r>
      <w:r w:rsidR="00216227">
        <w:rPr>
          <w:rFonts w:ascii="Times New Roman" w:hAnsi="Times New Roman" w:cs="Times New Roman"/>
          <w:sz w:val="24"/>
          <w:szCs w:val="24"/>
        </w:rPr>
        <w:t xml:space="preserve"> (ГИА)</w:t>
      </w:r>
      <w:r>
        <w:rPr>
          <w:rFonts w:ascii="Times New Roman" w:hAnsi="Times New Roman" w:cs="Times New Roman"/>
          <w:sz w:val="24"/>
          <w:szCs w:val="24"/>
        </w:rPr>
        <w:t xml:space="preserve"> и всероссийским проверочным работам</w:t>
      </w:r>
      <w:r w:rsidR="00216227">
        <w:rPr>
          <w:rFonts w:ascii="Times New Roman" w:hAnsi="Times New Roman" w:cs="Times New Roman"/>
          <w:sz w:val="24"/>
          <w:szCs w:val="24"/>
        </w:rPr>
        <w:t xml:space="preserve"> (ВПР)</w:t>
      </w:r>
      <w:r>
        <w:rPr>
          <w:rFonts w:ascii="Times New Roman" w:hAnsi="Times New Roman" w:cs="Times New Roman"/>
          <w:sz w:val="24"/>
          <w:szCs w:val="24"/>
        </w:rPr>
        <w:t xml:space="preserve"> занимало ведущее место в работе методических сообществ</w:t>
      </w:r>
      <w:r w:rsidR="00216227">
        <w:rPr>
          <w:rFonts w:ascii="Times New Roman" w:hAnsi="Times New Roman" w:cs="Times New Roman"/>
          <w:sz w:val="24"/>
          <w:szCs w:val="24"/>
        </w:rPr>
        <w:t xml:space="preserve"> и включало в себя:</w:t>
      </w:r>
    </w:p>
    <w:p w:rsidR="00216227" w:rsidRDefault="00216227" w:rsidP="00012EB9">
      <w:pPr>
        <w:spacing w:after="0" w:line="240" w:lineRule="auto"/>
        <w:ind w:firstLine="567"/>
        <w:jc w:val="both"/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8474C"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предметно-содержательный анализ результатов ГИА и ВПР по всем предметам</w:t>
      </w: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</w:t>
      </w:r>
      <w:r w:rsidRPr="0028474C"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рекомендации для педагогов</w:t>
      </w: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216227" w:rsidRPr="00216227" w:rsidRDefault="00216227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рассмотрение вопросов</w:t>
      </w:r>
      <w:r w:rsidRPr="0028474C"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содержания </w:t>
      </w:r>
      <w:proofErr w:type="spellStart"/>
      <w:r w:rsidRPr="0028474C"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КИМов</w:t>
      </w:r>
      <w:proofErr w:type="spellEnd"/>
      <w:r w:rsidRPr="0028474C"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16227">
        <w:rPr>
          <w:rFonts w:ascii="Times New Roman" w:hAnsi="Times New Roman" w:cs="Times New Roman"/>
          <w:sz w:val="24"/>
          <w:szCs w:val="24"/>
        </w:rPr>
        <w:t>разработку методики работы с заданиями, вызывающими</w:t>
      </w:r>
      <w:r w:rsidRPr="00216227">
        <w:rPr>
          <w:rStyle w:val="c1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учащихся наибольшую сложность, р</w:t>
      </w:r>
      <w:r w:rsidRPr="00216227">
        <w:rPr>
          <w:rFonts w:ascii="Times New Roman" w:hAnsi="Times New Roman" w:cs="Times New Roman"/>
          <w:sz w:val="24"/>
          <w:szCs w:val="24"/>
        </w:rPr>
        <w:t>азбор критериев оценивания заданий экзаменационной работы экспертами республиканской предметной комиссии (8 педагогов прошли обучение, 5 из них включены в состав комиссий);</w:t>
      </w:r>
    </w:p>
    <w:p w:rsidR="00216227" w:rsidRPr="00216227" w:rsidRDefault="00216227" w:rsidP="0001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227">
        <w:rPr>
          <w:rFonts w:ascii="Times New Roman" w:hAnsi="Times New Roman" w:cs="Times New Roman"/>
          <w:sz w:val="24"/>
          <w:szCs w:val="24"/>
        </w:rPr>
        <w:t xml:space="preserve">- </w:t>
      </w:r>
      <w:r w:rsidRPr="00216227">
        <w:rPr>
          <w:rFonts w:ascii="Times New Roman" w:eastAsia="Calibri" w:hAnsi="Times New Roman" w:cs="Times New Roman"/>
          <w:sz w:val="24"/>
          <w:szCs w:val="24"/>
        </w:rPr>
        <w:t xml:space="preserve">проведение обучающего практикума для 14 педагогов по проверке итогового сочинения (изложения), </w:t>
      </w:r>
      <w:r w:rsidRPr="00216227">
        <w:rPr>
          <w:rFonts w:ascii="Times New Roman" w:eastAsia="Times New Roman" w:hAnsi="Times New Roman" w:cs="Times New Roman"/>
          <w:sz w:val="24"/>
          <w:szCs w:val="24"/>
        </w:rPr>
        <w:t>семинара-практикума для организаторов ГВЭ по русскому языку, по процедуре проведения устной части ЕГЭ по иностранному языку;</w:t>
      </w:r>
    </w:p>
    <w:p w:rsidR="00216227" w:rsidRPr="00AB6F6A" w:rsidRDefault="00216227" w:rsidP="0001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27">
        <w:rPr>
          <w:rFonts w:ascii="Times New Roman" w:hAnsi="Times New Roman" w:cs="Times New Roman"/>
          <w:sz w:val="24"/>
          <w:szCs w:val="27"/>
        </w:rPr>
        <w:t xml:space="preserve">- </w:t>
      </w:r>
      <w:r w:rsidRPr="00216227">
        <w:rPr>
          <w:rFonts w:ascii="Times New Roman" w:eastAsia="Times New Roman" w:hAnsi="Times New Roman" w:cs="Times New Roman"/>
          <w:sz w:val="24"/>
          <w:szCs w:val="24"/>
        </w:rPr>
        <w:t>мониторинг предметных достижений учащихся по английскому языку в 6 классах, математике в 6 классах, математике (базового уровня) в 11 классах городских общеобразовательных организаций.</w:t>
      </w:r>
    </w:p>
    <w:p w:rsidR="002042EC" w:rsidRPr="002042EC" w:rsidRDefault="002042EC" w:rsidP="00012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2EC">
        <w:rPr>
          <w:rFonts w:ascii="Times New Roman" w:hAnsi="Times New Roman" w:cs="Times New Roman"/>
          <w:color w:val="000000" w:themeColor="text1"/>
          <w:sz w:val="24"/>
          <w:szCs w:val="24"/>
        </w:rPr>
        <w:t>Трансляции эффективных практик преподавания предметов и передового педагогического опыта осуществля</w:t>
      </w:r>
      <w:r w:rsidR="0023196E">
        <w:rPr>
          <w:rFonts w:ascii="Times New Roman" w:hAnsi="Times New Roman" w:cs="Times New Roman"/>
          <w:color w:val="000000" w:themeColor="text1"/>
          <w:sz w:val="24"/>
          <w:szCs w:val="24"/>
        </w:rPr>
        <w:t>лась и через организацию участия</w:t>
      </w:r>
      <w:r w:rsidRPr="00204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муниципальных образовательных организаций в профессиональных конкурсах. В</w:t>
      </w:r>
      <w:r w:rsidRPr="002042EC">
        <w:rPr>
          <w:rFonts w:ascii="Times New Roman" w:hAnsi="Times New Roman" w:cs="Times New Roman"/>
          <w:sz w:val="24"/>
          <w:szCs w:val="24"/>
        </w:rPr>
        <w:t xml:space="preserve"> муниципальном  профессиональном конкурсе педагогического мастерства «Педагог года - 2017» приняли участие 17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во всех номинациях</w:t>
      </w:r>
      <w:r w:rsidRPr="002042EC">
        <w:rPr>
          <w:rFonts w:ascii="Times New Roman" w:hAnsi="Times New Roman" w:cs="Times New Roman"/>
          <w:sz w:val="24"/>
          <w:szCs w:val="24"/>
        </w:rPr>
        <w:t>.</w:t>
      </w:r>
      <w:r w:rsidR="0059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81" w:rsidRDefault="00AB2A81" w:rsidP="00012EB9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B2A81" w:rsidRDefault="00AB2A81" w:rsidP="00012EB9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B2A81" w:rsidRDefault="00AB2A81" w:rsidP="00012EB9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B2A81" w:rsidRDefault="00AB2A81" w:rsidP="00012EB9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2042EC" w:rsidRPr="00012EB9" w:rsidRDefault="002042EC" w:rsidP="00012EB9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12EB9"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</w:t>
      </w:r>
      <w:r w:rsidR="00373DAC">
        <w:rPr>
          <w:rFonts w:ascii="Times New Roman" w:hAnsi="Times New Roman" w:cs="Times New Roman"/>
          <w:sz w:val="24"/>
          <w:szCs w:val="24"/>
        </w:rPr>
        <w:t>2</w:t>
      </w:r>
      <w:r w:rsidRPr="00012EB9">
        <w:rPr>
          <w:rFonts w:ascii="Times New Roman" w:hAnsi="Times New Roman" w:cs="Times New Roman"/>
          <w:sz w:val="24"/>
          <w:szCs w:val="24"/>
        </w:rPr>
        <w:t>3</w:t>
      </w:r>
    </w:p>
    <w:p w:rsidR="002042EC" w:rsidRPr="00012EB9" w:rsidRDefault="002042EC" w:rsidP="00012EB9">
      <w:pPr>
        <w:tabs>
          <w:tab w:val="left" w:pos="993"/>
        </w:tabs>
        <w:spacing w:after="0" w:line="240" w:lineRule="auto"/>
        <w:ind w:left="708"/>
        <w:jc w:val="center"/>
        <w:rPr>
          <w:rFonts w:cs="Times New Roman"/>
          <w:szCs w:val="26"/>
        </w:rPr>
      </w:pPr>
      <w:r w:rsidRPr="00012EB9">
        <w:rPr>
          <w:rFonts w:cs="Times New Roman"/>
          <w:szCs w:val="26"/>
        </w:rPr>
        <w:t>Участие педагогов в номинациях муниципального профессионального конкурса «Педагог года»</w:t>
      </w:r>
    </w:p>
    <w:p w:rsidR="002042EC" w:rsidRPr="00731EFE" w:rsidRDefault="002042EC" w:rsidP="00012E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5193792" cy="207751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042EC" w:rsidRPr="00535DCB" w:rsidRDefault="002042EC" w:rsidP="00012EB9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042EC">
        <w:rPr>
          <w:rFonts w:ascii="Times New Roman" w:hAnsi="Times New Roman" w:cs="Times New Roman"/>
          <w:sz w:val="24"/>
          <w:szCs w:val="26"/>
        </w:rPr>
        <w:t xml:space="preserve">Победители в номинациях «Учитель года», «Воспитатель года», а также призер конкурса в номинации «Воспитатель года» воспитатель МАДОУ «Детский сад № 12» г. Усинска приняли участие в республиканских профессиональных конкурсах.  Успешное выступление второй год подряд </w:t>
      </w:r>
      <w:proofErr w:type="spellStart"/>
      <w:r w:rsidRPr="002042EC">
        <w:rPr>
          <w:rFonts w:ascii="Times New Roman" w:hAnsi="Times New Roman" w:cs="Times New Roman"/>
          <w:sz w:val="24"/>
          <w:szCs w:val="26"/>
        </w:rPr>
        <w:t>усинских</w:t>
      </w:r>
      <w:proofErr w:type="spellEnd"/>
      <w:r w:rsidRPr="002042EC">
        <w:rPr>
          <w:rFonts w:ascii="Times New Roman" w:hAnsi="Times New Roman" w:cs="Times New Roman"/>
          <w:sz w:val="24"/>
          <w:szCs w:val="26"/>
        </w:rPr>
        <w:t xml:space="preserve"> педагогов на республиканском уровне (Уварова И.С. – лауреат республиканского этапа </w:t>
      </w:r>
      <w:r w:rsidRPr="002042EC">
        <w:rPr>
          <w:rFonts w:ascii="Times New Roman" w:hAnsi="Times New Roman" w:cs="Times New Roman"/>
          <w:sz w:val="24"/>
          <w:szCs w:val="24"/>
        </w:rPr>
        <w:t xml:space="preserve">Всероссийского конкурса  «Учитель года  России», </w:t>
      </w:r>
      <w:proofErr w:type="spellStart"/>
      <w:r w:rsidRPr="002042EC">
        <w:rPr>
          <w:rFonts w:ascii="Times New Roman" w:hAnsi="Times New Roman" w:cs="Times New Roman"/>
          <w:sz w:val="24"/>
          <w:szCs w:val="24"/>
        </w:rPr>
        <w:t>Громина</w:t>
      </w:r>
      <w:proofErr w:type="spellEnd"/>
      <w:r w:rsidRPr="002042EC">
        <w:rPr>
          <w:rFonts w:ascii="Times New Roman" w:hAnsi="Times New Roman" w:cs="Times New Roman"/>
          <w:sz w:val="24"/>
          <w:szCs w:val="24"/>
        </w:rPr>
        <w:t xml:space="preserve"> Н.Н. – призер республиканского </w:t>
      </w:r>
      <w:r w:rsidRPr="002042EC">
        <w:rPr>
          <w:rFonts w:ascii="Times New Roman" w:eastAsia="Times New Roman" w:hAnsi="Times New Roman" w:cs="Times New Roman"/>
          <w:sz w:val="24"/>
          <w:szCs w:val="24"/>
        </w:rPr>
        <w:t>этапа всероссийского конкурса «Воспитатель года – 2017»</w:t>
      </w:r>
      <w:r w:rsidRPr="002042EC">
        <w:rPr>
          <w:rFonts w:ascii="Times New Roman" w:hAnsi="Times New Roman" w:cs="Times New Roman"/>
          <w:sz w:val="24"/>
          <w:szCs w:val="26"/>
        </w:rPr>
        <w:t>) свидетельствует о хорошем уровне организации муниципального конкурса.</w:t>
      </w:r>
    </w:p>
    <w:p w:rsidR="002042EC" w:rsidRPr="00592D0D" w:rsidRDefault="00592D0D" w:rsidP="00012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Образовательные организации и педагоги достойно представили свой опыт и в других  профессиональных конкурсах</w:t>
      </w:r>
      <w:r w:rsidR="00054955">
        <w:rPr>
          <w:rFonts w:ascii="Times New Roman" w:hAnsi="Times New Roman" w:cs="Times New Roman"/>
          <w:sz w:val="24"/>
          <w:szCs w:val="26"/>
        </w:rPr>
        <w:t xml:space="preserve">, где были </w:t>
      </w:r>
      <w:r w:rsidRPr="00592D0D">
        <w:rPr>
          <w:rFonts w:ascii="Times New Roman" w:hAnsi="Times New Roman" w:cs="Times New Roman"/>
          <w:sz w:val="24"/>
          <w:szCs w:val="26"/>
        </w:rPr>
        <w:t>отмечены:</w:t>
      </w:r>
    </w:p>
    <w:p w:rsidR="00592D0D" w:rsidRPr="00592D0D" w:rsidRDefault="00592D0D" w:rsidP="0001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0D">
        <w:rPr>
          <w:rFonts w:ascii="Times New Roman" w:hAnsi="Times New Roman" w:cs="Times New Roman"/>
          <w:sz w:val="24"/>
          <w:szCs w:val="26"/>
        </w:rPr>
        <w:t xml:space="preserve">- </w:t>
      </w:r>
      <w:r w:rsidR="00FB5CEB" w:rsidRPr="00592D0D">
        <w:rPr>
          <w:rFonts w:ascii="Times New Roman" w:eastAsia="Times New Roman" w:hAnsi="Times New Roman" w:cs="Times New Roman"/>
          <w:sz w:val="24"/>
          <w:szCs w:val="24"/>
        </w:rPr>
        <w:t>учитель коми языка МБОУ «СОШ» с</w:t>
      </w:r>
      <w:proofErr w:type="gramStart"/>
      <w:r w:rsidR="00FB5CEB" w:rsidRPr="00592D0D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FB5CEB" w:rsidRPr="00592D0D">
        <w:rPr>
          <w:rFonts w:ascii="Times New Roman" w:eastAsia="Times New Roman" w:hAnsi="Times New Roman" w:cs="Times New Roman"/>
          <w:sz w:val="24"/>
          <w:szCs w:val="24"/>
        </w:rPr>
        <w:t>сть-Уса</w:t>
      </w:r>
      <w:r w:rsidR="00FB5CEB">
        <w:rPr>
          <w:rFonts w:ascii="Times New Roman" w:hAnsi="Times New Roman" w:cs="Times New Roman"/>
          <w:sz w:val="24"/>
          <w:szCs w:val="26"/>
        </w:rPr>
        <w:t xml:space="preserve"> - </w:t>
      </w:r>
      <w:r w:rsidRPr="00592D0D">
        <w:rPr>
          <w:rFonts w:ascii="Times New Roman" w:hAnsi="Times New Roman" w:cs="Times New Roman"/>
          <w:sz w:val="24"/>
          <w:szCs w:val="26"/>
        </w:rPr>
        <w:t xml:space="preserve">лауреат </w:t>
      </w:r>
      <w:r w:rsidRPr="00592D0D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профессионального  конкурса «Коми </w:t>
      </w:r>
      <w:proofErr w:type="spellStart"/>
      <w:r w:rsidRPr="00592D0D">
        <w:rPr>
          <w:rFonts w:ascii="Times New Roman" w:eastAsia="Times New Roman" w:hAnsi="Times New Roman" w:cs="Times New Roman"/>
          <w:sz w:val="24"/>
          <w:szCs w:val="24"/>
        </w:rPr>
        <w:t>велöдысь</w:t>
      </w:r>
      <w:proofErr w:type="spellEnd"/>
      <w:r w:rsidRPr="00592D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92D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D0D" w:rsidRDefault="00592D0D" w:rsidP="0001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 xml:space="preserve">коллектив </w:t>
      </w:r>
      <w:r w:rsidR="00FB5CEB" w:rsidRPr="00592D0D">
        <w:rPr>
          <w:rFonts w:ascii="Times New Roman" w:eastAsia="Times New Roman" w:hAnsi="Times New Roman" w:cs="Times New Roman"/>
          <w:sz w:val="24"/>
          <w:szCs w:val="24"/>
        </w:rPr>
        <w:t>МБОУ «ЦРРДС» г. Усинска</w:t>
      </w:r>
      <w:r w:rsidR="00FB5CEB">
        <w:rPr>
          <w:rFonts w:ascii="Times New Roman" w:hAnsi="Times New Roman" w:cs="Times New Roman"/>
          <w:sz w:val="24"/>
          <w:szCs w:val="26"/>
        </w:rPr>
        <w:t xml:space="preserve"> - </w:t>
      </w:r>
      <w:r w:rsidRPr="00592D0D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2D0D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«Лучший детский сад поддержки и сопровождения детей с ограниченными возможностями здоровья»;</w:t>
      </w:r>
    </w:p>
    <w:p w:rsidR="003216E5" w:rsidRDefault="003216E5" w:rsidP="0001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FB5CEB" w:rsidRPr="003216E5">
        <w:rPr>
          <w:rFonts w:ascii="Times New Roman" w:eastAsia="Times New Roman" w:hAnsi="Times New Roman" w:cs="Times New Roman"/>
          <w:sz w:val="24"/>
          <w:szCs w:val="24"/>
        </w:rPr>
        <w:t xml:space="preserve"> коми языка и литературы МБОУ «СОШ» с. Мутный Материк </w:t>
      </w:r>
      <w:r w:rsidRPr="003216E5">
        <w:rPr>
          <w:rFonts w:ascii="Times New Roman" w:eastAsia="Times New Roman" w:hAnsi="Times New Roman" w:cs="Times New Roman"/>
          <w:sz w:val="24"/>
          <w:szCs w:val="24"/>
        </w:rPr>
        <w:t>дипломом 2-ой степени республиканского конкурса «</w:t>
      </w:r>
      <w:proofErr w:type="spellStart"/>
      <w:r w:rsidRPr="003216E5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proofErr w:type="spellEnd"/>
      <w:r w:rsidRPr="003216E5">
        <w:rPr>
          <w:rFonts w:ascii="Times New Roman" w:eastAsia="Times New Roman" w:hAnsi="Times New Roman" w:cs="Times New Roman"/>
          <w:sz w:val="24"/>
          <w:szCs w:val="24"/>
        </w:rPr>
        <w:t xml:space="preserve"> в образовании»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 xml:space="preserve"> за разработку</w:t>
      </w:r>
      <w:r w:rsidRPr="003216E5">
        <w:rPr>
          <w:rFonts w:ascii="Times New Roman" w:eastAsia="Times New Roman" w:hAnsi="Times New Roman" w:cs="Times New Roman"/>
          <w:sz w:val="24"/>
          <w:szCs w:val="24"/>
        </w:rPr>
        <w:t xml:space="preserve"> комплект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16E5">
        <w:rPr>
          <w:rFonts w:ascii="Times New Roman" w:eastAsia="Times New Roman" w:hAnsi="Times New Roman" w:cs="Times New Roman"/>
          <w:sz w:val="24"/>
          <w:szCs w:val="24"/>
        </w:rPr>
        <w:t xml:space="preserve"> рабочих тетрадей для оценки достижений учащимися 5-6 классов образовательных результатов по коми языку;</w:t>
      </w:r>
    </w:p>
    <w:p w:rsidR="002042EC" w:rsidRDefault="00C866FD" w:rsidP="0001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5CEB" w:rsidRPr="00C866FD">
        <w:rPr>
          <w:rFonts w:ascii="Times New Roman" w:eastAsia="Times New Roman" w:hAnsi="Times New Roman" w:cs="Times New Roman"/>
          <w:sz w:val="24"/>
          <w:szCs w:val="24"/>
        </w:rPr>
        <w:t>педагог-психолог МАДОУ «Детский сад № 12» г. Усинска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5CEB" w:rsidRPr="00C866FD">
        <w:rPr>
          <w:rFonts w:ascii="Times New Roman" w:eastAsia="Times New Roman" w:hAnsi="Times New Roman" w:cs="Times New Roman"/>
          <w:sz w:val="24"/>
          <w:szCs w:val="24"/>
        </w:rPr>
        <w:t>воспитатель МАДОУ «ДС № 10» г. Усинска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80E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FB5CEB">
        <w:rPr>
          <w:rFonts w:ascii="Times New Roman" w:eastAsia="Times New Roman" w:hAnsi="Times New Roman" w:cs="Times New Roman"/>
          <w:sz w:val="24"/>
          <w:szCs w:val="24"/>
        </w:rPr>
        <w:t>ь и лауреат</w:t>
      </w:r>
      <w:r w:rsidR="006C17B1" w:rsidRPr="00C866FD">
        <w:rPr>
          <w:rFonts w:ascii="Times New Roman" w:eastAsia="Times New Roman" w:hAnsi="Times New Roman" w:cs="Times New Roman"/>
          <w:sz w:val="24"/>
          <w:szCs w:val="24"/>
        </w:rPr>
        <w:t xml:space="preserve"> V республиканского конкурса педагогического мастерства по применению современных образовательных технологий с использованием ИКТ в 2016 году  в номинации «Занятие в дошкольном образовании»</w:t>
      </w:r>
      <w:r w:rsidRPr="00C86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0AE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3A4FBA" w:rsidRDefault="003A4FBA" w:rsidP="0001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A4FBA">
        <w:rPr>
          <w:rFonts w:ascii="Times New Roman" w:eastAsia="Times New Roman" w:hAnsi="Times New Roman" w:cs="Times New Roman"/>
          <w:sz w:val="24"/>
          <w:szCs w:val="24"/>
        </w:rPr>
        <w:t xml:space="preserve">Опыт работы педагогического сообщества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обновлению содержания образования </w:t>
      </w:r>
      <w:r w:rsidRPr="003A4FBA">
        <w:rPr>
          <w:rFonts w:ascii="Times New Roman" w:eastAsia="Times New Roman" w:hAnsi="Times New Roman" w:cs="Times New Roman"/>
          <w:sz w:val="24"/>
          <w:szCs w:val="24"/>
        </w:rPr>
        <w:t>был представлен на республиканск</w:t>
      </w:r>
      <w:r w:rsidRPr="003A4FBA">
        <w:rPr>
          <w:rFonts w:ascii="Times New Roman" w:hAnsi="Times New Roman" w:cs="Times New Roman"/>
          <w:sz w:val="24"/>
          <w:szCs w:val="24"/>
        </w:rPr>
        <w:t>ом</w:t>
      </w:r>
      <w:r w:rsidRPr="003A4FBA">
        <w:rPr>
          <w:rFonts w:ascii="Times New Roman" w:eastAsia="Times New Roman" w:hAnsi="Times New Roman" w:cs="Times New Roman"/>
          <w:sz w:val="24"/>
          <w:szCs w:val="24"/>
        </w:rPr>
        <w:t xml:space="preserve"> семинар</w:t>
      </w:r>
      <w:r w:rsidRPr="003A4FBA">
        <w:rPr>
          <w:rFonts w:ascii="Times New Roman" w:hAnsi="Times New Roman" w:cs="Times New Roman"/>
          <w:sz w:val="24"/>
          <w:szCs w:val="24"/>
        </w:rPr>
        <w:t>е</w:t>
      </w:r>
      <w:r w:rsidRPr="003A4FBA">
        <w:rPr>
          <w:rFonts w:ascii="Times New Roman" w:eastAsia="Times New Roman" w:hAnsi="Times New Roman" w:cs="Times New Roman"/>
          <w:sz w:val="24"/>
          <w:szCs w:val="24"/>
        </w:rPr>
        <w:t xml:space="preserve"> «Введение федеральных государственных образовательных стандартов общего образования в образовательных организациях МО ГО «Усинск»: опыт, проблемы, перспективы»</w:t>
      </w:r>
      <w:r w:rsidRPr="003A4FBA">
        <w:rPr>
          <w:rFonts w:ascii="Times New Roman" w:hAnsi="Times New Roman" w:cs="Times New Roman"/>
          <w:sz w:val="24"/>
          <w:szCs w:val="24"/>
        </w:rPr>
        <w:t xml:space="preserve">, проведенном в </w:t>
      </w:r>
      <w:r w:rsidRPr="003A4FBA">
        <w:rPr>
          <w:rFonts w:ascii="Times New Roman" w:eastAsia="Times New Roman" w:hAnsi="Times New Roman" w:cs="Times New Roman"/>
          <w:sz w:val="24"/>
          <w:szCs w:val="24"/>
        </w:rPr>
        <w:t>декабр</w:t>
      </w:r>
      <w:r w:rsidRPr="003A4FBA">
        <w:rPr>
          <w:rFonts w:ascii="Times New Roman" w:hAnsi="Times New Roman" w:cs="Times New Roman"/>
          <w:sz w:val="24"/>
          <w:szCs w:val="24"/>
        </w:rPr>
        <w:t>е</w:t>
      </w:r>
      <w:r w:rsidRPr="003A4FBA">
        <w:rPr>
          <w:rFonts w:ascii="Times New Roman" w:eastAsia="Times New Roman" w:hAnsi="Times New Roman" w:cs="Times New Roman"/>
          <w:sz w:val="24"/>
          <w:szCs w:val="24"/>
        </w:rPr>
        <w:t xml:space="preserve"> 2016 г. при поддержке Министерства образования, науки и молодежной политики Республики Коми и ГОУДПО </w:t>
      </w:r>
      <w:r w:rsidRPr="003A4FBA">
        <w:rPr>
          <w:rFonts w:ascii="Times New Roman" w:hAnsi="Times New Roman" w:cs="Times New Roman"/>
          <w:sz w:val="24"/>
          <w:szCs w:val="24"/>
        </w:rPr>
        <w:t>«КРИРО».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503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21 педагог из школ городского округа «Усинск» и </w:t>
      </w:r>
      <w:r w:rsidRPr="003A4FBA">
        <w:rPr>
          <w:rFonts w:ascii="Times New Roman" w:eastAsia="Times New Roman" w:hAnsi="Times New Roman" w:cs="Times New Roman"/>
          <w:sz w:val="24"/>
          <w:szCs w:val="26"/>
        </w:rPr>
        <w:t>73 педагогических работника из семи муниципальных образований Республики Коми</w:t>
      </w:r>
      <w:r w:rsidRPr="003A4FBA">
        <w:rPr>
          <w:rFonts w:ascii="Times New Roman" w:hAnsi="Times New Roman" w:cs="Times New Roman"/>
          <w:sz w:val="24"/>
          <w:szCs w:val="26"/>
        </w:rPr>
        <w:t xml:space="preserve">, которые </w:t>
      </w:r>
      <w:r w:rsidRPr="003A4FBA">
        <w:rPr>
          <w:rFonts w:ascii="Times New Roman" w:eastAsia="Times New Roman" w:hAnsi="Times New Roman" w:cs="Times New Roman"/>
          <w:sz w:val="24"/>
          <w:szCs w:val="26"/>
        </w:rPr>
        <w:t>высоко оценили представленный на семинаре опыт.</w:t>
      </w:r>
    </w:p>
    <w:p w:rsidR="003A4FBA" w:rsidRPr="008077D7" w:rsidRDefault="00A7355D" w:rsidP="00012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Позитивные изменения, происходящие в уровне профессиональной компетентности педагогических работников, закономерно должны  получать продолжение в качественных изменениях рез</w:t>
      </w:r>
      <w:r w:rsidR="00012EB9">
        <w:rPr>
          <w:rFonts w:ascii="Times New Roman" w:eastAsia="Times New Roman" w:hAnsi="Times New Roman" w:cs="Times New Roman"/>
          <w:sz w:val="24"/>
          <w:szCs w:val="26"/>
        </w:rPr>
        <w:t>ультатов обучения учащихся, что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, как показали результаты независимых процедур оценки качества, не </w:t>
      </w:r>
      <w:r w:rsidR="00012EB9">
        <w:rPr>
          <w:rFonts w:ascii="Times New Roman" w:eastAsia="Times New Roman" w:hAnsi="Times New Roman" w:cs="Times New Roman"/>
          <w:sz w:val="24"/>
          <w:szCs w:val="26"/>
        </w:rPr>
        <w:t xml:space="preserve">всегда </w:t>
      </w:r>
      <w:r>
        <w:rPr>
          <w:rFonts w:ascii="Times New Roman" w:eastAsia="Times New Roman" w:hAnsi="Times New Roman" w:cs="Times New Roman"/>
          <w:sz w:val="24"/>
          <w:szCs w:val="26"/>
        </w:rPr>
        <w:t>происходит.</w:t>
      </w:r>
      <w:r w:rsidR="00E1004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012EB9">
        <w:rPr>
          <w:rFonts w:ascii="Times New Roman" w:eastAsia="Times New Roman" w:hAnsi="Times New Roman" w:cs="Times New Roman"/>
          <w:sz w:val="24"/>
          <w:szCs w:val="26"/>
        </w:rPr>
        <w:t>В связи с чем, более пристального внимания требуют вопросы организации</w:t>
      </w:r>
      <w:r w:rsidR="00E1004E">
        <w:rPr>
          <w:rFonts w:ascii="Times New Roman" w:eastAsia="Times New Roman" w:hAnsi="Times New Roman" w:cs="Times New Roman"/>
          <w:sz w:val="24"/>
          <w:szCs w:val="26"/>
        </w:rPr>
        <w:t xml:space="preserve"> управления качеством образования в школе, котор</w:t>
      </w:r>
      <w:r w:rsidR="00012EB9">
        <w:rPr>
          <w:rFonts w:ascii="Times New Roman" w:eastAsia="Times New Roman" w:hAnsi="Times New Roman" w:cs="Times New Roman"/>
          <w:sz w:val="24"/>
          <w:szCs w:val="26"/>
        </w:rPr>
        <w:t>ое</w:t>
      </w:r>
      <w:r w:rsidR="00F36B12">
        <w:rPr>
          <w:rFonts w:ascii="Times New Roman" w:eastAsia="Times New Roman" w:hAnsi="Times New Roman" w:cs="Times New Roman"/>
          <w:sz w:val="24"/>
          <w:szCs w:val="26"/>
        </w:rPr>
        <w:t xml:space="preserve"> чаще всего не имеет системного</w:t>
      </w:r>
      <w:r w:rsidR="00E1004E">
        <w:rPr>
          <w:rFonts w:ascii="Times New Roman" w:eastAsia="Times New Roman" w:hAnsi="Times New Roman" w:cs="Times New Roman"/>
          <w:sz w:val="24"/>
          <w:szCs w:val="26"/>
        </w:rPr>
        <w:t xml:space="preserve"> характер</w:t>
      </w:r>
      <w:r w:rsidR="00F36B12">
        <w:rPr>
          <w:rFonts w:ascii="Times New Roman" w:eastAsia="Times New Roman" w:hAnsi="Times New Roman" w:cs="Times New Roman"/>
          <w:sz w:val="24"/>
          <w:szCs w:val="26"/>
        </w:rPr>
        <w:t xml:space="preserve">а, </w:t>
      </w:r>
      <w:r w:rsidR="00E1004E">
        <w:rPr>
          <w:rFonts w:ascii="Times New Roman" w:eastAsia="Times New Roman" w:hAnsi="Times New Roman" w:cs="Times New Roman"/>
          <w:sz w:val="24"/>
          <w:szCs w:val="26"/>
        </w:rPr>
        <w:t>осуществляется не во взаимосвязи</w:t>
      </w:r>
      <w:r w:rsidR="003B7536">
        <w:rPr>
          <w:rFonts w:ascii="Times New Roman" w:eastAsia="Times New Roman" w:hAnsi="Times New Roman" w:cs="Times New Roman"/>
          <w:sz w:val="24"/>
          <w:szCs w:val="26"/>
        </w:rPr>
        <w:t xml:space="preserve"> его основных</w:t>
      </w:r>
      <w:r w:rsidR="0095714C">
        <w:rPr>
          <w:rFonts w:ascii="Times New Roman" w:eastAsia="Times New Roman" w:hAnsi="Times New Roman" w:cs="Times New Roman"/>
          <w:sz w:val="24"/>
          <w:szCs w:val="26"/>
        </w:rPr>
        <w:t xml:space="preserve"> процессов</w:t>
      </w:r>
      <w:r w:rsidR="003B7536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  <w:r w:rsidR="00E1004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B7536">
        <w:rPr>
          <w:rFonts w:ascii="Times New Roman" w:eastAsia="Times New Roman" w:hAnsi="Times New Roman" w:cs="Times New Roman"/>
          <w:sz w:val="24"/>
          <w:szCs w:val="26"/>
        </w:rPr>
        <w:t xml:space="preserve">анализа, </w:t>
      </w:r>
      <w:r w:rsidR="00527A6F">
        <w:rPr>
          <w:rFonts w:ascii="Times New Roman" w:eastAsia="Times New Roman" w:hAnsi="Times New Roman" w:cs="Times New Roman"/>
          <w:sz w:val="24"/>
          <w:szCs w:val="26"/>
        </w:rPr>
        <w:t>прогнозирования, планирования и организации, мониторинга и контроля</w:t>
      </w:r>
      <w:r w:rsidR="00E1004E">
        <w:rPr>
          <w:rFonts w:ascii="Times New Roman" w:eastAsia="Times New Roman" w:hAnsi="Times New Roman" w:cs="Times New Roman"/>
          <w:sz w:val="24"/>
          <w:szCs w:val="26"/>
        </w:rPr>
        <w:t>. А добиться управляемого прогресса без управляемого процесса невозможно.</w:t>
      </w:r>
    </w:p>
    <w:p w:rsidR="00FA3BCA" w:rsidRDefault="00B9324D" w:rsidP="00FA3B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4D">
        <w:rPr>
          <w:rFonts w:ascii="Times New Roman" w:hAnsi="Times New Roman" w:cs="Times New Roman"/>
          <w:sz w:val="24"/>
          <w:szCs w:val="24"/>
        </w:rPr>
        <w:t xml:space="preserve">С 1 января 2019 года к уровню профессиональной компетенции педагога начнут предъявляться требования профессиональных стандартов.  </w:t>
      </w:r>
      <w:r w:rsidR="008077D7">
        <w:rPr>
          <w:rFonts w:ascii="Times New Roman" w:hAnsi="Times New Roman" w:cs="Times New Roman"/>
          <w:sz w:val="24"/>
          <w:szCs w:val="24"/>
        </w:rPr>
        <w:t xml:space="preserve">Как показал </w:t>
      </w:r>
      <w:r w:rsidR="008077D7" w:rsidRPr="00B9324D">
        <w:rPr>
          <w:rFonts w:ascii="Times New Roman" w:hAnsi="Times New Roman" w:cs="Times New Roman"/>
          <w:sz w:val="24"/>
          <w:szCs w:val="24"/>
        </w:rPr>
        <w:t xml:space="preserve">мониторинг готовности образовательных организаций к внедрению профессионального стандарта по педагогическим </w:t>
      </w:r>
      <w:r w:rsidR="008077D7" w:rsidRPr="00B9324D">
        <w:rPr>
          <w:rFonts w:ascii="Times New Roman" w:hAnsi="Times New Roman" w:cs="Times New Roman"/>
          <w:sz w:val="24"/>
          <w:szCs w:val="24"/>
        </w:rPr>
        <w:lastRenderedPageBreak/>
        <w:t>должностям</w:t>
      </w:r>
      <w:r w:rsidR="008077D7">
        <w:t xml:space="preserve">, </w:t>
      </w:r>
      <w:r w:rsidR="008077D7" w:rsidRPr="00B9324D">
        <w:rPr>
          <w:rFonts w:ascii="Times New Roman" w:hAnsi="Times New Roman" w:cs="Times New Roman"/>
          <w:sz w:val="24"/>
          <w:szCs w:val="24"/>
        </w:rPr>
        <w:t>находятся только на первом – подготовительном этапе</w:t>
      </w:r>
      <w:r w:rsidR="008077D7">
        <w:rPr>
          <w:rFonts w:ascii="Times New Roman" w:hAnsi="Times New Roman" w:cs="Times New Roman"/>
          <w:sz w:val="24"/>
          <w:szCs w:val="24"/>
        </w:rPr>
        <w:t>, и говорить о системной работе с педагогическими коллективами пока не приходится</w:t>
      </w:r>
      <w:r w:rsidR="00FA3BCA">
        <w:rPr>
          <w:rFonts w:ascii="Times New Roman" w:hAnsi="Times New Roman" w:cs="Times New Roman"/>
          <w:sz w:val="24"/>
          <w:szCs w:val="24"/>
        </w:rPr>
        <w:t>.</w:t>
      </w:r>
    </w:p>
    <w:p w:rsidR="003060FE" w:rsidRDefault="003060FE" w:rsidP="00FA3BCA">
      <w:pPr>
        <w:spacing w:line="240" w:lineRule="auto"/>
        <w:ind w:firstLine="567"/>
        <w:jc w:val="right"/>
      </w:pPr>
      <w:r w:rsidRPr="00012EB9">
        <w:rPr>
          <w:rFonts w:ascii="Times New Roman" w:hAnsi="Times New Roman" w:cs="Times New Roman"/>
          <w:sz w:val="24"/>
          <w:szCs w:val="24"/>
        </w:rPr>
        <w:t>Диаграмма</w:t>
      </w:r>
      <w:r w:rsidR="00373DAC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167F38" w:rsidRDefault="006B36C5" w:rsidP="00012EB9">
      <w:pPr>
        <w:spacing w:line="240" w:lineRule="auto"/>
        <w:ind w:firstLine="567"/>
        <w:jc w:val="center"/>
      </w:pPr>
      <w:r w:rsidRPr="00167F38">
        <w:rPr>
          <w:rFonts w:ascii="Times New Roman" w:hAnsi="Times New Roman" w:cs="Times New Roman"/>
          <w:i/>
          <w:iCs/>
          <w:noProof/>
          <w:color w:val="000000" w:themeColor="text1"/>
          <w:lang w:eastAsia="ru-RU"/>
        </w:rPr>
        <w:drawing>
          <wp:inline distT="0" distB="0" distL="0" distR="0">
            <wp:extent cx="5232184" cy="2149813"/>
            <wp:effectExtent l="19050" t="0" r="25616" b="2837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377B6" w:rsidRPr="00991AAE" w:rsidRDefault="005D4913" w:rsidP="00012E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AAE">
        <w:rPr>
          <w:rFonts w:ascii="Times New Roman" w:hAnsi="Times New Roman" w:cs="Times New Roman"/>
          <w:sz w:val="24"/>
          <w:szCs w:val="24"/>
        </w:rPr>
        <w:t>В оставшееся время</w:t>
      </w:r>
      <w:r w:rsidR="00B9324D" w:rsidRPr="00991AAE">
        <w:rPr>
          <w:rFonts w:ascii="Times New Roman" w:hAnsi="Times New Roman" w:cs="Times New Roman"/>
          <w:sz w:val="24"/>
          <w:szCs w:val="24"/>
        </w:rPr>
        <w:t xml:space="preserve"> предстоит немало сделать для подготовки </w:t>
      </w:r>
      <w:r w:rsidR="00B9324D" w:rsidRPr="00991AA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педагогического сообщества</w:t>
      </w:r>
      <w:r w:rsidRPr="00991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применению </w:t>
      </w:r>
      <w:proofErr w:type="spellStart"/>
      <w:r w:rsidRPr="00991AAE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профстандарта</w:t>
      </w:r>
      <w:proofErr w:type="spellEnd"/>
      <w:r w:rsidR="00B9324D" w:rsidRPr="00991A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2167" w:rsidRPr="00F66460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>2.3. ВОСПИТАНИЕ, ДОПОЛНИТЕЛЬНОЕ ОБРАЗОВАНИЕ ДЕТЕЙ И МОЛОДЁЖНАЯ ПОЛИТИКА</w:t>
      </w: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66460">
        <w:rPr>
          <w:rFonts w:ascii="Times New Roman" w:hAnsi="Times New Roman" w:cs="Times New Roman"/>
          <w:i/>
          <w:iCs/>
          <w:color w:val="000000" w:themeColor="text1"/>
        </w:rPr>
        <w:t>2.3.1. Развитие системы дополнительного образования детей</w:t>
      </w:r>
    </w:p>
    <w:p w:rsidR="00310C4F" w:rsidRDefault="00674C48" w:rsidP="00012EB9">
      <w:pPr>
        <w:pStyle w:val="Default"/>
        <w:ind w:firstLine="708"/>
        <w:jc w:val="both"/>
        <w:rPr>
          <w:rFonts w:ascii="Times New Roman" w:eastAsia="PragmaticaC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Организация дополнительного образования детей на территории городского округа «Усинск» осуществлялась в соответствии с приоритетными направлениями </w:t>
      </w:r>
      <w:r w:rsidRPr="002421D4">
        <w:rPr>
          <w:rFonts w:ascii="Times New Roman" w:hAnsi="Times New Roman" w:cs="Times New Roman"/>
          <w:color w:val="000000" w:themeColor="text1"/>
        </w:rPr>
        <w:t>Концепции развития дополнительного образования детей в Республике Коми</w:t>
      </w:r>
      <w:r>
        <w:rPr>
          <w:rFonts w:ascii="Times New Roman" w:hAnsi="Times New Roman" w:cs="Times New Roman"/>
          <w:color w:val="000000" w:themeColor="text1"/>
        </w:rPr>
        <w:t xml:space="preserve">. Основными принципами </w:t>
      </w:r>
      <w:r w:rsidRPr="00674C48">
        <w:rPr>
          <w:rFonts w:ascii="Times New Roman" w:hAnsi="Times New Roman" w:cs="Times New Roman"/>
          <w:color w:val="000000" w:themeColor="text1"/>
        </w:rPr>
        <w:t xml:space="preserve">являлись </w:t>
      </w:r>
      <w:r w:rsidRPr="00674C48">
        <w:rPr>
          <w:rFonts w:ascii="Times New Roman" w:eastAsia="PragmaticaC" w:hAnsi="Times New Roman" w:cs="Times New Roman"/>
          <w:color w:val="000000" w:themeColor="text1"/>
        </w:rPr>
        <w:t>свобода выбора образовательной программы, места ее освоения, возможности построения индивидуальных образовательных траекторий.</w:t>
      </w:r>
    </w:p>
    <w:p w:rsidR="00F42F65" w:rsidRPr="00F42F65" w:rsidRDefault="00F42F65" w:rsidP="00012EB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уровне дошкольного образования реализация дополнительных общеразвивающих программ</w:t>
      </w:r>
      <w:r w:rsidRPr="00F4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осуществлялась </w:t>
      </w:r>
      <w:r w:rsidRPr="00F42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МБДОУ «ЦРРДС» г. Усинска и МБДОУ «ДСОВ №24» г. </w:t>
      </w:r>
      <w:proofErr w:type="gramStart"/>
      <w:r w:rsidRPr="00F42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Усинск</w:t>
      </w:r>
      <w:proofErr w:type="gramEnd"/>
      <w:r w:rsidRPr="00F42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которым обучалось</w:t>
      </w:r>
      <w:r w:rsidRPr="00F42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28</w:t>
      </w:r>
      <w:r w:rsidRPr="00F42F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2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воспитанник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F42F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4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2F65" w:rsidRPr="00F42F65" w:rsidRDefault="00F42F65" w:rsidP="00012EB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2F65">
        <w:rPr>
          <w:rFonts w:ascii="Times New Roman" w:hAnsi="Times New Roman" w:cs="Times New Roman"/>
          <w:color w:val="000000" w:themeColor="text1"/>
          <w:sz w:val="24"/>
          <w:szCs w:val="24"/>
        </w:rPr>
        <w:t>В 7 дошкольных образовательных организациях предоставлялись платные образовательные услуги по дополнительному образованию (МБДОУ «ДСОВ № 24» г. Усинска, МБДОУ «ЦРРДС» г. Усинска, МАДОУ «Детский сад №12» г. Усинска, МАДОУ «ДС КВ №16» г. Усинска, МБДОУ «ДСОВ №7» г. Усинска, МБДОУ «ДС ОВ № 8» г. Усинска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МАДОУ «ДС ОВ №22» г. Усинска) </w:t>
      </w:r>
      <w:r w:rsidRPr="00F42F65">
        <w:rPr>
          <w:rFonts w:ascii="Times New Roman" w:hAnsi="Times New Roman" w:cs="Times New Roman"/>
          <w:color w:val="000000" w:themeColor="text1"/>
          <w:sz w:val="24"/>
          <w:szCs w:val="24"/>
        </w:rPr>
        <w:t>для 1206 человек, что составляет 65,4 % от количества воспитанников, посещающих</w:t>
      </w:r>
      <w:proofErr w:type="gramEnd"/>
      <w:r w:rsidRPr="00F4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образовательные организации, 42,2 % от общего  числа дошкольников.</w:t>
      </w:r>
    </w:p>
    <w:p w:rsidR="00674C48" w:rsidRDefault="00674C48" w:rsidP="00012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C48">
        <w:rPr>
          <w:rFonts w:ascii="Times New Roman" w:eastAsia="PragmaticaC" w:hAnsi="Times New Roman" w:cs="Times New Roman"/>
          <w:color w:val="000000" w:themeColor="text1"/>
          <w:sz w:val="24"/>
          <w:szCs w:val="24"/>
        </w:rPr>
        <w:t xml:space="preserve">Несмотря на сокращение часов дополнительного образования в школах, </w:t>
      </w:r>
      <w:r w:rsidRPr="00674C48">
        <w:rPr>
          <w:rFonts w:ascii="Times New Roman" w:hAnsi="Times New Roman" w:cs="Times New Roman"/>
          <w:color w:val="000000" w:themeColor="text1"/>
          <w:sz w:val="24"/>
          <w:szCs w:val="24"/>
        </w:rPr>
        <w:t>выросло на 0,6 %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4C48">
        <w:rPr>
          <w:rFonts w:ascii="Times New Roman" w:eastAsia="PragmaticaC" w:hAnsi="Times New Roman" w:cs="Times New Roman"/>
          <w:color w:val="000000" w:themeColor="text1"/>
          <w:sz w:val="24"/>
          <w:szCs w:val="24"/>
        </w:rPr>
        <w:t xml:space="preserve">количество учащихся, </w:t>
      </w:r>
      <w:r w:rsidRPr="00674C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посещающих объединения дополнительного образования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сравнении с прошлым учебным годом</w:t>
      </w:r>
      <w:r w:rsidR="0030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39,6 %  учащихся занимались </w:t>
      </w:r>
      <w:r w:rsidRPr="00674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кружках, студиях, секциях на базе 15 общеобразовательных организаций. </w:t>
      </w:r>
    </w:p>
    <w:p w:rsidR="003060FE" w:rsidRDefault="003060FE" w:rsidP="003060F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EB9">
        <w:rPr>
          <w:rFonts w:ascii="Times New Roman" w:hAnsi="Times New Roman" w:cs="Times New Roman"/>
          <w:sz w:val="24"/>
          <w:szCs w:val="24"/>
        </w:rPr>
        <w:t>Диаграмма</w:t>
      </w:r>
      <w:r w:rsidR="00FA3BCA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674C48" w:rsidRPr="003060FE" w:rsidRDefault="00674C48" w:rsidP="00012EB9">
      <w:pPr>
        <w:spacing w:after="0" w:line="240" w:lineRule="auto"/>
        <w:ind w:firstLine="567"/>
        <w:contextualSpacing/>
        <w:jc w:val="center"/>
        <w:rPr>
          <w:rFonts w:eastAsia="Calibri" w:cs="Times New Roman"/>
          <w:color w:val="000000" w:themeColor="text1"/>
        </w:rPr>
      </w:pPr>
      <w:r w:rsidRPr="003060FE">
        <w:rPr>
          <w:rFonts w:eastAsia="Calibri" w:cs="Times New Roman"/>
          <w:color w:val="000000" w:themeColor="text1"/>
        </w:rPr>
        <w:t xml:space="preserve">Охват обучающихся на базе образовательных организаций услугами </w:t>
      </w:r>
      <w:proofErr w:type="gramStart"/>
      <w:r w:rsidRPr="003060FE">
        <w:rPr>
          <w:rFonts w:eastAsia="Calibri" w:cs="Times New Roman"/>
          <w:color w:val="000000" w:themeColor="text1"/>
        </w:rPr>
        <w:t>ДО</w:t>
      </w:r>
      <w:proofErr w:type="gramEnd"/>
      <w:r w:rsidRPr="003060FE">
        <w:rPr>
          <w:rFonts w:eastAsia="Calibri" w:cs="Times New Roman"/>
          <w:color w:val="000000" w:themeColor="text1"/>
        </w:rPr>
        <w:t xml:space="preserve"> </w:t>
      </w:r>
    </w:p>
    <w:p w:rsidR="00674C48" w:rsidRPr="002421D4" w:rsidRDefault="003060FE" w:rsidP="00012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674C48" w:rsidRPr="002421D4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12493" cy="1424390"/>
            <wp:effectExtent l="19050" t="0" r="21557" b="4360"/>
            <wp:docPr id="7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74C48" w:rsidRPr="002421D4" w:rsidRDefault="00674C48" w:rsidP="00012E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74C48" w:rsidRDefault="00087CE3" w:rsidP="00012EB9">
      <w:pPr>
        <w:pStyle w:val="Default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Значительно у</w:t>
      </w:r>
      <w:r w:rsidRPr="00087CE3">
        <w:rPr>
          <w:rFonts w:ascii="Times New Roman" w:eastAsia="Calibri" w:hAnsi="Times New Roman" w:cs="Times New Roman"/>
          <w:color w:val="000000" w:themeColor="text1"/>
        </w:rPr>
        <w:t>величилось количество учащихся, пользующих услугами дополнительного образования на уровне среднего общего образования и начального общего образования.</w:t>
      </w:r>
    </w:p>
    <w:p w:rsidR="003060FE" w:rsidRDefault="003060FE" w:rsidP="003060FE">
      <w:pPr>
        <w:pStyle w:val="Default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012EB9">
        <w:rPr>
          <w:rFonts w:ascii="Times New Roman" w:hAnsi="Times New Roman" w:cs="Times New Roman"/>
        </w:rPr>
        <w:lastRenderedPageBreak/>
        <w:t>Диаграмма</w:t>
      </w:r>
      <w:r w:rsidR="00373DAC">
        <w:rPr>
          <w:rFonts w:ascii="Times New Roman" w:hAnsi="Times New Roman" w:cs="Times New Roman"/>
        </w:rPr>
        <w:t xml:space="preserve"> 2</w:t>
      </w:r>
      <w:r w:rsidR="00FA3BCA">
        <w:rPr>
          <w:rFonts w:ascii="Times New Roman" w:hAnsi="Times New Roman" w:cs="Times New Roman"/>
        </w:rPr>
        <w:t>6</w:t>
      </w:r>
    </w:p>
    <w:p w:rsidR="00674C48" w:rsidRDefault="00087CE3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087C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631420" cy="1968843"/>
            <wp:effectExtent l="19050" t="0" r="26430" b="0"/>
            <wp:docPr id="7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74C48" w:rsidRDefault="00087CE3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свою очередь уменьшилось количество учащихся основной школы, занятых в системе дополнит</w:t>
      </w:r>
      <w:r w:rsidR="003060FE">
        <w:rPr>
          <w:rFonts w:ascii="Times New Roman" w:hAnsi="Times New Roman" w:cs="Times New Roman"/>
          <w:color w:val="000000" w:themeColor="text1"/>
        </w:rPr>
        <w:t>ельного образования, что связано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42F65">
        <w:rPr>
          <w:rFonts w:ascii="Times New Roman" w:hAnsi="Times New Roman" w:cs="Times New Roman"/>
          <w:color w:val="000000" w:themeColor="text1"/>
        </w:rPr>
        <w:t>с введением ФГОС ООО и организацией внеурочной деятельности в 5 и 6 классах.</w:t>
      </w:r>
    </w:p>
    <w:p w:rsidR="00F42F65" w:rsidRDefault="00524DC7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280 детей больше занимались в объединениях </w:t>
      </w:r>
      <w:r w:rsidR="009C6321">
        <w:rPr>
          <w:rFonts w:ascii="Times New Roman" w:hAnsi="Times New Roman" w:cs="Times New Roman"/>
          <w:color w:val="000000" w:themeColor="text1"/>
        </w:rPr>
        <w:t>МАУДО «ЦДОД» г. Усинска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9C6321">
        <w:rPr>
          <w:rFonts w:ascii="Times New Roman" w:hAnsi="Times New Roman" w:cs="Times New Roman"/>
          <w:color w:val="000000" w:themeColor="text1"/>
        </w:rPr>
        <w:t xml:space="preserve"> общее число учащихся составило 2676 детей.</w:t>
      </w:r>
    </w:p>
    <w:p w:rsidR="003060FE" w:rsidRDefault="003060FE" w:rsidP="003060FE">
      <w:pPr>
        <w:pStyle w:val="Default"/>
        <w:ind w:firstLine="708"/>
        <w:jc w:val="right"/>
        <w:rPr>
          <w:rFonts w:ascii="Times New Roman" w:hAnsi="Times New Roman" w:cs="Times New Roman"/>
        </w:rPr>
      </w:pPr>
      <w:r w:rsidRPr="00012EB9">
        <w:rPr>
          <w:rFonts w:ascii="Times New Roman" w:hAnsi="Times New Roman" w:cs="Times New Roman"/>
        </w:rPr>
        <w:t>Диаграмма</w:t>
      </w:r>
      <w:r w:rsidR="00373DAC">
        <w:rPr>
          <w:rFonts w:ascii="Times New Roman" w:hAnsi="Times New Roman" w:cs="Times New Roman"/>
        </w:rPr>
        <w:t xml:space="preserve"> 2</w:t>
      </w:r>
      <w:r w:rsidR="00FA3BCA">
        <w:rPr>
          <w:rFonts w:ascii="Times New Roman" w:hAnsi="Times New Roman" w:cs="Times New Roman"/>
        </w:rPr>
        <w:t>7</w:t>
      </w:r>
    </w:p>
    <w:p w:rsidR="003060FE" w:rsidRPr="003060FE" w:rsidRDefault="003060FE" w:rsidP="003060FE">
      <w:pPr>
        <w:pStyle w:val="Default"/>
        <w:ind w:firstLine="708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3060FE">
        <w:rPr>
          <w:rFonts w:asciiTheme="minorHAnsi" w:hAnsiTheme="minorHAnsi" w:cs="Times New Roman"/>
          <w:color w:val="auto"/>
          <w:sz w:val="22"/>
          <w:szCs w:val="22"/>
        </w:rPr>
        <w:t>Динамика контингента МАУДО «ЦДОД» г. Усинска</w:t>
      </w:r>
    </w:p>
    <w:p w:rsidR="009C6321" w:rsidRPr="00F66460" w:rsidRDefault="003060FE" w:rsidP="003060F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C6321" w:rsidRPr="009C6321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64250" cy="1754660"/>
            <wp:effectExtent l="19050" t="0" r="12700" b="0"/>
            <wp:docPr id="7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A1AB4" w:rsidRPr="009A1AB4" w:rsidRDefault="009C6321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Наибольший интерес вызывали объединения физкультурно-спортивной</w:t>
      </w:r>
      <w:r w:rsidR="00432F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художественной</w:t>
      </w:r>
      <w:r w:rsidRPr="009A1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турист</w:t>
      </w:r>
      <w:r w:rsidR="00432F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9A1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 –</w:t>
      </w:r>
      <w:r w:rsidR="00432F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краеведческой</w:t>
      </w:r>
      <w:r w:rsidRPr="009A1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32F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направленности</w:t>
      </w:r>
      <w:r w:rsidRPr="009A1A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Отрадно отметить, что в полтора раза увеличилось число детей, которых заинтересовали программы технической направленности (с 659 до 1823 человек). Эти изменения связаны с новыми подходами коллектива </w:t>
      </w:r>
      <w:r w:rsidRPr="009A1AB4">
        <w:rPr>
          <w:rFonts w:ascii="Times New Roman" w:hAnsi="Times New Roman" w:cs="Times New Roman"/>
          <w:color w:val="000000" w:themeColor="text1"/>
          <w:sz w:val="24"/>
          <w:szCs w:val="24"/>
        </w:rPr>
        <w:t>МАУДО «ЦДОД» г. Усинск</w:t>
      </w:r>
      <w:r w:rsidR="009A1AB4" w:rsidRPr="009A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 формированию своей </w:t>
      </w:r>
      <w:r w:rsidR="009A1AB4" w:rsidRPr="009A1AB4">
        <w:rPr>
          <w:rFonts w:ascii="Times New Roman" w:hAnsi="Times New Roman" w:cs="Times New Roman"/>
          <w:sz w:val="24"/>
          <w:szCs w:val="24"/>
        </w:rPr>
        <w:t>стратегии</w:t>
      </w:r>
      <w:r w:rsidR="00925091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9A1AB4" w:rsidRPr="009A1AB4">
        <w:rPr>
          <w:rFonts w:ascii="Times New Roman" w:hAnsi="Times New Roman" w:cs="Times New Roman"/>
          <w:sz w:val="24"/>
          <w:szCs w:val="24"/>
        </w:rPr>
        <w:t xml:space="preserve">. Так 1 сентября 2017 года откроет двери «Технопарк «Город будущего», на реализацию первого этапа проекта выделено 2 585 367 рублей из местного бюджета. </w:t>
      </w:r>
      <w:r w:rsidR="00D15F82">
        <w:rPr>
          <w:rFonts w:ascii="Times New Roman" w:hAnsi="Times New Roman" w:cs="Times New Roman"/>
          <w:sz w:val="24"/>
          <w:szCs w:val="24"/>
        </w:rPr>
        <w:t xml:space="preserve">Здесь будут представлены </w:t>
      </w:r>
      <w:r w:rsidR="009A1AB4" w:rsidRPr="009A1AB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технической направленности: т</w:t>
      </w:r>
      <w:r w:rsidR="009A1AB4" w:rsidRPr="009A1AB4">
        <w:rPr>
          <w:rFonts w:ascii="Times New Roman" w:eastAsia="Calibri" w:hAnsi="Times New Roman" w:cs="Times New Roman"/>
          <w:sz w:val="24"/>
          <w:szCs w:val="24"/>
        </w:rPr>
        <w:t>елестудия, школа робототехники, "</w:t>
      </w:r>
      <w:proofErr w:type="spellStart"/>
      <w:r w:rsidR="009A1AB4" w:rsidRPr="009A1AB4">
        <w:rPr>
          <w:rFonts w:ascii="Times New Roman" w:eastAsia="Calibri" w:hAnsi="Times New Roman" w:cs="Times New Roman"/>
          <w:sz w:val="24"/>
          <w:szCs w:val="24"/>
        </w:rPr>
        <w:t>Robostars</w:t>
      </w:r>
      <w:proofErr w:type="spellEnd"/>
      <w:r w:rsidR="009A1AB4" w:rsidRPr="009A1AB4">
        <w:rPr>
          <w:rFonts w:ascii="Times New Roman" w:eastAsia="Calibri" w:hAnsi="Times New Roman" w:cs="Times New Roman"/>
          <w:sz w:val="24"/>
          <w:szCs w:val="24"/>
        </w:rPr>
        <w:t xml:space="preserve">",  </w:t>
      </w:r>
      <w:proofErr w:type="spellStart"/>
      <w:r w:rsidR="009A1AB4" w:rsidRPr="009A1AB4">
        <w:rPr>
          <w:rFonts w:ascii="Times New Roman" w:eastAsia="Calibri" w:hAnsi="Times New Roman" w:cs="Times New Roman"/>
          <w:sz w:val="24"/>
          <w:szCs w:val="24"/>
        </w:rPr>
        <w:t>С++Роболет</w:t>
      </w:r>
      <w:proofErr w:type="spellEnd"/>
      <w:r w:rsidR="009A1AB4" w:rsidRPr="009A1AB4">
        <w:rPr>
          <w:rFonts w:ascii="Times New Roman" w:eastAsia="Calibri" w:hAnsi="Times New Roman" w:cs="Times New Roman"/>
          <w:sz w:val="24"/>
          <w:szCs w:val="24"/>
        </w:rPr>
        <w:t>,  олимпиадная робототехника, 3D моделирование, Юный конструктор, конструкторское бюро "</w:t>
      </w:r>
      <w:proofErr w:type="spellStart"/>
      <w:r w:rsidR="009A1AB4" w:rsidRPr="009A1AB4">
        <w:rPr>
          <w:rFonts w:ascii="Times New Roman" w:eastAsia="Calibri" w:hAnsi="Times New Roman" w:cs="Times New Roman"/>
          <w:sz w:val="24"/>
          <w:szCs w:val="24"/>
        </w:rPr>
        <w:t>Robostart</w:t>
      </w:r>
      <w:proofErr w:type="spellEnd"/>
      <w:r w:rsidR="009A1AB4" w:rsidRPr="009A1AB4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9A1AB4" w:rsidRPr="00A76B12" w:rsidRDefault="00D15F82" w:rsidP="00012E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>Впервые</w:t>
      </w:r>
      <w:r w:rsidR="00306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Центром </w:t>
      </w: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реализовывались 9 адаптированных дополнительных общеразвивающих программ для 118 детей с ограниченными возможностями здоровья, в том числе для одного ребенка дистанционно.</w:t>
      </w:r>
    </w:p>
    <w:p w:rsidR="00A76B12" w:rsidRDefault="00D15F82" w:rsidP="00012E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учащихся «группы риска» и детей, находящихся в трудной жизненной ситуации, организованы </w:t>
      </w:r>
      <w:r w:rsidR="002F02A4"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Центром </w:t>
      </w:r>
      <w:r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проекта «Среди друзей»</w:t>
      </w:r>
      <w:r w:rsidR="00A76B12"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A76B12" w:rsidRPr="00A76B12">
        <w:rPr>
          <w:rFonts w:ascii="Times New Roman" w:eastAsia="PragmaticaC" w:hAnsi="Times New Roman" w:cs="Times New Roman"/>
          <w:color w:val="000000" w:themeColor="text1"/>
          <w:sz w:val="24"/>
          <w:szCs w:val="24"/>
        </w:rPr>
        <w:t xml:space="preserve">занял </w:t>
      </w:r>
      <w:r w:rsidR="00A76B12" w:rsidRPr="00A76B12">
        <w:rPr>
          <w:rFonts w:ascii="Times New Roman" w:hAnsi="Times New Roman" w:cs="Times New Roman"/>
          <w:color w:val="000000" w:themeColor="text1"/>
          <w:sz w:val="24"/>
          <w:szCs w:val="24"/>
        </w:rPr>
        <w:t>2 место в Республиканском конкурсе среди образовательных организаций дополнительного образования  на лучшую организацию работы с учащимися, состоящими на различных профилактических учетах.</w:t>
      </w:r>
      <w:proofErr w:type="gramEnd"/>
    </w:p>
    <w:p w:rsidR="009C6321" w:rsidRPr="00A76B12" w:rsidRDefault="002F02A4" w:rsidP="00012E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76B12">
        <w:rPr>
          <w:rFonts w:ascii="Times New Roman" w:hAnsi="Times New Roman" w:cs="Times New Roman"/>
          <w:color w:val="000000" w:themeColor="text1"/>
          <w:sz w:val="24"/>
          <w:szCs w:val="24"/>
        </w:rPr>
        <w:t>сли система дополнительного образования гибкая и отвечает на вызовы современности, то она и востребована потребителем.</w:t>
      </w:r>
      <w:r w:rsidR="00D15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6321" w:rsidRDefault="009C6321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66460">
        <w:rPr>
          <w:rFonts w:ascii="Times New Roman" w:hAnsi="Times New Roman" w:cs="Times New Roman"/>
          <w:i/>
          <w:iCs/>
          <w:color w:val="000000" w:themeColor="text1"/>
        </w:rPr>
        <w:t>2.3.2. Воспитание детей и молодежи</w:t>
      </w:r>
    </w:p>
    <w:p w:rsidR="00310C4F" w:rsidRPr="00310C4F" w:rsidRDefault="00310C4F" w:rsidP="00012EB9">
      <w:pPr>
        <w:pStyle w:val="Default"/>
        <w:ind w:firstLine="708"/>
        <w:jc w:val="both"/>
        <w:rPr>
          <w:rFonts w:ascii="Times New Roman" w:hAnsi="Times New Roman" w:cs="Times New Roman"/>
          <w:iCs/>
          <w:color w:val="000000" w:themeColor="text1"/>
        </w:rPr>
      </w:pPr>
      <w:r w:rsidRPr="00310C4F">
        <w:rPr>
          <w:rFonts w:ascii="Times New Roman" w:hAnsi="Times New Roman" w:cs="Times New Roman"/>
          <w:iCs/>
          <w:color w:val="000000" w:themeColor="text1"/>
        </w:rPr>
        <w:t xml:space="preserve">Система школьного образования это не только процесс </w:t>
      </w:r>
      <w:r>
        <w:rPr>
          <w:rFonts w:ascii="Times New Roman" w:hAnsi="Times New Roman" w:cs="Times New Roman"/>
          <w:iCs/>
          <w:color w:val="000000" w:themeColor="text1"/>
        </w:rPr>
        <w:t xml:space="preserve"> обучения, но и  процесс воспитания личности. Стоящие перед системой образования задачи </w:t>
      </w:r>
      <w:r w:rsidRPr="00925091">
        <w:rPr>
          <w:rFonts w:ascii="Times New Roman" w:hAnsi="Times New Roman" w:cs="Times New Roman"/>
          <w:iCs/>
          <w:color w:val="000000" w:themeColor="text1"/>
        </w:rPr>
        <w:t>решались</w:t>
      </w:r>
      <w:r w:rsidRPr="00925091">
        <w:rPr>
          <w:color w:val="000000" w:themeColor="text1"/>
        </w:rPr>
        <w:t xml:space="preserve"> </w:t>
      </w:r>
      <w:r w:rsidR="00405F2C" w:rsidRPr="00925091">
        <w:rPr>
          <w:rFonts w:ascii="Times New Roman" w:hAnsi="Times New Roman" w:cs="Times New Roman"/>
          <w:color w:val="000000" w:themeColor="text1"/>
        </w:rPr>
        <w:t>ч</w:t>
      </w:r>
      <w:r w:rsidR="00405F2C">
        <w:rPr>
          <w:rFonts w:ascii="Times New Roman" w:hAnsi="Times New Roman" w:cs="Times New Roman"/>
          <w:color w:val="000000" w:themeColor="text1"/>
        </w:rPr>
        <w:t>ерез создание единой воспитательной среды</w:t>
      </w:r>
      <w:r w:rsidRPr="00310C4F">
        <w:rPr>
          <w:rFonts w:ascii="Times New Roman" w:hAnsi="Times New Roman" w:cs="Times New Roman"/>
          <w:color w:val="000000" w:themeColor="text1"/>
        </w:rPr>
        <w:t xml:space="preserve">, интеграцию процессов воспитания и социализации во все виды деятельности  учащихся, организацию деятельности органов ученического  самоуправления и </w:t>
      </w:r>
      <w:r w:rsidRPr="00310C4F">
        <w:rPr>
          <w:rFonts w:ascii="Times New Roman" w:hAnsi="Times New Roman" w:cs="Times New Roman"/>
          <w:color w:val="000000" w:themeColor="text1"/>
        </w:rPr>
        <w:lastRenderedPageBreak/>
        <w:t>детских общественных объединений и их участия в социально значимых акциях, привлечение к решению воспитательных задач семьи, общественности.</w:t>
      </w:r>
    </w:p>
    <w:p w:rsidR="0010724E" w:rsidRPr="005F574B" w:rsidRDefault="0010724E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течение года в содержании воспитательной работы наметились новые тенденции. Так с</w:t>
      </w:r>
      <w:r w:rsidRPr="005F57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ложившийся опыт деятельности детских общественных объединений  (22 объединения действует в образовательных организациях муниципального образования) позволил активно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нам </w:t>
      </w:r>
      <w:r w:rsidRPr="005F5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включиться в общероссийское движение школьников (далее - РДШ). В течение года </w:t>
      </w:r>
      <w:r w:rsidR="002F02A4">
        <w:rPr>
          <w:rFonts w:ascii="Times New Roman" w:hAnsi="Times New Roman" w:cs="Times New Roman"/>
          <w:sz w:val="24"/>
          <w:szCs w:val="24"/>
        </w:rPr>
        <w:t>три</w:t>
      </w:r>
      <w:r w:rsidRPr="005F574B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стали пилотными </w:t>
      </w:r>
      <w:r w:rsidRPr="005F5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площадками регионального отделения РДШ (МБОУ «СОШ № 5» г. Усинска - приоритетное направление  военно-патриотическое, МАУДО «ЦДОД» г. Усинска - приоритетное направление  личностное развитие МБОУ «СОШ № 2» г. Усинска - приоритетное направление личностное развитие), в состав РДШ вошли 195 учащихся. </w:t>
      </w:r>
    </w:p>
    <w:p w:rsidR="0010724E" w:rsidRPr="005F574B" w:rsidRDefault="0010724E" w:rsidP="00012EB9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  <w:r w:rsidRPr="005F574B">
        <w:rPr>
          <w:rFonts w:ascii="Times New Roman" w:hAnsi="Times New Roman"/>
          <w:color w:val="000000" w:themeColor="text1"/>
        </w:rPr>
        <w:t>Всего в 2016-2017 учебном году детские общественные объединения провели и приняли участие в 218 мероприятиях и акциях  с общим охватом 697 человек. Впервые прошел муниципальный слет детских общественных объединений «Возьмемся за руки, друзья!».</w:t>
      </w:r>
    </w:p>
    <w:p w:rsidR="0010724E" w:rsidRPr="005F574B" w:rsidRDefault="0010724E" w:rsidP="00012E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74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Определенные положительные изменения коснулись и патриотического воспитания учащихся.</w:t>
      </w:r>
      <w:r w:rsidRPr="005F574B">
        <w:rPr>
          <w:rFonts w:ascii="Times New Roman" w:hAnsi="Times New Roman" w:cs="Times New Roman"/>
          <w:sz w:val="24"/>
          <w:szCs w:val="24"/>
        </w:rPr>
        <w:t xml:space="preserve"> В 2016-2017 учебном году впервые на базе центра военно-патриотического воспитания  «Патриот» МБОУ «СОШ № 5» г. Усинска были разработаны и реализованы  дополнительные общеобразовательные общеразвивающие программы:</w:t>
      </w:r>
    </w:p>
    <w:p w:rsidR="0010724E" w:rsidRPr="005F574B" w:rsidRDefault="0010724E" w:rsidP="00012E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74B">
        <w:rPr>
          <w:rFonts w:ascii="Times New Roman" w:hAnsi="Times New Roman" w:cs="Times New Roman"/>
          <w:sz w:val="24"/>
          <w:szCs w:val="24"/>
        </w:rPr>
        <w:t>- «Допризывник», для учащихся 10-х классов;</w:t>
      </w:r>
    </w:p>
    <w:p w:rsidR="0010724E" w:rsidRPr="005F574B" w:rsidRDefault="0010724E" w:rsidP="00012E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74B">
        <w:rPr>
          <w:rFonts w:ascii="Times New Roman" w:hAnsi="Times New Roman" w:cs="Times New Roman"/>
          <w:sz w:val="24"/>
          <w:szCs w:val="24"/>
        </w:rPr>
        <w:t>- «Юный патриот», для учащихся 4-х классов;</w:t>
      </w:r>
    </w:p>
    <w:p w:rsidR="0010724E" w:rsidRPr="005F574B" w:rsidRDefault="0010724E" w:rsidP="00012E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74B">
        <w:rPr>
          <w:rFonts w:ascii="Times New Roman" w:hAnsi="Times New Roman" w:cs="Times New Roman"/>
          <w:sz w:val="24"/>
          <w:szCs w:val="24"/>
        </w:rPr>
        <w:t>- «Гражданское население в противодействии распространения идеологии терроризма», для учащихся 8-11 классов.</w:t>
      </w:r>
    </w:p>
    <w:p w:rsidR="0010724E" w:rsidRPr="00670528" w:rsidRDefault="0010724E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74B">
        <w:rPr>
          <w:rFonts w:ascii="Times New Roman" w:hAnsi="Times New Roman" w:cs="Times New Roman"/>
          <w:sz w:val="24"/>
          <w:szCs w:val="24"/>
        </w:rPr>
        <w:t xml:space="preserve">В МБОУ «СОШ № 5» г. Усинска появился первый  Юнармейский отряд  среди </w:t>
      </w:r>
      <w:r w:rsidRPr="00670528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организаций и создано местное отделение Всероссийского детско-юношеского военно-патриотического общественного движения «ЮНАРМИЯ».  138  юнармейцев  приняли участие в </w:t>
      </w:r>
      <w:r w:rsidRPr="00670528">
        <w:rPr>
          <w:rFonts w:ascii="Times New Roman" w:hAnsi="Times New Roman" w:cs="Times New Roman"/>
          <w:color w:val="000000" w:themeColor="text1"/>
          <w:sz w:val="24"/>
          <w:szCs w:val="24"/>
        </w:rPr>
        <w:t>38 мероприятиях муниципального, республиканского и всероссийского уровней.</w:t>
      </w:r>
    </w:p>
    <w:p w:rsidR="0010724E" w:rsidRPr="00670528" w:rsidRDefault="00645ED3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</w:t>
      </w:r>
      <w:r w:rsidR="0010724E" w:rsidRPr="00670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0724E" w:rsidRPr="00670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появились новые конкурсы патриотической направленности</w:t>
      </w:r>
      <w:r w:rsidR="0010724E" w:rsidRPr="00670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Такие как</w:t>
      </w:r>
      <w:r w:rsidR="0010724E" w:rsidRPr="00670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10724E" w:rsidRPr="00670528">
        <w:rPr>
          <w:rFonts w:ascii="Times New Roman" w:eastAsia="Calibri" w:hAnsi="Times New Roman" w:cs="Times New Roman"/>
          <w:sz w:val="24"/>
          <w:szCs w:val="24"/>
        </w:rPr>
        <w:t xml:space="preserve"> конкурс «Смотр строя и песни</w:t>
      </w:r>
      <w:r w:rsidR="0010724E" w:rsidRPr="006705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котором</w:t>
      </w:r>
      <w:r w:rsidR="0010724E" w:rsidRPr="00670528"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10724E" w:rsidRPr="00670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24E" w:rsidRPr="00670528">
        <w:rPr>
          <w:rFonts w:ascii="Times New Roman" w:hAnsi="Times New Roman" w:cs="Times New Roman"/>
          <w:sz w:val="24"/>
          <w:szCs w:val="24"/>
        </w:rPr>
        <w:t>20 отрядов из воспитанников</w:t>
      </w:r>
      <w:r w:rsidR="0010724E" w:rsidRPr="00670528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организаций и </w:t>
      </w:r>
      <w:r w:rsidR="0010724E" w:rsidRPr="00670528">
        <w:rPr>
          <w:rFonts w:ascii="Times New Roman" w:hAnsi="Times New Roman" w:cs="Times New Roman"/>
          <w:sz w:val="24"/>
          <w:szCs w:val="24"/>
        </w:rPr>
        <w:t xml:space="preserve">учащихся школ. </w:t>
      </w:r>
      <w:r w:rsidR="0010724E" w:rsidRPr="005E6DEF">
        <w:rPr>
          <w:rFonts w:ascii="Times New Roman" w:hAnsi="Times New Roman" w:cs="Times New Roman"/>
          <w:sz w:val="24"/>
          <w:szCs w:val="24"/>
        </w:rPr>
        <w:t>В смотре-конкурсе «Равнение на знамена»  было представлено 5 знаменных групп.</w:t>
      </w:r>
      <w:r w:rsidR="0010724E">
        <w:rPr>
          <w:rFonts w:ascii="Times New Roman" w:hAnsi="Times New Roman" w:cs="Times New Roman"/>
          <w:sz w:val="24"/>
          <w:szCs w:val="24"/>
        </w:rPr>
        <w:t xml:space="preserve"> Эти мероприятия собрали 366 участников</w:t>
      </w:r>
      <w:r w:rsidR="0010724E" w:rsidRPr="00670528">
        <w:rPr>
          <w:rFonts w:ascii="Times New Roman" w:hAnsi="Times New Roman" w:cs="Times New Roman"/>
          <w:sz w:val="24"/>
          <w:szCs w:val="24"/>
        </w:rPr>
        <w:t xml:space="preserve"> и представителей</w:t>
      </w:r>
      <w:r w:rsidR="0010724E" w:rsidRPr="00670528">
        <w:rPr>
          <w:rFonts w:ascii="Times New Roman" w:eastAsia="Calibri" w:hAnsi="Times New Roman" w:cs="Times New Roman"/>
          <w:sz w:val="24"/>
          <w:szCs w:val="24"/>
        </w:rPr>
        <w:t xml:space="preserve"> общественных организаций ОНО «</w:t>
      </w:r>
      <w:proofErr w:type="spellStart"/>
      <w:r w:rsidR="0010724E" w:rsidRPr="00670528">
        <w:rPr>
          <w:rFonts w:ascii="Times New Roman" w:eastAsia="Calibri" w:hAnsi="Times New Roman" w:cs="Times New Roman"/>
          <w:sz w:val="24"/>
          <w:szCs w:val="24"/>
        </w:rPr>
        <w:t>СВАЧиЛВ</w:t>
      </w:r>
      <w:proofErr w:type="spellEnd"/>
      <w:r w:rsidR="0010724E" w:rsidRPr="00670528">
        <w:rPr>
          <w:rFonts w:ascii="Times New Roman" w:eastAsia="Calibri" w:hAnsi="Times New Roman" w:cs="Times New Roman"/>
          <w:sz w:val="24"/>
          <w:szCs w:val="24"/>
        </w:rPr>
        <w:t xml:space="preserve">» г. Усинска, «Союз Десантников Усинска», </w:t>
      </w:r>
      <w:proofErr w:type="spellStart"/>
      <w:r w:rsidR="0010724E" w:rsidRPr="00670528">
        <w:rPr>
          <w:rFonts w:ascii="Times New Roman" w:eastAsia="Calibri" w:hAnsi="Times New Roman" w:cs="Times New Roman"/>
          <w:sz w:val="24"/>
          <w:szCs w:val="24"/>
        </w:rPr>
        <w:t>Усинская</w:t>
      </w:r>
      <w:proofErr w:type="spellEnd"/>
      <w:r w:rsidR="0010724E" w:rsidRPr="00670528">
        <w:rPr>
          <w:rFonts w:ascii="Times New Roman" w:eastAsia="Calibri" w:hAnsi="Times New Roman" w:cs="Times New Roman"/>
          <w:sz w:val="24"/>
          <w:szCs w:val="24"/>
        </w:rPr>
        <w:t xml:space="preserve"> казачья станица</w:t>
      </w:r>
      <w:r w:rsidR="0010724E" w:rsidRPr="00670528">
        <w:rPr>
          <w:rFonts w:ascii="Times New Roman" w:hAnsi="Times New Roman" w:cs="Times New Roman"/>
          <w:sz w:val="24"/>
          <w:szCs w:val="24"/>
        </w:rPr>
        <w:t>.</w:t>
      </w:r>
    </w:p>
    <w:p w:rsidR="0010724E" w:rsidRPr="00670528" w:rsidRDefault="0010724E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толерантных взаимоотношений, формирование гражданско-национальной идентичности учащихся осуществлялось через </w:t>
      </w:r>
      <w:r w:rsidRPr="0067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общественными организациями, </w:t>
      </w:r>
      <w:r w:rsidRPr="006705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отделом </w:t>
      </w:r>
      <w:r w:rsidRPr="00670528">
        <w:rPr>
          <w:rFonts w:ascii="Times New Roman" w:hAnsi="Times New Roman" w:cs="Times New Roman"/>
          <w:sz w:val="24"/>
          <w:szCs w:val="24"/>
          <w:lang w:eastAsia="ru-RU"/>
        </w:rPr>
        <w:t>национальных культур  МБУ «УДК» и представителями национальных культурных автономий</w:t>
      </w:r>
      <w:r w:rsidRPr="00670528">
        <w:rPr>
          <w:rFonts w:ascii="Times New Roman" w:hAnsi="Times New Roman" w:cs="Times New Roman"/>
          <w:sz w:val="24"/>
          <w:szCs w:val="24"/>
        </w:rPr>
        <w:t xml:space="preserve">, религиозными конфессиями муниципального образования. </w:t>
      </w:r>
    </w:p>
    <w:p w:rsidR="0010724E" w:rsidRPr="00EB29B5" w:rsidRDefault="0010724E" w:rsidP="002F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528">
        <w:rPr>
          <w:rFonts w:ascii="Times New Roman" w:hAnsi="Times New Roman" w:cs="Times New Roman"/>
          <w:sz w:val="24"/>
          <w:szCs w:val="24"/>
        </w:rPr>
        <w:t xml:space="preserve">В этом году к этой деятельности вместе с </w:t>
      </w:r>
      <w:r w:rsidRPr="00670528">
        <w:rPr>
          <w:rFonts w:ascii="Times New Roman" w:hAnsi="Times New Roman" w:cs="Times New Roman"/>
          <w:sz w:val="24"/>
          <w:szCs w:val="24"/>
          <w:lang w:eastAsia="ru-RU"/>
        </w:rPr>
        <w:t>местной общественной организации</w:t>
      </w:r>
      <w:r w:rsidRPr="000878E4">
        <w:rPr>
          <w:rFonts w:ascii="Times New Roman" w:hAnsi="Times New Roman" w:cs="Times New Roman"/>
          <w:sz w:val="24"/>
          <w:szCs w:val="24"/>
          <w:lang w:eastAsia="ru-RU"/>
        </w:rPr>
        <w:t xml:space="preserve"> немецкой национально-культурной автономией «Эдельвейс-Усинск» присоединились т</w:t>
      </w:r>
      <w:r w:rsidRPr="000878E4">
        <w:rPr>
          <w:rFonts w:ascii="Times New Roman" w:hAnsi="Times New Roman" w:cs="Times New Roman"/>
          <w:sz w:val="24"/>
          <w:szCs w:val="24"/>
        </w:rPr>
        <w:t xml:space="preserve">атаро-башкирский общественный центр «Булгар», </w:t>
      </w:r>
      <w:r w:rsidRPr="000878E4">
        <w:rPr>
          <w:rFonts w:ascii="Times New Roman" w:hAnsi="Times New Roman" w:cs="Times New Roman"/>
          <w:sz w:val="24"/>
          <w:szCs w:val="24"/>
          <w:lang w:eastAsia="ru-RU"/>
        </w:rPr>
        <w:t>армянская национально - культурная автономия «НАИРИ», украинское общество  «ДНИПРО».</w:t>
      </w:r>
      <w:r w:rsidR="002F02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78E4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Представителями национальных культурных автономий были проведены встречи с </w:t>
      </w:r>
      <w:r w:rsidRPr="000878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3500 </w:t>
      </w:r>
      <w:r w:rsidRPr="000878E4">
        <w:rPr>
          <w:rFonts w:ascii="Times New Roman" w:hAnsi="Times New Roman" w:cs="Times New Roman"/>
          <w:sz w:val="24"/>
          <w:szCs w:val="24"/>
          <w:lang w:eastAsia="ru-RU"/>
        </w:rPr>
        <w:t>учащимися, на которых рассказывалось  о быте и традициях разных народов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уроках </w:t>
      </w:r>
      <w:r w:rsidRPr="000878E4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демонстрировали </w:t>
      </w:r>
      <w:r w:rsidRPr="000878E4">
        <w:rPr>
          <w:rFonts w:ascii="Times New Roman" w:hAnsi="Times New Roman" w:cs="Times New Roman"/>
          <w:sz w:val="24"/>
          <w:szCs w:val="24"/>
          <w:lang w:eastAsia="ru-RU"/>
        </w:rPr>
        <w:t>национальные костюмы, вышивку, кухню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мастер-классы игры на национальных </w:t>
      </w:r>
      <w:r w:rsidRPr="00EB29B5">
        <w:rPr>
          <w:rFonts w:ascii="Times New Roman" w:hAnsi="Times New Roman" w:cs="Times New Roman"/>
          <w:sz w:val="24"/>
          <w:szCs w:val="24"/>
          <w:lang w:eastAsia="ru-RU"/>
        </w:rPr>
        <w:t>музыкальных инструментах.</w:t>
      </w:r>
    </w:p>
    <w:p w:rsidR="0010724E" w:rsidRPr="002F02A4" w:rsidRDefault="0010724E" w:rsidP="002F02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9B5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Познавательный и развивающий характер носил II городской конкурс «Знатоки коми языка», проведенный при поддержке Усинского представительства МОД «Коми </w:t>
      </w:r>
      <w:proofErr w:type="spellStart"/>
      <w:r w:rsidRPr="00EB29B5">
        <w:rPr>
          <w:rFonts w:ascii="Times New Roman" w:eastAsia="Times New Roman" w:hAnsi="Times New Roman" w:cs="Times New Roman"/>
          <w:sz w:val="24"/>
          <w:szCs w:val="24"/>
        </w:rPr>
        <w:t>войтыр</w:t>
      </w:r>
      <w:proofErr w:type="spellEnd"/>
      <w:r w:rsidRPr="00EB29B5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2F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конкурс </w:t>
      </w:r>
      <w:proofErr w:type="spellStart"/>
      <w:r w:rsidRPr="00EB29B5">
        <w:rPr>
          <w:rFonts w:ascii="Times New Roman" w:eastAsia="Times New Roman" w:hAnsi="Times New Roman" w:cs="Times New Roman"/>
          <w:sz w:val="24"/>
          <w:szCs w:val="24"/>
        </w:rPr>
        <w:t>буктрейлеров</w:t>
      </w:r>
      <w:proofErr w:type="spellEnd"/>
      <w:r w:rsidRPr="00EB29B5"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8-10 классов проходил при активном участии представителей </w:t>
      </w:r>
      <w:r w:rsidRPr="00EB29B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объединения «Северная Лира».</w:t>
      </w:r>
      <w:r w:rsidR="002F0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Впервые в</w:t>
      </w:r>
      <w:r w:rsidRPr="00BE7ADB">
        <w:rPr>
          <w:rFonts w:ascii="Times New Roman" w:eastAsia="Times New Roman" w:hAnsi="Times New Roman" w:cs="Times New Roman"/>
          <w:sz w:val="24"/>
          <w:szCs w:val="24"/>
        </w:rPr>
        <w:t xml:space="preserve"> Усинском филиале УГТУ состоялись славянские (православные) чтения, посвященные Дню славянской письменности 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, в которых приняли участие учащиеся и педагоги школ города.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78E4">
        <w:rPr>
          <w:rFonts w:ascii="Times New Roman" w:hAnsi="Times New Roman" w:cs="Times New Roman"/>
          <w:sz w:val="24"/>
          <w:szCs w:val="24"/>
        </w:rPr>
        <w:t xml:space="preserve">Эти совместные мероприятия способствовали </w:t>
      </w:r>
      <w:r w:rsidRPr="000878E4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0878E4">
        <w:rPr>
          <w:rFonts w:ascii="Times New Roman" w:hAnsi="Times New Roman" w:cs="Times New Roman"/>
          <w:sz w:val="24"/>
          <w:szCs w:val="24"/>
        </w:rPr>
        <w:t xml:space="preserve">ормированию культурно-воспитательной среды для детей и молодёжи.  </w:t>
      </w:r>
    </w:p>
    <w:p w:rsidR="0010724E" w:rsidRPr="005F3969" w:rsidRDefault="0010724E" w:rsidP="002F02A4">
      <w:pPr>
        <w:pStyle w:val="Default"/>
        <w:ind w:firstLine="709"/>
        <w:jc w:val="both"/>
        <w:rPr>
          <w:rStyle w:val="c7"/>
          <w:rFonts w:ascii="Times New Roman" w:hAnsi="Times New Roman" w:cs="Times New Roman"/>
          <w:color w:val="auto"/>
        </w:rPr>
      </w:pPr>
      <w:r w:rsidRPr="008137CC">
        <w:rPr>
          <w:rStyle w:val="c7"/>
          <w:rFonts w:ascii="Times New Roman" w:hAnsi="Times New Roman" w:cs="Times New Roman"/>
          <w:color w:val="auto"/>
        </w:rPr>
        <w:t>Забота о здоровом образе жизни - это основа физического и нравственного здоровья, и является неотъемлемой частью воспитания.</w:t>
      </w:r>
      <w:r w:rsidRPr="008137CC">
        <w:rPr>
          <w:rFonts w:ascii="Times New Roman" w:hAnsi="Times New Roman" w:cs="Times New Roman"/>
          <w:color w:val="auto"/>
        </w:rPr>
        <w:t xml:space="preserve"> </w:t>
      </w:r>
      <w:r w:rsidR="002F02A4">
        <w:rPr>
          <w:rStyle w:val="c7"/>
          <w:rFonts w:ascii="Times New Roman" w:hAnsi="Times New Roman" w:cs="Times New Roman"/>
          <w:color w:val="auto"/>
        </w:rPr>
        <w:t>В течение года У</w:t>
      </w:r>
      <w:r w:rsidRPr="008137CC">
        <w:rPr>
          <w:rStyle w:val="c7"/>
          <w:rFonts w:ascii="Times New Roman" w:hAnsi="Times New Roman" w:cs="Times New Roman"/>
          <w:color w:val="auto"/>
        </w:rPr>
        <w:t xml:space="preserve">правлением образования </w:t>
      </w:r>
      <w:r w:rsidRPr="008137CC">
        <w:rPr>
          <w:rStyle w:val="c7"/>
          <w:rFonts w:ascii="Times New Roman" w:hAnsi="Times New Roman" w:cs="Times New Roman"/>
          <w:color w:val="auto"/>
        </w:rPr>
        <w:lastRenderedPageBreak/>
        <w:t xml:space="preserve">организованы и проведены  22 спортивных соревнования, в которых приняли участие 1308  </w:t>
      </w:r>
      <w:r w:rsidRPr="006B02A6">
        <w:rPr>
          <w:rStyle w:val="c7"/>
          <w:rFonts w:ascii="Times New Roman" w:hAnsi="Times New Roman" w:cs="Times New Roman"/>
          <w:color w:val="auto"/>
        </w:rPr>
        <w:t>обучающихся детских садов и школ.</w:t>
      </w:r>
      <w:r w:rsidR="002F02A4">
        <w:rPr>
          <w:rStyle w:val="c7"/>
          <w:rFonts w:ascii="Times New Roman" w:hAnsi="Times New Roman" w:cs="Times New Roman"/>
          <w:color w:val="auto"/>
        </w:rPr>
        <w:t xml:space="preserve"> Пр</w:t>
      </w:r>
      <w:r w:rsidRPr="005F3969">
        <w:rPr>
          <w:rStyle w:val="FontStyle36"/>
          <w:b w:val="0"/>
          <w:sz w:val="24"/>
          <w:szCs w:val="24"/>
        </w:rPr>
        <w:t>одолжилось активное внедрение в</w:t>
      </w:r>
      <w:r w:rsidRPr="005F3969">
        <w:rPr>
          <w:rFonts w:ascii="Times New Roman" w:hAnsi="Times New Roman" w:cs="Times New Roman"/>
        </w:rPr>
        <w:t xml:space="preserve"> практику работы муниципальных образовательных организаций Всероссийского физкультурно-спортивного комплекса «Готов к труду и обороне» (ВФСК «ГТО»). </w:t>
      </w:r>
      <w:r w:rsidRPr="005F3969">
        <w:rPr>
          <w:rFonts w:ascii="Times New Roman" w:hAnsi="Times New Roman" w:cs="Times New Roman"/>
          <w:szCs w:val="32"/>
        </w:rPr>
        <w:t>В муниципальных фестивалях ГТО за 1 полугодие 2017 учебного года приняли участие 275 школьников (в 2016 году – 405 чел., в 2015 году – 172 чел). По итогам 2016 года знаками отличия ГТО были награждены 63 учащихся</w:t>
      </w:r>
      <w:r w:rsidR="002F02A4">
        <w:rPr>
          <w:rFonts w:ascii="Times New Roman" w:hAnsi="Times New Roman" w:cs="Times New Roman"/>
          <w:szCs w:val="32"/>
        </w:rPr>
        <w:t xml:space="preserve"> школ</w:t>
      </w:r>
      <w:r w:rsidR="00D27DA7">
        <w:rPr>
          <w:rFonts w:ascii="Times New Roman" w:hAnsi="Times New Roman" w:cs="Times New Roman"/>
          <w:szCs w:val="32"/>
        </w:rPr>
        <w:t xml:space="preserve"> (золотой знак – 12, серебряный знак – 40, бронзовый знак - 11)</w:t>
      </w:r>
      <w:r w:rsidRPr="005F3969">
        <w:rPr>
          <w:rFonts w:ascii="Times New Roman" w:hAnsi="Times New Roman" w:cs="Times New Roman"/>
          <w:szCs w:val="32"/>
        </w:rPr>
        <w:t>.</w:t>
      </w:r>
      <w:r w:rsidRPr="005F3969">
        <w:rPr>
          <w:rFonts w:ascii="Times New Roman" w:hAnsi="Times New Roman" w:cs="Times New Roman"/>
        </w:rPr>
        <w:t xml:space="preserve">    </w:t>
      </w:r>
    </w:p>
    <w:p w:rsidR="0010724E" w:rsidRPr="002F02A4" w:rsidRDefault="0010724E" w:rsidP="002F02A4">
      <w:pPr>
        <w:pStyle w:val="Default"/>
        <w:ind w:firstLine="709"/>
        <w:jc w:val="both"/>
        <w:rPr>
          <w:rStyle w:val="c7"/>
          <w:rFonts w:ascii="Times New Roman" w:hAnsi="Times New Roman" w:cs="Times New Roman"/>
          <w:color w:val="auto"/>
        </w:rPr>
      </w:pPr>
      <w:r w:rsidRPr="00CC4854">
        <w:rPr>
          <w:rFonts w:ascii="Times New Roman" w:hAnsi="Times New Roman" w:cs="Times New Roman"/>
        </w:rPr>
        <w:t>Развитию физической культуры и спорта в общеобразовательных организациях, несомненно, способствуют школьные спортивные клубы. Сегодня они работают в 6 школах</w:t>
      </w:r>
      <w:r w:rsidR="002F02A4">
        <w:rPr>
          <w:rFonts w:ascii="Times New Roman" w:hAnsi="Times New Roman" w:cs="Times New Roman"/>
        </w:rPr>
        <w:t>:</w:t>
      </w:r>
      <w:r w:rsidRPr="00CC4854">
        <w:rPr>
          <w:rFonts w:ascii="Times New Roman" w:hAnsi="Times New Roman" w:cs="Times New Roman"/>
        </w:rPr>
        <w:t xml:space="preserve"> </w:t>
      </w:r>
      <w:r w:rsidR="002F02A4">
        <w:rPr>
          <w:rFonts w:ascii="Times New Roman" w:hAnsi="Times New Roman" w:cs="Times New Roman"/>
        </w:rPr>
        <w:t>МБОУ «СОШ №</w:t>
      </w:r>
      <w:r w:rsidRPr="00986051">
        <w:rPr>
          <w:rFonts w:ascii="Times New Roman" w:hAnsi="Times New Roman" w:cs="Times New Roman"/>
        </w:rPr>
        <w:t>1» г. Усинска, МАОУ СОШ</w:t>
      </w:r>
      <w:r w:rsidR="002F02A4">
        <w:rPr>
          <w:rFonts w:ascii="Times New Roman" w:hAnsi="Times New Roman" w:cs="Times New Roman"/>
        </w:rPr>
        <w:t xml:space="preserve"> 3 УИОП г. Усинска, МБОУ «СОШ №</w:t>
      </w:r>
      <w:r w:rsidRPr="00986051">
        <w:rPr>
          <w:rFonts w:ascii="Times New Roman" w:hAnsi="Times New Roman" w:cs="Times New Roman"/>
        </w:rPr>
        <w:t xml:space="preserve">4 с углубленным изучением отдельных предметов» г. Усинска, МБОУ «СОШ» </w:t>
      </w:r>
      <w:proofErr w:type="gramStart"/>
      <w:r w:rsidRPr="00986051">
        <w:rPr>
          <w:rFonts w:ascii="Times New Roman" w:hAnsi="Times New Roman" w:cs="Times New Roman"/>
        </w:rPr>
        <w:t>с</w:t>
      </w:r>
      <w:proofErr w:type="gramEnd"/>
      <w:r w:rsidRPr="00986051">
        <w:rPr>
          <w:rFonts w:ascii="Times New Roman" w:hAnsi="Times New Roman" w:cs="Times New Roman"/>
        </w:rPr>
        <w:t xml:space="preserve">. Щельябож, МБОУ «ООШ» с. </w:t>
      </w:r>
      <w:proofErr w:type="spellStart"/>
      <w:r w:rsidRPr="00986051">
        <w:rPr>
          <w:rFonts w:ascii="Times New Roman" w:hAnsi="Times New Roman" w:cs="Times New Roman"/>
        </w:rPr>
        <w:t>Усть-Лыжа</w:t>
      </w:r>
      <w:proofErr w:type="spellEnd"/>
      <w:r w:rsidRPr="00986051">
        <w:rPr>
          <w:rFonts w:ascii="Times New Roman" w:hAnsi="Times New Roman" w:cs="Times New Roman"/>
        </w:rPr>
        <w:t>, МБОУ «ООШ» д. Захарвань.</w:t>
      </w:r>
      <w:r w:rsidR="002F02A4">
        <w:rPr>
          <w:rStyle w:val="c7"/>
          <w:rFonts w:ascii="Times New Roman" w:hAnsi="Times New Roman" w:cs="Times New Roman"/>
          <w:color w:val="auto"/>
        </w:rPr>
        <w:t xml:space="preserve"> На </w:t>
      </w:r>
      <w:r w:rsidR="002F02A4">
        <w:rPr>
          <w:rFonts w:ascii="Times New Roman" w:hAnsi="Times New Roman" w:cs="Times New Roman"/>
        </w:rPr>
        <w:t>республиканском конкурсе</w:t>
      </w:r>
      <w:r w:rsidRPr="00986051">
        <w:rPr>
          <w:rFonts w:ascii="Times New Roman" w:hAnsi="Times New Roman" w:cs="Times New Roman"/>
        </w:rPr>
        <w:t xml:space="preserve"> в номинации «Лучший сельский школьный спортивный клуб»  2 место  было присуждено клубу МБОУ «ООШ» с. </w:t>
      </w:r>
      <w:proofErr w:type="spellStart"/>
      <w:r w:rsidRPr="00986051">
        <w:rPr>
          <w:rFonts w:ascii="Times New Roman" w:hAnsi="Times New Roman" w:cs="Times New Roman"/>
        </w:rPr>
        <w:t>Усть-Лыжа</w:t>
      </w:r>
      <w:proofErr w:type="spellEnd"/>
      <w:r w:rsidRPr="00986051">
        <w:rPr>
          <w:rFonts w:ascii="Times New Roman" w:hAnsi="Times New Roman" w:cs="Times New Roman"/>
        </w:rPr>
        <w:t xml:space="preserve">, 3 место - клубу МБОУ «ООШ» д. Захарвань. </w:t>
      </w:r>
    </w:p>
    <w:p w:rsidR="0010724E" w:rsidRPr="006B02A6" w:rsidRDefault="0010724E" w:rsidP="00012EB9">
      <w:pPr>
        <w:pStyle w:val="Default"/>
        <w:ind w:firstLine="709"/>
        <w:jc w:val="both"/>
        <w:rPr>
          <w:rStyle w:val="c7"/>
          <w:rFonts w:ascii="Times New Roman" w:hAnsi="Times New Roman" w:cs="Times New Roman"/>
          <w:color w:val="auto"/>
        </w:rPr>
      </w:pPr>
      <w:proofErr w:type="gramStart"/>
      <w:r w:rsidRPr="006B02A6">
        <w:rPr>
          <w:rFonts w:ascii="Times New Roman" w:hAnsi="Times New Roman" w:cs="Times New Roman"/>
        </w:rPr>
        <w:t xml:space="preserve">По итогам муниципального этапа </w:t>
      </w:r>
      <w:r w:rsidRPr="006B02A6">
        <w:rPr>
          <w:rFonts w:ascii="Times New Roman" w:hAnsi="Times New Roman" w:cs="Times New Roman"/>
          <w:lang w:val="en-US"/>
        </w:rPr>
        <w:t>XVIII</w:t>
      </w:r>
      <w:r w:rsidRPr="006B02A6">
        <w:rPr>
          <w:rFonts w:ascii="Times New Roman" w:hAnsi="Times New Roman" w:cs="Times New Roman"/>
        </w:rPr>
        <w:t xml:space="preserve"> </w:t>
      </w:r>
      <w:r w:rsidRPr="006B02A6">
        <w:rPr>
          <w:rStyle w:val="FontStyle16"/>
          <w:b w:val="0"/>
          <w:sz w:val="24"/>
          <w:szCs w:val="24"/>
        </w:rPr>
        <w:t>Коми республиканской Спартакиады учащихся образовательных организаций «За здоровую Республику Коми в XXI веке» высокие результаты показали команды  2-4 классов</w:t>
      </w:r>
      <w:r w:rsidRPr="006B02A6">
        <w:rPr>
          <w:rStyle w:val="FontStyle16"/>
          <w:sz w:val="24"/>
          <w:szCs w:val="24"/>
        </w:rPr>
        <w:t xml:space="preserve"> </w:t>
      </w:r>
      <w:r w:rsidR="002F02A4">
        <w:rPr>
          <w:rFonts w:ascii="Times New Roman" w:hAnsi="Times New Roman" w:cs="Times New Roman"/>
        </w:rPr>
        <w:t>МБОУ «СОШ №</w:t>
      </w:r>
      <w:r w:rsidRPr="006B02A6">
        <w:rPr>
          <w:rFonts w:ascii="Times New Roman" w:hAnsi="Times New Roman" w:cs="Times New Roman"/>
        </w:rPr>
        <w:t>2» г. Усинска, МАОУ «НО</w:t>
      </w:r>
      <w:r w:rsidR="002F02A4">
        <w:rPr>
          <w:rFonts w:ascii="Times New Roman" w:hAnsi="Times New Roman" w:cs="Times New Roman"/>
        </w:rPr>
        <w:t>Ш №</w:t>
      </w:r>
      <w:r w:rsidRPr="006B02A6">
        <w:rPr>
          <w:rFonts w:ascii="Times New Roman" w:hAnsi="Times New Roman" w:cs="Times New Roman"/>
        </w:rPr>
        <w:t>7 имени В.И.Ефремовой» г. Усинска, 5-11 классов МАОУ СОШ</w:t>
      </w:r>
      <w:r w:rsidR="002F02A4">
        <w:rPr>
          <w:rFonts w:ascii="Times New Roman" w:hAnsi="Times New Roman" w:cs="Times New Roman"/>
        </w:rPr>
        <w:t xml:space="preserve"> 3 УИОП г. Усинска, МБОУ «СОШ №1»  г. Усинска МБОУ «СОШ №</w:t>
      </w:r>
      <w:r w:rsidRPr="006B02A6">
        <w:rPr>
          <w:rFonts w:ascii="Times New Roman" w:hAnsi="Times New Roman" w:cs="Times New Roman"/>
        </w:rPr>
        <w:t xml:space="preserve">2» г. Усинска. </w:t>
      </w:r>
      <w:proofErr w:type="gramEnd"/>
    </w:p>
    <w:p w:rsidR="0010724E" w:rsidRPr="006B02A6" w:rsidRDefault="0010724E" w:rsidP="00012EB9">
      <w:pPr>
        <w:pStyle w:val="Default"/>
        <w:ind w:firstLine="709"/>
        <w:jc w:val="both"/>
        <w:rPr>
          <w:rFonts w:ascii="Times New Roman" w:hAnsi="Times New Roman"/>
        </w:rPr>
      </w:pPr>
      <w:r w:rsidRPr="006B02A6">
        <w:rPr>
          <w:rFonts w:ascii="Times New Roman" w:hAnsi="Times New Roman"/>
        </w:rPr>
        <w:t>Сборные команды учащихся школ ра</w:t>
      </w:r>
      <w:r w:rsidR="002F02A4">
        <w:rPr>
          <w:rFonts w:ascii="Times New Roman" w:hAnsi="Times New Roman"/>
        </w:rPr>
        <w:t>йона достойно выступили, заняв первые</w:t>
      </w:r>
      <w:r w:rsidRPr="006B02A6">
        <w:rPr>
          <w:rFonts w:ascii="Times New Roman" w:hAnsi="Times New Roman"/>
        </w:rPr>
        <w:t xml:space="preserve"> места, </w:t>
      </w:r>
      <w:proofErr w:type="gramStart"/>
      <w:r w:rsidRPr="006B02A6">
        <w:rPr>
          <w:rFonts w:ascii="Times New Roman" w:hAnsi="Times New Roman"/>
        </w:rPr>
        <w:t>на</w:t>
      </w:r>
      <w:proofErr w:type="gramEnd"/>
      <w:r w:rsidR="002F02A4">
        <w:rPr>
          <w:rFonts w:ascii="Times New Roman" w:hAnsi="Times New Roman"/>
        </w:rPr>
        <w:t>:</w:t>
      </w:r>
      <w:r w:rsidRPr="006B02A6">
        <w:rPr>
          <w:rFonts w:ascii="Times New Roman" w:hAnsi="Times New Roman"/>
        </w:rPr>
        <w:t xml:space="preserve"> </w:t>
      </w:r>
    </w:p>
    <w:p w:rsidR="0010724E" w:rsidRPr="006B02A6" w:rsidRDefault="0010724E" w:rsidP="00012EB9">
      <w:pPr>
        <w:pStyle w:val="Default"/>
        <w:ind w:firstLine="709"/>
        <w:jc w:val="both"/>
        <w:rPr>
          <w:rFonts w:ascii="Times New Roman" w:hAnsi="Times New Roman"/>
        </w:rPr>
      </w:pPr>
      <w:r w:rsidRPr="006B02A6">
        <w:rPr>
          <w:rFonts w:ascii="Times New Roman" w:hAnsi="Times New Roman"/>
        </w:rPr>
        <w:t>- республиканских соревнований по лыжным гонкам среди учащихся общеобразовательных организаций на призы газеты «</w:t>
      </w:r>
      <w:proofErr w:type="gramStart"/>
      <w:r w:rsidRPr="006B02A6">
        <w:rPr>
          <w:rFonts w:ascii="Times New Roman" w:hAnsi="Times New Roman"/>
        </w:rPr>
        <w:t>Пионерская</w:t>
      </w:r>
      <w:proofErr w:type="gramEnd"/>
      <w:r w:rsidRPr="006B02A6">
        <w:rPr>
          <w:rFonts w:ascii="Times New Roman" w:hAnsi="Times New Roman"/>
        </w:rPr>
        <w:t xml:space="preserve"> правда», (г. Усинска, с. Мутный Материк, д. Денисовка);</w:t>
      </w:r>
    </w:p>
    <w:p w:rsidR="0010724E" w:rsidRDefault="0010724E" w:rsidP="00012EB9">
      <w:pPr>
        <w:pStyle w:val="Default"/>
        <w:ind w:firstLine="709"/>
        <w:jc w:val="both"/>
        <w:rPr>
          <w:rFonts w:ascii="Times New Roman" w:hAnsi="Times New Roman"/>
        </w:rPr>
      </w:pPr>
      <w:r w:rsidRPr="006B02A6">
        <w:rPr>
          <w:rFonts w:ascii="Times New Roman" w:hAnsi="Times New Roman"/>
        </w:rPr>
        <w:t xml:space="preserve">- республиканских </w:t>
      </w:r>
      <w:proofErr w:type="gramStart"/>
      <w:r w:rsidRPr="006B02A6">
        <w:rPr>
          <w:rFonts w:ascii="Times New Roman" w:hAnsi="Times New Roman"/>
        </w:rPr>
        <w:t>соревнованиях</w:t>
      </w:r>
      <w:proofErr w:type="gramEnd"/>
      <w:r w:rsidRPr="006B02A6">
        <w:rPr>
          <w:rFonts w:ascii="Times New Roman" w:hAnsi="Times New Roman"/>
        </w:rPr>
        <w:t xml:space="preserve"> по шахматам в рамках Спартакиады «За здоровую Республику Коми в </w:t>
      </w:r>
      <w:r w:rsidRPr="006B02A6">
        <w:rPr>
          <w:rFonts w:ascii="Times New Roman" w:hAnsi="Times New Roman"/>
          <w:lang w:val="en-US"/>
        </w:rPr>
        <w:t>XXI</w:t>
      </w:r>
      <w:r w:rsidRPr="006B02A6">
        <w:rPr>
          <w:rFonts w:ascii="Times New Roman" w:hAnsi="Times New Roman"/>
        </w:rPr>
        <w:t xml:space="preserve"> веке» (МБОУ «СОШ №1» г. Усинска)</w:t>
      </w:r>
      <w:r>
        <w:rPr>
          <w:rFonts w:ascii="Times New Roman" w:hAnsi="Times New Roman"/>
        </w:rPr>
        <w:t>.</w:t>
      </w:r>
    </w:p>
    <w:p w:rsidR="0010724E" w:rsidRDefault="0010724E" w:rsidP="00012EB9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Копилку наград впервые за три года пополнила команда </w:t>
      </w:r>
      <w:r w:rsidRPr="005A7722">
        <w:rPr>
          <w:rFonts w:ascii="Times New Roman" w:hAnsi="Times New Roman"/>
        </w:rPr>
        <w:t>МБОУ «СОШ № 5» г. Усинска</w:t>
      </w:r>
      <w:r>
        <w:rPr>
          <w:rFonts w:ascii="Times New Roman" w:hAnsi="Times New Roman"/>
        </w:rPr>
        <w:t xml:space="preserve">, заняв призовое 3 место на </w:t>
      </w:r>
      <w:r w:rsidRPr="005A7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региональном </w:t>
      </w:r>
      <w:r w:rsidRPr="005A7722">
        <w:rPr>
          <w:rFonts w:ascii="Times New Roman" w:hAnsi="Times New Roman"/>
        </w:rPr>
        <w:t>этап</w:t>
      </w:r>
      <w:r>
        <w:rPr>
          <w:rFonts w:ascii="Times New Roman" w:hAnsi="Times New Roman"/>
        </w:rPr>
        <w:t>е</w:t>
      </w:r>
      <w:r w:rsidRPr="005A7722">
        <w:rPr>
          <w:rFonts w:ascii="Times New Roman" w:hAnsi="Times New Roman"/>
        </w:rPr>
        <w:t xml:space="preserve"> Всероссийских спортивных соревнований школьников «Президентские спортивные игры»</w:t>
      </w:r>
      <w:r>
        <w:rPr>
          <w:rFonts w:ascii="Times New Roman" w:hAnsi="Times New Roman"/>
        </w:rPr>
        <w:t>.</w:t>
      </w:r>
    </w:p>
    <w:p w:rsidR="0010724E" w:rsidRDefault="0010724E" w:rsidP="00012EB9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Вместе с тем, н</w:t>
      </w:r>
      <w:r w:rsidRPr="00D46E21">
        <w:rPr>
          <w:rFonts w:ascii="Times New Roman" w:hAnsi="Times New Roman"/>
        </w:rPr>
        <w:t xml:space="preserve">е удалось изменить к лучшему ситуацию с выступлением наших учащихся на республиканском этапе Всероссийских спортивных соревнований школьников «Президентские состязания», команда </w:t>
      </w:r>
      <w:r w:rsidRPr="005A7722">
        <w:rPr>
          <w:rFonts w:ascii="Times New Roman" w:hAnsi="Times New Roman"/>
        </w:rPr>
        <w:t>МБОУ «СОШ № 4 с углубленным изучением о</w:t>
      </w:r>
      <w:r>
        <w:rPr>
          <w:rFonts w:ascii="Times New Roman" w:hAnsi="Times New Roman"/>
        </w:rPr>
        <w:t>тдельных предметов» г. Усинска</w:t>
      </w:r>
      <w:r w:rsidRPr="00D46E21">
        <w:rPr>
          <w:rFonts w:ascii="Times New Roman" w:hAnsi="Times New Roman"/>
        </w:rPr>
        <w:t xml:space="preserve"> заняла только 6 место. И одной из причин </w:t>
      </w:r>
      <w:r>
        <w:rPr>
          <w:rFonts w:ascii="Times New Roman" w:hAnsi="Times New Roman"/>
        </w:rPr>
        <w:t>низких результатов</w:t>
      </w:r>
      <w:r w:rsidRPr="00D46E21">
        <w:rPr>
          <w:rFonts w:ascii="Times New Roman" w:hAnsi="Times New Roman"/>
        </w:rPr>
        <w:t xml:space="preserve"> является проведение первого этапа в  заочной форме, что не позволяет объективно определить</w:t>
      </w:r>
      <w:r>
        <w:rPr>
          <w:rFonts w:ascii="Times New Roman" w:hAnsi="Times New Roman"/>
        </w:rPr>
        <w:t xml:space="preserve"> сильнейшие команды классны</w:t>
      </w:r>
      <w:r w:rsidRPr="007F1D15">
        <w:rPr>
          <w:rFonts w:ascii="Times New Roman" w:hAnsi="Times New Roman" w:cs="Times New Roman"/>
        </w:rPr>
        <w:t xml:space="preserve">х коллективов школ. </w:t>
      </w:r>
    </w:p>
    <w:p w:rsidR="0010724E" w:rsidRPr="00D26F0C" w:rsidRDefault="0010724E" w:rsidP="00012E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F1D15">
        <w:rPr>
          <w:rFonts w:ascii="Times New Roman" w:hAnsi="Times New Roman" w:cs="Times New Roman"/>
        </w:rPr>
        <w:t xml:space="preserve">Также остается неудовлетворительной общекомандная результативность участия </w:t>
      </w:r>
      <w:proofErr w:type="spellStart"/>
      <w:r w:rsidRPr="007F1D15">
        <w:rPr>
          <w:rFonts w:ascii="Times New Roman" w:hAnsi="Times New Roman" w:cs="Times New Roman"/>
        </w:rPr>
        <w:t>усинских</w:t>
      </w:r>
      <w:proofErr w:type="spellEnd"/>
      <w:r w:rsidRPr="007F1D15">
        <w:rPr>
          <w:rFonts w:ascii="Times New Roman" w:hAnsi="Times New Roman" w:cs="Times New Roman"/>
        </w:rPr>
        <w:t xml:space="preserve"> команд (в том числе кадетов) на республиканских спортивно-патриотических играх «Зарница» и «Орленок». И здесь нужно пересматривать систему подготовки команд в полном соответствии с </w:t>
      </w:r>
      <w:r>
        <w:rPr>
          <w:rFonts w:ascii="Times New Roman" w:hAnsi="Times New Roman" w:cs="Times New Roman"/>
        </w:rPr>
        <w:t>республиканским</w:t>
      </w:r>
      <w:r w:rsidRPr="007F1D15">
        <w:rPr>
          <w:rFonts w:ascii="Times New Roman" w:hAnsi="Times New Roman" w:cs="Times New Roman"/>
        </w:rPr>
        <w:t xml:space="preserve"> Положением.</w:t>
      </w:r>
    </w:p>
    <w:p w:rsidR="000B43AE" w:rsidRPr="00814F36" w:rsidRDefault="000B43AE" w:rsidP="00012EB9">
      <w:pPr>
        <w:pStyle w:val="Default"/>
        <w:ind w:firstLine="708"/>
        <w:jc w:val="both"/>
        <w:rPr>
          <w:rFonts w:ascii="Times New Roman" w:hAnsi="Times New Roman" w:cs="Times New Roman"/>
          <w:iCs/>
          <w:color w:val="000000" w:themeColor="text1"/>
        </w:rPr>
      </w:pPr>
      <w:r w:rsidRPr="005F574B">
        <w:rPr>
          <w:rFonts w:ascii="Times New Roman" w:hAnsi="Times New Roman" w:cs="Times New Roman"/>
        </w:rPr>
        <w:t xml:space="preserve">Осуществление повседневной воспитательной работы с учащимися непосредственно возложено на  классных руководителей. </w:t>
      </w:r>
      <w:r w:rsidR="005F574B">
        <w:rPr>
          <w:rFonts w:ascii="Times New Roman" w:hAnsi="Times New Roman" w:cs="Times New Roman"/>
        </w:rPr>
        <w:t>Отмечается рост числа</w:t>
      </w:r>
      <w:r w:rsidRPr="005F574B">
        <w:rPr>
          <w:rFonts w:ascii="Times New Roman" w:hAnsi="Times New Roman" w:cs="Times New Roman"/>
        </w:rPr>
        <w:t xml:space="preserve"> классных руководителей</w:t>
      </w:r>
      <w:r w:rsidR="005F574B">
        <w:rPr>
          <w:rFonts w:ascii="Times New Roman" w:hAnsi="Times New Roman" w:cs="Times New Roman"/>
        </w:rPr>
        <w:t>,</w:t>
      </w:r>
      <w:r w:rsidRPr="005F574B">
        <w:rPr>
          <w:rFonts w:ascii="Times New Roman" w:hAnsi="Times New Roman" w:cs="Times New Roman"/>
        </w:rPr>
        <w:t xml:space="preserve"> работающих по программам воспитания</w:t>
      </w:r>
      <w:r w:rsidR="005F574B" w:rsidRPr="005F574B">
        <w:rPr>
          <w:rFonts w:ascii="Times New Roman" w:hAnsi="Times New Roman" w:cs="Times New Roman"/>
        </w:rPr>
        <w:t xml:space="preserve"> классного коллектива на 18,3%</w:t>
      </w:r>
      <w:r w:rsidR="005F574B">
        <w:rPr>
          <w:rFonts w:ascii="Times New Roman" w:hAnsi="Times New Roman" w:cs="Times New Roman"/>
        </w:rPr>
        <w:t>, что</w:t>
      </w:r>
      <w:r w:rsidR="005F574B" w:rsidRPr="005F574B">
        <w:rPr>
          <w:rFonts w:ascii="Times New Roman" w:hAnsi="Times New Roman" w:cs="Times New Roman"/>
        </w:rPr>
        <w:t xml:space="preserve"> </w:t>
      </w:r>
      <w:r w:rsidRPr="005F574B">
        <w:rPr>
          <w:rFonts w:ascii="Times New Roman" w:hAnsi="Times New Roman" w:cs="Times New Roman"/>
        </w:rPr>
        <w:t xml:space="preserve"> с</w:t>
      </w:r>
      <w:r w:rsidR="005F574B" w:rsidRPr="005F574B">
        <w:rPr>
          <w:rFonts w:ascii="Times New Roman" w:hAnsi="Times New Roman" w:cs="Times New Roman"/>
        </w:rPr>
        <w:t xml:space="preserve">оставило </w:t>
      </w:r>
      <w:r w:rsidRPr="005F574B">
        <w:rPr>
          <w:rFonts w:ascii="Times New Roman" w:hAnsi="Times New Roman" w:cs="Times New Roman"/>
        </w:rPr>
        <w:t>96 %</w:t>
      </w:r>
      <w:r w:rsidR="005F574B" w:rsidRPr="005F574B">
        <w:rPr>
          <w:rFonts w:ascii="Times New Roman" w:hAnsi="Times New Roman" w:cs="Times New Roman"/>
        </w:rPr>
        <w:t xml:space="preserve"> от </w:t>
      </w:r>
      <w:r w:rsidR="005F574B">
        <w:rPr>
          <w:rFonts w:ascii="Times New Roman" w:hAnsi="Times New Roman" w:cs="Times New Roman"/>
        </w:rPr>
        <w:t xml:space="preserve">их </w:t>
      </w:r>
      <w:r w:rsidR="005F574B" w:rsidRPr="005F574B">
        <w:rPr>
          <w:rFonts w:ascii="Times New Roman" w:hAnsi="Times New Roman" w:cs="Times New Roman"/>
        </w:rPr>
        <w:t>общего числа</w:t>
      </w:r>
      <w:r w:rsidR="005F574B">
        <w:rPr>
          <w:rFonts w:ascii="Times New Roman" w:hAnsi="Times New Roman" w:cs="Times New Roman"/>
        </w:rPr>
        <w:t xml:space="preserve">. </w:t>
      </w:r>
      <w:r w:rsidR="009964BE">
        <w:rPr>
          <w:rFonts w:ascii="Times New Roman" w:hAnsi="Times New Roman" w:cs="Times New Roman"/>
        </w:rPr>
        <w:t xml:space="preserve">Ведущее место в </w:t>
      </w:r>
      <w:r w:rsidR="00DD3F34">
        <w:rPr>
          <w:rFonts w:ascii="Times New Roman" w:hAnsi="Times New Roman" w:cs="Times New Roman"/>
        </w:rPr>
        <w:t>этих программам</w:t>
      </w:r>
      <w:r w:rsidR="009964BE">
        <w:rPr>
          <w:rFonts w:ascii="Times New Roman" w:hAnsi="Times New Roman" w:cs="Times New Roman"/>
        </w:rPr>
        <w:t xml:space="preserve"> должн</w:t>
      </w:r>
      <w:r w:rsidR="00DD3F34">
        <w:rPr>
          <w:rFonts w:ascii="Times New Roman" w:hAnsi="Times New Roman" w:cs="Times New Roman"/>
        </w:rPr>
        <w:t>а</w:t>
      </w:r>
      <w:r w:rsidR="009964BE">
        <w:rPr>
          <w:rFonts w:ascii="Times New Roman" w:hAnsi="Times New Roman" w:cs="Times New Roman"/>
        </w:rPr>
        <w:t xml:space="preserve"> занимать </w:t>
      </w:r>
      <w:r w:rsidR="00DD3F34">
        <w:rPr>
          <w:rFonts w:ascii="Times New Roman" w:hAnsi="Times New Roman" w:cs="Times New Roman"/>
        </w:rPr>
        <w:t xml:space="preserve">воспитательная деятельность, </w:t>
      </w:r>
      <w:r w:rsidR="009964BE">
        <w:rPr>
          <w:rFonts w:ascii="Times New Roman" w:hAnsi="Times New Roman" w:cs="Times New Roman"/>
        </w:rPr>
        <w:t>направленн</w:t>
      </w:r>
      <w:r w:rsidR="00DD3F34">
        <w:rPr>
          <w:rFonts w:ascii="Times New Roman" w:hAnsi="Times New Roman" w:cs="Times New Roman"/>
        </w:rPr>
        <w:t>ая</w:t>
      </w:r>
      <w:r w:rsidR="009964BE">
        <w:rPr>
          <w:rFonts w:ascii="Times New Roman" w:hAnsi="Times New Roman" w:cs="Times New Roman"/>
        </w:rPr>
        <w:t xml:space="preserve"> </w:t>
      </w:r>
      <w:r w:rsidR="009964BE" w:rsidRPr="0061394C">
        <w:rPr>
          <w:rFonts w:ascii="Times New Roman" w:hAnsi="Times New Roman" w:cs="Times New Roman"/>
          <w:color w:val="000000" w:themeColor="text1"/>
        </w:rPr>
        <w:t xml:space="preserve">на профилактику асоциального поведения несовершеннолетних и их </w:t>
      </w:r>
      <w:r w:rsidR="009964BE" w:rsidRPr="00814F36">
        <w:rPr>
          <w:rFonts w:ascii="Times New Roman" w:hAnsi="Times New Roman" w:cs="Times New Roman"/>
          <w:color w:val="000000" w:themeColor="text1"/>
        </w:rPr>
        <w:t>правовое воспитание</w:t>
      </w:r>
      <w:r w:rsidR="009964BE">
        <w:rPr>
          <w:rFonts w:ascii="Times New Roman" w:hAnsi="Times New Roman" w:cs="Times New Roman"/>
          <w:color w:val="000000" w:themeColor="text1"/>
        </w:rPr>
        <w:t>.</w:t>
      </w:r>
      <w:r w:rsidR="009964BE">
        <w:rPr>
          <w:rFonts w:ascii="Times New Roman" w:hAnsi="Times New Roman" w:cs="Times New Roman"/>
        </w:rPr>
        <w:t xml:space="preserve"> </w:t>
      </w:r>
      <w:r w:rsidR="005F574B">
        <w:rPr>
          <w:rFonts w:ascii="Times New Roman" w:hAnsi="Times New Roman" w:cs="Times New Roman"/>
        </w:rPr>
        <w:t>Однако, как показывает практика, не всегда эта работа строится эффективно и неформально.</w:t>
      </w:r>
      <w:r w:rsidR="0061394C">
        <w:rPr>
          <w:rFonts w:ascii="Times New Roman" w:hAnsi="Times New Roman" w:cs="Times New Roman"/>
        </w:rPr>
        <w:t xml:space="preserve"> </w:t>
      </w:r>
    </w:p>
    <w:p w:rsidR="000B43AE" w:rsidRDefault="00814F36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F36">
        <w:rPr>
          <w:rFonts w:ascii="Times New Roman" w:hAnsi="Times New Roman" w:cs="Times New Roman"/>
          <w:color w:val="000000" w:themeColor="text1"/>
          <w:sz w:val="24"/>
          <w:szCs w:val="24"/>
        </w:rPr>
        <w:t>Разными формами внеурочной деятельности  были охвачены 99% учащихся, состоящих на разных формах учета.</w:t>
      </w:r>
    </w:p>
    <w:p w:rsidR="00461BDB" w:rsidRPr="00461BDB" w:rsidRDefault="00461BDB" w:rsidP="00461BDB">
      <w:pPr>
        <w:pStyle w:val="Default"/>
        <w:ind w:firstLine="708"/>
        <w:jc w:val="right"/>
        <w:rPr>
          <w:rFonts w:ascii="Times New Roman" w:hAnsi="Times New Roman" w:cs="Times New Roman"/>
        </w:rPr>
      </w:pPr>
      <w:r w:rsidRPr="00012EB9">
        <w:rPr>
          <w:rFonts w:ascii="Times New Roman" w:hAnsi="Times New Roman" w:cs="Times New Roman"/>
        </w:rPr>
        <w:t>Диаграмма</w:t>
      </w:r>
      <w:r w:rsidR="00373DAC">
        <w:rPr>
          <w:rFonts w:ascii="Times New Roman" w:hAnsi="Times New Roman" w:cs="Times New Roman"/>
        </w:rPr>
        <w:t xml:space="preserve"> 2</w:t>
      </w:r>
      <w:r w:rsidR="00FA3BCA">
        <w:rPr>
          <w:rFonts w:ascii="Times New Roman" w:hAnsi="Times New Roman" w:cs="Times New Roman"/>
        </w:rPr>
        <w:t>8</w:t>
      </w:r>
    </w:p>
    <w:p w:rsidR="00814F36" w:rsidRDefault="00461BDB" w:rsidP="00012EB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 w:rsidR="00814F36" w:rsidRPr="00814F3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79820" cy="1067681"/>
            <wp:effectExtent l="19050" t="0" r="16180" b="0"/>
            <wp:docPr id="49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14F36" w:rsidRDefault="00352F81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Совместная усилия всех субъектов профилактики позволили 9 несовершеннолетним из 10,  уклоняющим</w:t>
      </w:r>
      <w:r w:rsidRPr="00352F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ся или систематически пропускающи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</w:t>
      </w:r>
      <w:r w:rsidRPr="00352F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ликвидировать академическую задолженность.</w:t>
      </w:r>
      <w:proofErr w:type="gramEnd"/>
    </w:p>
    <w:p w:rsidR="00FB2F8B" w:rsidRDefault="00FB2F8B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95% учащихся в возрасте от 13 до 18 лет</w:t>
      </w:r>
      <w:r w:rsidRPr="00FB2F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приняли участие </w:t>
      </w:r>
      <w:r w:rsidR="00461BD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FB2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социально - психологическом тестировании </w:t>
      </w:r>
      <w:r w:rsidRPr="00FB2F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раннее выявление</w:t>
      </w:r>
      <w:r w:rsidRPr="002421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немедицинского потребления </w:t>
      </w:r>
      <w:r w:rsidRPr="00242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наркотических средств и психотропных веще</w:t>
      </w:r>
      <w:proofErr w:type="gramStart"/>
      <w:r w:rsidRPr="00242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 ср</w:t>
      </w:r>
      <w:proofErr w:type="gramEnd"/>
      <w:r w:rsidRPr="00242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 учащихся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что выше  аналогичного показателя прошлого года (87%)</w:t>
      </w:r>
      <w:r w:rsidR="00824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8243A9" w:rsidRDefault="008243A9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3A9">
        <w:rPr>
          <w:rFonts w:ascii="Times New Roman" w:hAnsi="Times New Roman" w:cs="Times New Roman"/>
          <w:color w:val="000000" w:themeColor="text1"/>
          <w:sz w:val="24"/>
          <w:szCs w:val="24"/>
        </w:rPr>
        <w:t>Активно используют</w:t>
      </w:r>
      <w:r w:rsidR="00461BDB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824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школьной медиации в МБОУ «СОШ №4 с углубленным изучением отдельных предметов» г</w:t>
      </w:r>
      <w:proofErr w:type="gramStart"/>
      <w:r w:rsidRPr="008243A9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824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синска, МБОУ «СОШ №1» г.Усинска, МБОУ «СОШ №2» г.Усинска. Вместе с тем </w:t>
      </w:r>
      <w:r w:rsidR="00875A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большинстве школ </w:t>
      </w:r>
      <w:r w:rsidRPr="00824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ресурсы Службы школьной медиации недостаточно </w:t>
      </w:r>
      <w:r w:rsidR="00461BDB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востребованы  в формировании</w:t>
      </w:r>
      <w:r w:rsidRPr="00824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безопасного пространства и снижения проявлений асоциального поведения учащихся.</w:t>
      </w:r>
    </w:p>
    <w:p w:rsidR="00D52093" w:rsidRPr="008243A9" w:rsidRDefault="00D52093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0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2016-2017 учебном году в образовательных организациях было проведено более 168 различных мероприятий по профилактике детского дорожно-транспортного травматизма с привлечением сотрудников </w:t>
      </w:r>
      <w:r w:rsidRPr="00D52093">
        <w:rPr>
          <w:rFonts w:ascii="Times New Roman" w:hAnsi="Times New Roman" w:cs="Times New Roman"/>
          <w:color w:val="000000" w:themeColor="text1"/>
          <w:sz w:val="24"/>
          <w:szCs w:val="24"/>
        </w:rPr>
        <w:t>Госавтоинспекции</w:t>
      </w:r>
      <w:r w:rsidRPr="00D520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52093">
        <w:rPr>
          <w:rFonts w:ascii="Times New Roman" w:hAnsi="Times New Roman" w:cs="Times New Roman"/>
          <w:color w:val="000000" w:themeColor="text1"/>
          <w:sz w:val="24"/>
          <w:szCs w:val="24"/>
        </w:rPr>
        <w:t>В 12 образовательных организациях, МАУДО «ЦДОД» г. Усинска работали клубы «ЮИД», которые посещали 154 учащихся 3-7 классов.</w:t>
      </w:r>
    </w:p>
    <w:p w:rsidR="00352F81" w:rsidRPr="004A6287" w:rsidRDefault="00352F81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6287">
        <w:rPr>
          <w:rFonts w:ascii="Times New Roman" w:hAnsi="Times New Roman" w:cs="Times New Roman"/>
          <w:sz w:val="24"/>
          <w:szCs w:val="24"/>
        </w:rPr>
        <w:t xml:space="preserve">По данным мониторинга профилактики безнадзорности и правонарушений среди учащихся образовательных организаций, отмечается сокращение количества: </w:t>
      </w:r>
      <w:r w:rsidRPr="004A628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52F81" w:rsidRPr="004A6287" w:rsidRDefault="00352F81" w:rsidP="0012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87">
        <w:rPr>
          <w:rFonts w:ascii="Times New Roman" w:hAnsi="Times New Roman" w:cs="Times New Roman"/>
          <w:sz w:val="24"/>
          <w:szCs w:val="24"/>
        </w:rPr>
        <w:t xml:space="preserve">-на 5%  учащихся состоящих на учете в ОПДН, КПДН, ВШУ, </w:t>
      </w:r>
    </w:p>
    <w:p w:rsidR="00352F81" w:rsidRPr="004A6287" w:rsidRDefault="00352F81" w:rsidP="001224F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-на 20% фактов жестокого обращения родителей (законных представителей) в отношении  несовершеннолетних детей,</w:t>
      </w:r>
    </w:p>
    <w:p w:rsidR="00352F81" w:rsidRPr="004A6287" w:rsidRDefault="00352F81" w:rsidP="001224F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-в 5 раз материалов на несовершеннолетних, рассмотренных на КПДН по ст.20.21 и 20.22,</w:t>
      </w:r>
    </w:p>
    <w:p w:rsidR="00352F81" w:rsidRPr="004A6287" w:rsidRDefault="00352F81" w:rsidP="001224F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 на 23% учащихся, не посещающих или пропускающих занятия в школе без уважительных причин,</w:t>
      </w:r>
    </w:p>
    <w:p w:rsidR="00352F81" w:rsidRPr="004A6287" w:rsidRDefault="00352F81" w:rsidP="001224F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-на 50% семей СОП и «группы риска»,</w:t>
      </w:r>
    </w:p>
    <w:p w:rsidR="00352F81" w:rsidRPr="004A6287" w:rsidRDefault="00352F81" w:rsidP="001224F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-на 50% учащихся, не получающих  общего образования</w:t>
      </w:r>
      <w:r w:rsidR="004A6287" w:rsidRPr="004A6287">
        <w:rPr>
          <w:rFonts w:ascii="Times New Roman" w:hAnsi="Times New Roman"/>
          <w:sz w:val="24"/>
          <w:szCs w:val="24"/>
        </w:rPr>
        <w:t>.</w:t>
      </w:r>
      <w:r w:rsidRPr="004A6287">
        <w:rPr>
          <w:rFonts w:ascii="Times New Roman" w:hAnsi="Times New Roman"/>
          <w:sz w:val="24"/>
          <w:szCs w:val="24"/>
        </w:rPr>
        <w:t xml:space="preserve"> </w:t>
      </w:r>
    </w:p>
    <w:p w:rsidR="00352F81" w:rsidRPr="004A6287" w:rsidRDefault="00352F81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8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40441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A6287">
        <w:rPr>
          <w:rFonts w:ascii="Times New Roman" w:hAnsi="Times New Roman" w:cs="Times New Roman"/>
          <w:sz w:val="24"/>
          <w:szCs w:val="24"/>
        </w:rPr>
        <w:t>года учащиеся общеобразовательных организаций не совершили</w:t>
      </w:r>
      <w:r w:rsidR="00440441">
        <w:rPr>
          <w:rFonts w:ascii="Times New Roman" w:hAnsi="Times New Roman" w:cs="Times New Roman"/>
          <w:sz w:val="24"/>
          <w:szCs w:val="24"/>
        </w:rPr>
        <w:t xml:space="preserve"> преступлений</w:t>
      </w:r>
      <w:r w:rsidRPr="004A6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287" w:rsidRPr="00AB24AE" w:rsidRDefault="004A6287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2</w:t>
      </w:r>
      <w:r w:rsidR="00FA3BC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4A6287" w:rsidRPr="00F66460" w:rsidRDefault="004A6287" w:rsidP="00012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6460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81150" cy="1468800"/>
            <wp:effectExtent l="19050" t="0" r="24350" b="0"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52F81" w:rsidRDefault="004A6287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F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Как мы видим, решение о проведении ранней профилактической работы и правовом воспитании </w:t>
      </w:r>
      <w:r w:rsidRPr="00FB2F8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B2F8B">
        <w:rPr>
          <w:rFonts w:ascii="Times New Roman" w:hAnsi="Times New Roman" w:cs="Times New Roman"/>
          <w:color w:val="000000" w:themeColor="text1"/>
          <w:sz w:val="24"/>
          <w:szCs w:val="24"/>
        </w:rPr>
        <w:t>мл</w:t>
      </w:r>
      <w:r w:rsidR="00461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адшего школьного возраста было </w:t>
      </w:r>
      <w:r w:rsidRPr="00FB2F8B">
        <w:rPr>
          <w:rFonts w:ascii="Times New Roman" w:hAnsi="Times New Roman" w:cs="Times New Roman"/>
          <w:color w:val="000000" w:themeColor="text1"/>
          <w:sz w:val="24"/>
          <w:szCs w:val="24"/>
        </w:rPr>
        <w:t>оправданным. И границы этой</w:t>
      </w:r>
      <w:r w:rsidR="00FB2F8B" w:rsidRPr="00FB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сегодня должны быть расширены с вклю</w:t>
      </w:r>
      <w:r w:rsidR="00440441">
        <w:rPr>
          <w:rFonts w:ascii="Times New Roman" w:hAnsi="Times New Roman" w:cs="Times New Roman"/>
          <w:color w:val="000000" w:themeColor="text1"/>
          <w:sz w:val="24"/>
          <w:szCs w:val="24"/>
        </w:rPr>
        <w:t>чением в этот процесс дошкольных образовательных организаций</w:t>
      </w:r>
      <w:r w:rsidR="00FB2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4F3">
        <w:rPr>
          <w:rFonts w:ascii="Times New Roman" w:hAnsi="Times New Roman" w:cs="Times New Roman"/>
          <w:color w:val="000000" w:themeColor="text1"/>
          <w:sz w:val="24"/>
          <w:szCs w:val="24"/>
        </w:rPr>
        <w:t>Ранняя профилактика, согласно Концепции развития системы профилактики безнадзорности и правонарушений несовершеннолетних на период до 2020 года (Распоряжение Правительства РФ от 22.03.2017 №520-р)</w:t>
      </w:r>
      <w:r w:rsidR="00ED1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должна создавать условия для социального развития детей, раскрытия и усиления их положительных личностных ресурсов до возникновения реальной угрозы совершения ими правонарушений. </w:t>
      </w:r>
    </w:p>
    <w:p w:rsidR="00FB2F8B" w:rsidRDefault="00ED1AB0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смотря на положительную динамику по ряду показателей, отмечается рост на 18%  числа</w:t>
      </w:r>
      <w:r w:rsidR="004A6287" w:rsidRPr="00FB2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(законных представителей), привлеченных к административной ответственности по ст.5.35. КоАП РФ. Что еще раз убеждает нас в необходимости пересмотра работы по просвещению родительской общественности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пропаганде традиционных семейных ценностей</w:t>
      </w:r>
      <w:r w:rsidR="004A6287" w:rsidRPr="00FB2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DF3" w:rsidRDefault="008E6DF3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724E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высокой остается</w:t>
      </w:r>
      <w:r w:rsidR="00FA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доля учащихся, вошедших </w:t>
      </w:r>
      <w:r w:rsidRPr="0010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«группу риска» по результатам тестирования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раннее выявление</w:t>
      </w:r>
      <w:r w:rsidRPr="002421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немедицинского потребления </w:t>
      </w:r>
      <w:r w:rsidRPr="00242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наркотических </w:t>
      </w:r>
      <w:r w:rsidRPr="00242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средств и психотропных веществ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(76%).</w:t>
      </w:r>
      <w:r w:rsidR="001072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Почти в два раза увеличилось число детей показывающих высокий уровень тревожности (депрессивное состояние).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724E" w:rsidRPr="00D52093" w:rsidRDefault="00FA3BCA" w:rsidP="00FA3B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30</w:t>
      </w:r>
      <w:r w:rsidR="00461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0724E" w:rsidRPr="0010724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56580" cy="1313234"/>
            <wp:effectExtent l="19050" t="0" r="25170" b="1216"/>
            <wp:docPr id="6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0724E" w:rsidRPr="00B57154" w:rsidRDefault="00B57154" w:rsidP="00012E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57154">
        <w:rPr>
          <w:rFonts w:ascii="Times New Roman" w:hAnsi="Times New Roman" w:cs="Times New Roman"/>
          <w:sz w:val="24"/>
          <w:szCs w:val="24"/>
        </w:rPr>
        <w:t>В связи с чем, более пристальное внимание требует профессиональный подход в воспитательной работе с детьми и их социальным окружением  классных руководителей, узких специалистов, руководителей образовательных организаций</w:t>
      </w:r>
      <w:r w:rsidR="005C2579">
        <w:rPr>
          <w:rFonts w:ascii="Times New Roman" w:hAnsi="Times New Roman" w:cs="Times New Roman"/>
          <w:sz w:val="24"/>
          <w:szCs w:val="24"/>
        </w:rPr>
        <w:t>, в том числе и с учетом положений концепции</w:t>
      </w:r>
      <w:r w:rsidRPr="00B57154">
        <w:rPr>
          <w:rFonts w:ascii="Times New Roman" w:hAnsi="Times New Roman" w:cs="Times New Roman"/>
          <w:sz w:val="24"/>
          <w:szCs w:val="24"/>
        </w:rPr>
        <w:t>.</w:t>
      </w:r>
    </w:p>
    <w:p w:rsidR="005F574B" w:rsidRDefault="005F574B" w:rsidP="00012EB9">
      <w:pPr>
        <w:pStyle w:val="Default"/>
        <w:ind w:firstLine="708"/>
        <w:rPr>
          <w:rFonts w:ascii="Times New Roman" w:hAnsi="Times New Roman" w:cs="Times New Roman"/>
          <w:iCs/>
          <w:color w:val="000000" w:themeColor="text1"/>
        </w:rPr>
      </w:pP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2.3.3</w:t>
      </w:r>
      <w:r w:rsidRPr="00F66460">
        <w:rPr>
          <w:rFonts w:ascii="Times New Roman" w:hAnsi="Times New Roman" w:cs="Times New Roman"/>
          <w:i/>
          <w:iCs/>
          <w:color w:val="000000" w:themeColor="text1"/>
        </w:rPr>
        <w:t>. Профессиональная ориентация детей и молодежи</w:t>
      </w:r>
    </w:p>
    <w:p w:rsidR="00AF226D" w:rsidRPr="005A12AC" w:rsidRDefault="00944F3C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 воспитания</w:t>
      </w:r>
      <w:r w:rsidRPr="00F66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молодёжи на основе </w:t>
      </w:r>
      <w:r w:rsidRPr="00F66460">
        <w:rPr>
          <w:rFonts w:ascii="Times New Roman" w:hAnsi="Times New Roman" w:cs="Times New Roman"/>
          <w:color w:val="000000" w:themeColor="text1"/>
          <w:sz w:val="24"/>
          <w:szCs w:val="24"/>
        </w:rPr>
        <w:t>их профессиональной ориентации и создания условий для возможности одновременно с получением среднего общего образования пройти профессиональную подготовку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стояли в течение года  на повестке муниципальной </w:t>
      </w:r>
      <w:r w:rsidRPr="005A12AC">
        <w:rPr>
          <w:rFonts w:ascii="Times New Roman" w:hAnsi="Times New Roman" w:cs="Times New Roman"/>
          <w:color w:val="000000" w:themeColor="text1"/>
          <w:sz w:val="24"/>
          <w:szCs w:val="24"/>
        </w:rPr>
        <w:t>системы образовании.</w:t>
      </w:r>
    </w:p>
    <w:p w:rsidR="00944F3C" w:rsidRPr="005A12AC" w:rsidRDefault="00944F3C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этой целью было организовано и проведено более 290 мероприятий, посвященных выбору профессии, профессиональному самоопределению, для </w:t>
      </w:r>
      <w:r w:rsidR="005A12AC" w:rsidRPr="005A12AC">
        <w:rPr>
          <w:rFonts w:ascii="Times New Roman" w:hAnsi="Times New Roman" w:cs="Times New Roman"/>
          <w:color w:val="000000" w:themeColor="text1"/>
          <w:sz w:val="24"/>
          <w:szCs w:val="24"/>
        </w:rPr>
        <w:t>учащих</w:t>
      </w:r>
      <w:r w:rsidRPr="005A12AC">
        <w:rPr>
          <w:rFonts w:ascii="Times New Roman" w:hAnsi="Times New Roman" w:cs="Times New Roman"/>
          <w:color w:val="000000" w:themeColor="text1"/>
          <w:sz w:val="24"/>
          <w:szCs w:val="24"/>
        </w:rPr>
        <w:t>ся всех уровней образования</w:t>
      </w:r>
      <w:r w:rsidR="005A12AC" w:rsidRPr="005A1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</w:t>
      </w:r>
      <w:r w:rsidRPr="005A1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как: классные часы, тренинги, библиотечные уроки, игровые программы, конкурсы, профориентационные уроки, исследовательские проекты, экскурсии на градообразующие предприятия и в учреждения города, творческие работы, сюжетно-ролевые игры.</w:t>
      </w:r>
    </w:p>
    <w:p w:rsidR="005A12AC" w:rsidRDefault="005A12AC" w:rsidP="0001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2A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работу кабинета профориентации МАУДО «ЦДОД» г. Усинск </w:t>
      </w:r>
      <w:r w:rsidRPr="005A12AC">
        <w:rPr>
          <w:rFonts w:ascii="Times New Roman" w:hAnsi="Times New Roman" w:cs="Times New Roman"/>
          <w:color w:val="000000" w:themeColor="text1"/>
          <w:sz w:val="24"/>
          <w:szCs w:val="24"/>
        </w:rPr>
        <w:t>по поддержке личностного и профессионального самоопределения</w:t>
      </w:r>
      <w:r w:rsidRPr="005A12A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было вовлечено </w:t>
      </w:r>
      <w:r w:rsidRPr="005A12AC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716 учащихся </w:t>
      </w:r>
      <w:r w:rsidRPr="005A12A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8-11 классов</w:t>
      </w:r>
      <w:r w:rsidRPr="005A12AC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, что на 284 человека больше</w:t>
      </w:r>
      <w:r w:rsidRPr="005A12A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чем предыдущем году.</w:t>
      </w:r>
      <w:r w:rsidR="00E577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Хотя имеющийся в кабинете инструментарий </w:t>
      </w:r>
      <w:r w:rsidR="00E57708" w:rsidRPr="002421D4">
        <w:rPr>
          <w:rFonts w:ascii="Times New Roman" w:hAnsi="Times New Roman" w:cs="Times New Roman"/>
          <w:color w:val="000000" w:themeColor="text1"/>
          <w:sz w:val="24"/>
          <w:szCs w:val="24"/>
        </w:rPr>
        <w:t>по диагностированию профессиональных интересов и склонностей учащихся</w:t>
      </w:r>
      <w:r w:rsidR="00E5770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требует обновления, включая и </w:t>
      </w:r>
      <w:r w:rsidR="00E5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программное обеспечение.</w:t>
      </w:r>
      <w:r w:rsidR="00E57708" w:rsidRPr="00242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12AC" w:rsidRPr="006A1F6A" w:rsidRDefault="006A1F6A" w:rsidP="006A1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3B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A12AC" w:rsidRPr="006A1F6A" w:rsidRDefault="005A12AC" w:rsidP="00012EB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A1F6A">
        <w:rPr>
          <w:rFonts w:asciiTheme="minorHAnsi" w:hAnsiTheme="minorHAnsi"/>
          <w:color w:val="000000" w:themeColor="text1"/>
          <w:sz w:val="22"/>
          <w:szCs w:val="22"/>
        </w:rPr>
        <w:t xml:space="preserve">Охват учащихся общегородскими </w:t>
      </w:r>
      <w:proofErr w:type="spellStart"/>
      <w:r w:rsidRPr="006A1F6A">
        <w:rPr>
          <w:rFonts w:asciiTheme="minorHAnsi" w:hAnsiTheme="minorHAnsi"/>
          <w:color w:val="000000" w:themeColor="text1"/>
          <w:sz w:val="22"/>
          <w:szCs w:val="22"/>
        </w:rPr>
        <w:t>профориентационными</w:t>
      </w:r>
      <w:proofErr w:type="spellEnd"/>
      <w:r w:rsidRPr="006A1F6A">
        <w:rPr>
          <w:rFonts w:asciiTheme="minorHAnsi" w:hAnsiTheme="minorHAnsi"/>
          <w:color w:val="000000" w:themeColor="text1"/>
          <w:sz w:val="22"/>
          <w:szCs w:val="22"/>
        </w:rPr>
        <w:t xml:space="preserve"> мероприятиями</w:t>
      </w:r>
    </w:p>
    <w:p w:rsidR="005A12AC" w:rsidRPr="002421D4" w:rsidRDefault="005A12AC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1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62550" cy="1714500"/>
            <wp:effectExtent l="19050" t="0" r="19050" b="0"/>
            <wp:docPr id="44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22AD6" w:rsidRDefault="005A12AC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12AC">
        <w:rPr>
          <w:rFonts w:ascii="Times New Roman" w:hAnsi="Times New Roman" w:cs="Times New Roman"/>
          <w:color w:val="000000" w:themeColor="text1"/>
        </w:rPr>
        <w:t xml:space="preserve">Показателем эффективности </w:t>
      </w:r>
      <w:r>
        <w:rPr>
          <w:rFonts w:ascii="Times New Roman" w:hAnsi="Times New Roman" w:cs="Times New Roman"/>
          <w:color w:val="000000" w:themeColor="text1"/>
        </w:rPr>
        <w:t xml:space="preserve">этих мероприятий </w:t>
      </w:r>
      <w:r w:rsidRPr="005A12AC">
        <w:rPr>
          <w:rFonts w:ascii="Times New Roman" w:hAnsi="Times New Roman" w:cs="Times New Roman"/>
          <w:color w:val="000000" w:themeColor="text1"/>
        </w:rPr>
        <w:t xml:space="preserve">выступает готовность выпускников школ </w:t>
      </w:r>
      <w:r>
        <w:rPr>
          <w:rFonts w:ascii="Times New Roman" w:hAnsi="Times New Roman" w:cs="Times New Roman"/>
          <w:color w:val="000000" w:themeColor="text1"/>
        </w:rPr>
        <w:t xml:space="preserve"> к выбору профессии, общий уровень которой в 2017 году можно определить как оптимальный</w:t>
      </w:r>
      <w:r w:rsidRPr="005A12AC">
        <w:rPr>
          <w:rFonts w:ascii="Times New Roman" w:hAnsi="Times New Roman" w:cs="Times New Roman"/>
          <w:color w:val="000000" w:themeColor="text1"/>
        </w:rPr>
        <w:t>. Окончательный выбор профессии/специальности сделали 78,2 % учащихся 9, 11 классов</w:t>
      </w:r>
      <w:r w:rsidR="00D214B6">
        <w:rPr>
          <w:rFonts w:ascii="Times New Roman" w:hAnsi="Times New Roman" w:cs="Times New Roman"/>
          <w:color w:val="000000" w:themeColor="text1"/>
        </w:rPr>
        <w:t>, что выше значений 2016 года</w:t>
      </w:r>
      <w:r w:rsidRPr="005A12AC">
        <w:rPr>
          <w:rFonts w:ascii="Times New Roman" w:hAnsi="Times New Roman" w:cs="Times New Roman"/>
          <w:color w:val="000000" w:themeColor="text1"/>
        </w:rPr>
        <w:t xml:space="preserve">. Предположительные варианты профессионального выбора имеют 96 </w:t>
      </w:r>
      <w:r w:rsidR="006A1F6A">
        <w:rPr>
          <w:rFonts w:ascii="Times New Roman" w:hAnsi="Times New Roman" w:cs="Times New Roman"/>
          <w:color w:val="000000" w:themeColor="text1"/>
        </w:rPr>
        <w:t xml:space="preserve">% учащихся 9,11 классов (в 2016 г. </w:t>
      </w:r>
      <w:r w:rsidRPr="005A12AC">
        <w:rPr>
          <w:rFonts w:ascii="Times New Roman" w:hAnsi="Times New Roman" w:cs="Times New Roman"/>
          <w:color w:val="000000" w:themeColor="text1"/>
        </w:rPr>
        <w:t>-</w:t>
      </w:r>
      <w:r w:rsidR="006A1F6A">
        <w:rPr>
          <w:rFonts w:ascii="Times New Roman" w:hAnsi="Times New Roman" w:cs="Times New Roman"/>
          <w:color w:val="000000" w:themeColor="text1"/>
        </w:rPr>
        <w:t xml:space="preserve"> </w:t>
      </w:r>
      <w:r w:rsidRPr="005A12AC">
        <w:rPr>
          <w:rFonts w:ascii="Times New Roman" w:hAnsi="Times New Roman" w:cs="Times New Roman"/>
          <w:color w:val="000000" w:themeColor="text1"/>
        </w:rPr>
        <w:t>64,6 %). Показатель не определившихся</w:t>
      </w:r>
      <w:r w:rsidR="006A1F6A">
        <w:rPr>
          <w:rFonts w:ascii="Times New Roman" w:hAnsi="Times New Roman" w:cs="Times New Roman"/>
          <w:color w:val="000000" w:themeColor="text1"/>
        </w:rPr>
        <w:t xml:space="preserve"> выпускников</w:t>
      </w:r>
      <w:r w:rsidRPr="005A12AC">
        <w:rPr>
          <w:rFonts w:ascii="Times New Roman" w:hAnsi="Times New Roman" w:cs="Times New Roman"/>
          <w:color w:val="000000" w:themeColor="text1"/>
        </w:rPr>
        <w:t xml:space="preserve"> в сравнении с прошлым учебным годом снизился на 13,7 %</w:t>
      </w:r>
      <w:r w:rsidR="00013572">
        <w:rPr>
          <w:rFonts w:ascii="Times New Roman" w:hAnsi="Times New Roman" w:cs="Times New Roman"/>
          <w:color w:val="000000" w:themeColor="text1"/>
        </w:rPr>
        <w:t>.</w:t>
      </w:r>
    </w:p>
    <w:p w:rsidR="00B22AD6" w:rsidRPr="002421D4" w:rsidRDefault="00013572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421D4">
        <w:rPr>
          <w:rFonts w:ascii="Times New Roman" w:hAnsi="Times New Roman" w:cs="Times New Roman"/>
          <w:color w:val="000000" w:themeColor="text1"/>
        </w:rPr>
        <w:t>С целью обеспечения достижения целевых показателей социально-экономического развития РФ, определенных Президентом РФ, от 01 декабря 2015 года № 14 с марта по сентябрь 2016 года (приказ УО от 28 марта 2016 года № 328)</w:t>
      </w:r>
      <w:r w:rsidR="006A1F6A">
        <w:rPr>
          <w:rFonts w:ascii="Times New Roman" w:hAnsi="Times New Roman" w:cs="Times New Roman"/>
          <w:color w:val="000000" w:themeColor="text1"/>
        </w:rPr>
        <w:t>,</w:t>
      </w:r>
      <w:r w:rsidRPr="002421D4">
        <w:rPr>
          <w:rFonts w:ascii="Times New Roman" w:hAnsi="Times New Roman" w:cs="Times New Roman"/>
          <w:color w:val="000000" w:themeColor="text1"/>
        </w:rPr>
        <w:t xml:space="preserve"> организована работа по профессиональному обучению учащихся, осваивающих образовательную программу среднего общего образования,  на базе ГПОУ «</w:t>
      </w:r>
      <w:proofErr w:type="spellStart"/>
      <w:r w:rsidRPr="002421D4">
        <w:rPr>
          <w:rFonts w:ascii="Times New Roman" w:hAnsi="Times New Roman" w:cs="Times New Roman"/>
          <w:color w:val="000000" w:themeColor="text1"/>
        </w:rPr>
        <w:t>Усинск</w:t>
      </w:r>
      <w:r w:rsidR="00B22AD6">
        <w:rPr>
          <w:rFonts w:ascii="Times New Roman" w:hAnsi="Times New Roman" w:cs="Times New Roman"/>
          <w:color w:val="000000" w:themeColor="text1"/>
        </w:rPr>
        <w:t>ий</w:t>
      </w:r>
      <w:proofErr w:type="spellEnd"/>
      <w:r w:rsidR="00B22AD6">
        <w:rPr>
          <w:rFonts w:ascii="Times New Roman" w:hAnsi="Times New Roman" w:cs="Times New Roman"/>
          <w:color w:val="000000" w:themeColor="text1"/>
        </w:rPr>
        <w:t xml:space="preserve"> политехнический  техникум». </w:t>
      </w:r>
      <w:r w:rsidRPr="00B22AD6">
        <w:rPr>
          <w:rFonts w:ascii="Times New Roman" w:hAnsi="Times New Roman" w:cs="Times New Roman"/>
          <w:color w:val="000000" w:themeColor="text1"/>
        </w:rPr>
        <w:t xml:space="preserve">По итогам </w:t>
      </w:r>
      <w:r w:rsidRPr="00B22AD6">
        <w:rPr>
          <w:rFonts w:ascii="Times New Roman" w:hAnsi="Times New Roman" w:cs="Times New Roman"/>
          <w:color w:val="000000" w:themeColor="text1"/>
        </w:rPr>
        <w:lastRenderedPageBreak/>
        <w:t xml:space="preserve">вступительных испытаний 58 учащихся зачислены на </w:t>
      </w:r>
      <w:proofErr w:type="gramStart"/>
      <w:r w:rsidRPr="00B22AD6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Pr="00B22AD6">
        <w:rPr>
          <w:rFonts w:ascii="Times New Roman" w:hAnsi="Times New Roman" w:cs="Times New Roman"/>
          <w:color w:val="000000" w:themeColor="text1"/>
        </w:rPr>
        <w:t xml:space="preserve"> </w:t>
      </w:r>
      <w:r w:rsidRPr="00B22AD6">
        <w:rPr>
          <w:rFonts w:ascii="Times New Roman" w:eastAsia="Calibri" w:hAnsi="Times New Roman" w:cs="Times New Roman"/>
          <w:color w:val="000000" w:themeColor="text1"/>
        </w:rPr>
        <w:t>подготовки «Слесарь по ремонту автомобилей», «Делопроизводитель».</w:t>
      </w:r>
      <w:r w:rsidRPr="00B22AD6">
        <w:rPr>
          <w:rFonts w:ascii="Times New Roman" w:hAnsi="Times New Roman" w:cs="Times New Roman"/>
          <w:color w:val="000000" w:themeColor="text1"/>
        </w:rPr>
        <w:t xml:space="preserve"> </w:t>
      </w:r>
      <w:r w:rsidR="00B22AD6" w:rsidRPr="00B22AD6">
        <w:rPr>
          <w:rFonts w:ascii="Times New Roman" w:hAnsi="Times New Roman" w:cs="Times New Roman"/>
          <w:color w:val="000000" w:themeColor="text1"/>
        </w:rPr>
        <w:t>Общая наполняемость</w:t>
      </w:r>
      <w:r w:rsidR="00B22AD6" w:rsidRPr="002421D4">
        <w:rPr>
          <w:rFonts w:ascii="Times New Roman" w:hAnsi="Times New Roman" w:cs="Times New Roman"/>
          <w:color w:val="000000" w:themeColor="text1"/>
        </w:rPr>
        <w:t xml:space="preserve"> групп на май 2017 года составила 81 % («Слесарь по ремонту автомобилей» -78,5 %; </w:t>
      </w:r>
      <w:r w:rsidR="00B22AD6" w:rsidRPr="002421D4">
        <w:rPr>
          <w:rFonts w:ascii="Times New Roman" w:eastAsia="Calibri" w:hAnsi="Times New Roman" w:cs="Times New Roman"/>
          <w:color w:val="000000" w:themeColor="text1"/>
        </w:rPr>
        <w:t xml:space="preserve">«Делопроизводитель»-83,3 %). </w:t>
      </w:r>
    </w:p>
    <w:p w:rsidR="00013572" w:rsidRDefault="00B22AD6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работы </w:t>
      </w:r>
      <w:r w:rsidRPr="002421D4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целевому набору в высшие учебные заведения, расположенные на территории Республики Коми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2AD6">
        <w:rPr>
          <w:rFonts w:ascii="Times New Roman" w:hAnsi="Times New Roman" w:cs="Times New Roman"/>
          <w:color w:val="000000" w:themeColor="text1"/>
          <w:sz w:val="24"/>
          <w:szCs w:val="24"/>
        </w:rPr>
        <w:t>отмечается снижение количества учащихся с 32</w:t>
      </w:r>
      <w:r w:rsidR="006A1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г.)</w:t>
      </w:r>
      <w:r w:rsidRPr="00B2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 </w:t>
      </w:r>
      <w:r w:rsidR="006A1F6A">
        <w:rPr>
          <w:rFonts w:ascii="Times New Roman" w:hAnsi="Times New Roman" w:cs="Times New Roman"/>
          <w:color w:val="000000" w:themeColor="text1"/>
          <w:sz w:val="24"/>
          <w:szCs w:val="24"/>
        </w:rPr>
        <w:t>человек (2016</w:t>
      </w:r>
      <w:r w:rsidRPr="00E5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г.), участвующих в отборе для поступления на целевые места в ВУЗы Республики Коми. </w:t>
      </w:r>
      <w:r w:rsidRPr="00E577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Предпочтительными сферами профессиональной деятельности для 11-классников остаются: образование и </w:t>
      </w:r>
      <w:r w:rsidRPr="00E57708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здравоохранение.</w:t>
      </w:r>
    </w:p>
    <w:p w:rsidR="00B22AD6" w:rsidRDefault="00B22AD6" w:rsidP="00012EB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21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конкурса, проводимого в рамках квоты целевого приема учреждениями высшего профессионального </w:t>
      </w:r>
      <w:r w:rsidRPr="00B22A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в 2016 году, на целевые места поступило 6 учащихся общеобразовательных организаций, что составило 19 % от количества поданных заявок (в 2015 году – 9 учащихся, 24%).</w:t>
      </w:r>
    </w:p>
    <w:p w:rsidR="006A1F6A" w:rsidRPr="006A1F6A" w:rsidRDefault="006A1F6A" w:rsidP="006A1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3B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B22AD6" w:rsidRPr="006A1F6A" w:rsidRDefault="00B22AD6" w:rsidP="00012EB9">
      <w:pPr>
        <w:tabs>
          <w:tab w:val="left" w:pos="3945"/>
        </w:tabs>
        <w:spacing w:after="0" w:line="240" w:lineRule="auto"/>
        <w:jc w:val="center"/>
        <w:rPr>
          <w:rFonts w:eastAsia="Calibri" w:cs="Times New Roman"/>
          <w:color w:val="000000" w:themeColor="text1"/>
        </w:rPr>
      </w:pPr>
      <w:r w:rsidRPr="006A1F6A">
        <w:rPr>
          <w:rFonts w:eastAsia="Calibri" w:cs="Times New Roman"/>
          <w:color w:val="000000" w:themeColor="text1"/>
        </w:rPr>
        <w:t>Количество выпускников, поступивших в УВПО в рамках целевого приема</w:t>
      </w:r>
    </w:p>
    <w:p w:rsidR="00B22AD6" w:rsidRPr="002421D4" w:rsidRDefault="006A1F6A" w:rsidP="00012EB9">
      <w:pPr>
        <w:tabs>
          <w:tab w:val="left" w:pos="39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B22AD6" w:rsidRPr="002421D4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88768" cy="1566153"/>
            <wp:effectExtent l="19050" t="0" r="21482" b="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22AD6" w:rsidRDefault="00B22AD6" w:rsidP="00012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21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количественных показателей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421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2016 году обусловлено тем, что:</w:t>
      </w:r>
    </w:p>
    <w:p w:rsidR="00B22AD6" w:rsidRPr="002421D4" w:rsidRDefault="00B22AD6" w:rsidP="00012EB9">
      <w:pPr>
        <w:pStyle w:val="a4"/>
        <w:tabs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1D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уменьшилось </w:t>
      </w:r>
      <w:r w:rsidRPr="002421D4">
        <w:rPr>
          <w:rFonts w:ascii="Times New Roman" w:hAnsi="Times New Roman"/>
          <w:color w:val="000000" w:themeColor="text1"/>
          <w:sz w:val="24"/>
          <w:szCs w:val="24"/>
        </w:rPr>
        <w:t>количество целевых мест по основным направлениям подготовки;</w:t>
      </w:r>
    </w:p>
    <w:p w:rsidR="00B22AD6" w:rsidRDefault="00B22AD6" w:rsidP="00012EB9">
      <w:pPr>
        <w:pStyle w:val="a4"/>
        <w:tabs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1D4">
        <w:rPr>
          <w:rFonts w:ascii="Times New Roman" w:hAnsi="Times New Roman"/>
          <w:color w:val="000000" w:themeColor="text1"/>
          <w:sz w:val="24"/>
          <w:szCs w:val="24"/>
        </w:rPr>
        <w:t>- не выделена квота целевого приема по направлениям: «международные отношения», «экономика», «юриспруденция», что составило 17% учащихся от общего количества, включенных в заявку на обучение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пределах квоты целевого приема;</w:t>
      </w:r>
    </w:p>
    <w:p w:rsidR="00B67D57" w:rsidRDefault="00B22AD6" w:rsidP="00012EB9">
      <w:pPr>
        <w:pStyle w:val="a4"/>
        <w:tabs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низкие результаты выпускников на Е</w:t>
      </w:r>
      <w:r w:rsidR="00B67D57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Э не позволили им принять участие в конкурсном отборе на целевое место.</w:t>
      </w:r>
    </w:p>
    <w:p w:rsidR="00580900" w:rsidRDefault="00580900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Всего в 2016 году в  УВПО, расположенные на территории Республики Коми, поступило 20% выпускников 11 классов, что соответствует значению прошлого года. </w:t>
      </w:r>
    </w:p>
    <w:p w:rsidR="005A12AC" w:rsidRPr="00580900" w:rsidRDefault="00B67D57" w:rsidP="00012EB9">
      <w:pPr>
        <w:pStyle w:val="a4"/>
        <w:tabs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2.3.4</w:t>
      </w:r>
      <w:r w:rsidRPr="00F66460">
        <w:rPr>
          <w:rFonts w:ascii="Times New Roman" w:hAnsi="Times New Roman" w:cs="Times New Roman"/>
          <w:i/>
          <w:iCs/>
          <w:color w:val="000000" w:themeColor="text1"/>
        </w:rPr>
        <w:t>. Отдых и оздоровление детей</w:t>
      </w:r>
    </w:p>
    <w:p w:rsidR="00AF226D" w:rsidRDefault="00AF226D" w:rsidP="00073656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D60576">
        <w:rPr>
          <w:rFonts w:ascii="Times New Roman" w:hAnsi="Times New Roman" w:cs="Times New Roman"/>
          <w:color w:val="auto"/>
          <w:shd w:val="clear" w:color="auto" w:fill="FFFFFF"/>
        </w:rPr>
        <w:t>Организация отдыха и оздоровления детей является одним  из приоритетных направлений</w:t>
      </w:r>
      <w:r w:rsidRPr="00D60576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 деятельности муниципального образования и </w:t>
      </w:r>
      <w:r w:rsidRPr="00D60576">
        <w:rPr>
          <w:rFonts w:ascii="Times New Roman" w:hAnsi="Times New Roman" w:cs="Times New Roman"/>
          <w:color w:val="auto"/>
          <w:shd w:val="clear" w:color="auto" w:fill="FFFFFF"/>
        </w:rPr>
        <w:t xml:space="preserve"> непременной составляющей государственной  социальной политики в отношении семьи и детей.</w:t>
      </w:r>
      <w:r w:rsidR="0007365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60576">
        <w:rPr>
          <w:rFonts w:ascii="Times New Roman" w:hAnsi="Times New Roman" w:cs="Times New Roman"/>
          <w:color w:val="auto"/>
        </w:rPr>
        <w:t xml:space="preserve">В 2016 году удалось обеспечить охват всеми формами оздоровления, отдыха и занятости 84,4 </w:t>
      </w:r>
      <w:r w:rsidRPr="00D60576">
        <w:rPr>
          <w:rFonts w:ascii="Times New Roman" w:hAnsi="Times New Roman" w:cs="Times New Roman"/>
          <w:bCs/>
          <w:color w:val="auto"/>
        </w:rPr>
        <w:t xml:space="preserve">% </w:t>
      </w:r>
      <w:r w:rsidR="00073656" w:rsidRPr="00D60576">
        <w:rPr>
          <w:rFonts w:ascii="Times New Roman" w:hAnsi="Times New Roman" w:cs="Times New Roman"/>
          <w:color w:val="auto"/>
        </w:rPr>
        <w:t>детей</w:t>
      </w:r>
      <w:r w:rsidR="00073656" w:rsidRPr="00D60576">
        <w:rPr>
          <w:rFonts w:ascii="Times New Roman" w:hAnsi="Times New Roman" w:cs="Times New Roman"/>
          <w:bCs/>
          <w:color w:val="auto"/>
        </w:rPr>
        <w:t xml:space="preserve"> </w:t>
      </w:r>
      <w:r w:rsidRPr="00D60576">
        <w:rPr>
          <w:rFonts w:ascii="Times New Roman" w:hAnsi="Times New Roman" w:cs="Times New Roman"/>
          <w:bCs/>
          <w:color w:val="auto"/>
        </w:rPr>
        <w:t>от общего количества</w:t>
      </w:r>
      <w:r w:rsidR="00073656">
        <w:rPr>
          <w:rFonts w:ascii="Times New Roman" w:hAnsi="Times New Roman" w:cs="Times New Roman"/>
          <w:bCs/>
          <w:color w:val="auto"/>
        </w:rPr>
        <w:t xml:space="preserve"> </w:t>
      </w:r>
      <w:r w:rsidRPr="00D60576">
        <w:rPr>
          <w:rFonts w:ascii="Times New Roman" w:hAnsi="Times New Roman" w:cs="Times New Roman"/>
          <w:bCs/>
          <w:color w:val="auto"/>
        </w:rPr>
        <w:t>обучающихся в  общеобразовательных организациях муниципалитета, что выше показателя 2015 года.</w:t>
      </w:r>
    </w:p>
    <w:p w:rsidR="00073656" w:rsidRPr="00073656" w:rsidRDefault="00073656" w:rsidP="000736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373D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3B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AF226D" w:rsidRPr="00073656" w:rsidRDefault="00AF226D" w:rsidP="00012EB9">
      <w:pPr>
        <w:pStyle w:val="Default"/>
        <w:ind w:firstLine="708"/>
        <w:jc w:val="center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073656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Охват </w:t>
      </w:r>
      <w:r w:rsidRPr="00073656">
        <w:rPr>
          <w:rFonts w:asciiTheme="minorHAnsi" w:hAnsiTheme="minorHAnsi" w:cs="Times New Roman"/>
          <w:color w:val="000000" w:themeColor="text1"/>
          <w:sz w:val="22"/>
          <w:szCs w:val="22"/>
        </w:rPr>
        <w:t>детей всеми формами оздоровления и отдыха</w:t>
      </w:r>
    </w:p>
    <w:p w:rsidR="00AF226D" w:rsidRDefault="00073656" w:rsidP="00012EB9">
      <w:pPr>
        <w:pStyle w:val="Default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</w:t>
      </w:r>
      <w:r w:rsidR="00AF226D" w:rsidRPr="00AF226D">
        <w:rPr>
          <w:rFonts w:ascii="Times New Roman" w:hAnsi="Times New Roman" w:cs="Times New Roman"/>
          <w:bCs/>
          <w:noProof/>
          <w:color w:val="000000" w:themeColor="text1"/>
          <w:lang w:eastAsia="ru-RU"/>
        </w:rPr>
        <w:drawing>
          <wp:inline distT="0" distB="0" distL="0" distR="0">
            <wp:extent cx="4360270" cy="1458097"/>
            <wp:effectExtent l="19050" t="0" r="21230" b="8753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F226D" w:rsidRPr="00AF226D" w:rsidRDefault="00635E15" w:rsidP="00012EB9">
      <w:pPr>
        <w:pStyle w:val="Style8"/>
        <w:widowControl/>
        <w:ind w:firstLine="708"/>
        <w:jc w:val="both"/>
        <w:rPr>
          <w:bCs/>
          <w:iCs/>
        </w:rPr>
      </w:pPr>
      <w:r>
        <w:rPr>
          <w:bCs/>
          <w:iCs/>
        </w:rPr>
        <w:t xml:space="preserve">По итогам </w:t>
      </w:r>
      <w:r w:rsidR="00AF226D" w:rsidRPr="00AF226D">
        <w:rPr>
          <w:bCs/>
          <w:iCs/>
        </w:rPr>
        <w:t>организации оздоровительной кампании 2016 года отмечается, что:</w:t>
      </w:r>
    </w:p>
    <w:p w:rsidR="00AF226D" w:rsidRDefault="00AF226D" w:rsidP="00012EB9">
      <w:pPr>
        <w:pStyle w:val="Style8"/>
        <w:widowControl/>
        <w:ind w:firstLine="708"/>
        <w:jc w:val="both"/>
        <w:rPr>
          <w:bCs/>
          <w:iCs/>
        </w:rPr>
      </w:pPr>
      <w:r w:rsidRPr="00AF226D">
        <w:rPr>
          <w:bCs/>
          <w:iCs/>
        </w:rPr>
        <w:lastRenderedPageBreak/>
        <w:t xml:space="preserve">- </w:t>
      </w:r>
      <w:r w:rsidR="00073656">
        <w:rPr>
          <w:bCs/>
          <w:iCs/>
        </w:rPr>
        <w:t>увеличился</w:t>
      </w:r>
      <w:r w:rsidR="00C32BD6" w:rsidRPr="00AF226D">
        <w:rPr>
          <w:bCs/>
          <w:iCs/>
        </w:rPr>
        <w:t xml:space="preserve"> на 107 человек</w:t>
      </w:r>
      <w:r w:rsidR="00073656">
        <w:rPr>
          <w:bCs/>
          <w:iCs/>
        </w:rPr>
        <w:t xml:space="preserve"> количество детей</w:t>
      </w:r>
      <w:r w:rsidRPr="00AF226D">
        <w:rPr>
          <w:bCs/>
          <w:iCs/>
        </w:rPr>
        <w:t>, посещающих лагеря с дневным пребыванием детей;</w:t>
      </w:r>
    </w:p>
    <w:p w:rsidR="00D60576" w:rsidRPr="00AF226D" w:rsidRDefault="00D60576" w:rsidP="00012EB9">
      <w:pPr>
        <w:pStyle w:val="Style8"/>
        <w:widowControl/>
        <w:ind w:firstLine="708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722F95">
        <w:rPr>
          <w:bCs/>
          <w:iCs/>
        </w:rPr>
        <w:t xml:space="preserve">удалось увеличить охват </w:t>
      </w:r>
      <w:r w:rsidR="00722F95" w:rsidRPr="002421D4">
        <w:rPr>
          <w:color w:val="000000" w:themeColor="text1"/>
        </w:rPr>
        <w:t xml:space="preserve">всеми видами </w:t>
      </w:r>
      <w:r w:rsidR="00722F95">
        <w:rPr>
          <w:color w:val="000000" w:themeColor="text1"/>
        </w:rPr>
        <w:t xml:space="preserve">отдыха и оздоровления детей </w:t>
      </w:r>
      <w:r>
        <w:rPr>
          <w:bCs/>
          <w:iCs/>
        </w:rPr>
        <w:t>льготной категории</w:t>
      </w:r>
      <w:r w:rsidR="00722F95">
        <w:rPr>
          <w:bCs/>
          <w:iCs/>
        </w:rPr>
        <w:t xml:space="preserve"> на 244 ребенка;</w:t>
      </w:r>
    </w:p>
    <w:p w:rsidR="00AF226D" w:rsidRPr="00AF226D" w:rsidRDefault="00AF226D" w:rsidP="00012EB9">
      <w:pPr>
        <w:pStyle w:val="Style8"/>
        <w:widowControl/>
        <w:ind w:firstLine="708"/>
        <w:jc w:val="both"/>
        <w:rPr>
          <w:bCs/>
          <w:iCs/>
        </w:rPr>
      </w:pPr>
      <w:r w:rsidRPr="00AF226D">
        <w:rPr>
          <w:bCs/>
          <w:iCs/>
        </w:rPr>
        <w:t xml:space="preserve">- </w:t>
      </w:r>
      <w:r w:rsidR="00C32BD6">
        <w:rPr>
          <w:bCs/>
          <w:iCs/>
        </w:rPr>
        <w:t xml:space="preserve">трудоустроено 562 подростка, что </w:t>
      </w:r>
      <w:r w:rsidR="00C32BD6" w:rsidRPr="00AF226D">
        <w:rPr>
          <w:bCs/>
          <w:iCs/>
        </w:rPr>
        <w:t>на 28 человек больше</w:t>
      </w:r>
      <w:r w:rsidR="00C32BD6">
        <w:rPr>
          <w:bCs/>
          <w:iCs/>
        </w:rPr>
        <w:t xml:space="preserve"> 2015 года</w:t>
      </w:r>
      <w:r w:rsidRPr="00AF226D">
        <w:rPr>
          <w:bCs/>
          <w:iCs/>
        </w:rPr>
        <w:t>;</w:t>
      </w:r>
    </w:p>
    <w:p w:rsidR="00AF226D" w:rsidRPr="00AF226D" w:rsidRDefault="00AF226D" w:rsidP="00012EB9">
      <w:pPr>
        <w:pStyle w:val="Style8"/>
        <w:widowControl/>
        <w:ind w:firstLine="708"/>
        <w:jc w:val="both"/>
        <w:rPr>
          <w:bCs/>
          <w:iCs/>
        </w:rPr>
      </w:pPr>
      <w:r w:rsidRPr="00AF226D">
        <w:rPr>
          <w:bCs/>
          <w:iCs/>
        </w:rPr>
        <w:t>- в рамках муниципального аукциона было приобретено 156 путевок, что на 16,5% больше чем в 2015 году (130 путевок);</w:t>
      </w:r>
    </w:p>
    <w:p w:rsidR="00AF226D" w:rsidRPr="00AF226D" w:rsidRDefault="00AF226D" w:rsidP="00012EB9">
      <w:pPr>
        <w:pStyle w:val="Style8"/>
        <w:widowControl/>
        <w:ind w:firstLine="708"/>
        <w:jc w:val="both"/>
        <w:rPr>
          <w:bCs/>
          <w:iCs/>
        </w:rPr>
      </w:pPr>
      <w:r w:rsidRPr="00AF226D">
        <w:rPr>
          <w:bCs/>
          <w:iCs/>
        </w:rPr>
        <w:t xml:space="preserve">- на условиях </w:t>
      </w:r>
      <w:proofErr w:type="spellStart"/>
      <w:r w:rsidRPr="00AF226D">
        <w:rPr>
          <w:bCs/>
          <w:iCs/>
        </w:rPr>
        <w:t>софинансирования</w:t>
      </w:r>
      <w:proofErr w:type="spellEnd"/>
      <w:r w:rsidRPr="00AF226D">
        <w:rPr>
          <w:bCs/>
          <w:iCs/>
        </w:rPr>
        <w:t xml:space="preserve">  с Республикой Коми выделено на 22% больше путевок (731)  в загородные оздоровительные лагеря (2015 г.- 572 путевки);</w:t>
      </w:r>
    </w:p>
    <w:p w:rsidR="00AF226D" w:rsidRDefault="00AF226D" w:rsidP="00012EB9">
      <w:pPr>
        <w:pStyle w:val="Style8"/>
        <w:widowControl/>
        <w:ind w:firstLine="708"/>
        <w:jc w:val="both"/>
        <w:rPr>
          <w:bCs/>
          <w:iCs/>
        </w:rPr>
      </w:pPr>
      <w:r w:rsidRPr="00AF226D">
        <w:rPr>
          <w:bCs/>
          <w:iCs/>
        </w:rPr>
        <w:t>-  на 471 700 рублей увеличился  по сравнению с предыдущим годом размер финансирования за счет средств местного бюджета.</w:t>
      </w:r>
    </w:p>
    <w:p w:rsidR="00373DAC" w:rsidRDefault="00373DAC" w:rsidP="00373DAC">
      <w:pPr>
        <w:pStyle w:val="Style8"/>
        <w:widowControl/>
        <w:ind w:firstLine="708"/>
        <w:jc w:val="right"/>
        <w:rPr>
          <w:bCs/>
          <w:iCs/>
        </w:rPr>
      </w:pPr>
      <w:r>
        <w:rPr>
          <w:bCs/>
          <w:iCs/>
        </w:rPr>
        <w:t>Таблица 4</w:t>
      </w:r>
    </w:p>
    <w:tbl>
      <w:tblPr>
        <w:tblStyle w:val="a3"/>
        <w:tblW w:w="10173" w:type="dxa"/>
        <w:tblLayout w:type="fixed"/>
        <w:tblLook w:val="04A0"/>
      </w:tblPr>
      <w:tblGrid>
        <w:gridCol w:w="4077"/>
        <w:gridCol w:w="2032"/>
        <w:gridCol w:w="2032"/>
        <w:gridCol w:w="2032"/>
      </w:tblGrid>
      <w:tr w:rsidR="00CC2653" w:rsidRPr="00C868A3" w:rsidTr="00D60576">
        <w:tc>
          <w:tcPr>
            <w:tcW w:w="4077" w:type="dxa"/>
          </w:tcPr>
          <w:p w:rsidR="00CC2653" w:rsidRPr="00C868A3" w:rsidRDefault="00CC2653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2" w:type="dxa"/>
          </w:tcPr>
          <w:p w:rsidR="00CC2653" w:rsidRPr="00C868A3" w:rsidRDefault="00CC2653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2015г.</w:t>
            </w:r>
          </w:p>
          <w:p w:rsidR="00CC2653" w:rsidRPr="00C868A3" w:rsidRDefault="00CC2653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032" w:type="dxa"/>
          </w:tcPr>
          <w:p w:rsidR="00CC2653" w:rsidRPr="00C868A3" w:rsidRDefault="00CC2653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  <w:p w:rsidR="00CC2653" w:rsidRPr="00C868A3" w:rsidRDefault="00CC2653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032" w:type="dxa"/>
          </w:tcPr>
          <w:p w:rsidR="00CC2653" w:rsidRPr="00C868A3" w:rsidRDefault="00CC2653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  <w:p w:rsidR="00CC2653" w:rsidRPr="00C868A3" w:rsidRDefault="00CC2653" w:rsidP="00012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86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CC2653" w:rsidRPr="002421D4" w:rsidTr="00D60576">
        <w:tc>
          <w:tcPr>
            <w:tcW w:w="4077" w:type="dxa"/>
          </w:tcPr>
          <w:p w:rsidR="00CC2653" w:rsidRPr="002421D4" w:rsidRDefault="00CC2653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</w:t>
            </w:r>
          </w:p>
        </w:tc>
        <w:tc>
          <w:tcPr>
            <w:tcW w:w="2032" w:type="dxa"/>
          </w:tcPr>
          <w:p w:rsidR="00CC2653" w:rsidRPr="002421D4" w:rsidRDefault="00CC2653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11 090 300</w:t>
            </w:r>
          </w:p>
        </w:tc>
        <w:tc>
          <w:tcPr>
            <w:tcW w:w="2032" w:type="dxa"/>
          </w:tcPr>
          <w:p w:rsidR="00CC2653" w:rsidRPr="002421D4" w:rsidRDefault="00CC2653" w:rsidP="00012EB9">
            <w:pPr>
              <w:pStyle w:val="Style32"/>
              <w:widowControl/>
              <w:spacing w:line="240" w:lineRule="auto"/>
              <w:ind w:right="-3" w:firstLine="0"/>
              <w:jc w:val="left"/>
              <w:rPr>
                <w:rStyle w:val="FontStyle40"/>
                <w:color w:val="000000" w:themeColor="text1"/>
              </w:rPr>
            </w:pPr>
            <w:r w:rsidRPr="002421D4">
              <w:rPr>
                <w:rStyle w:val="FontStyle40"/>
                <w:color w:val="000000" w:themeColor="text1"/>
              </w:rPr>
              <w:t>11 090 300</w:t>
            </w:r>
          </w:p>
        </w:tc>
        <w:tc>
          <w:tcPr>
            <w:tcW w:w="2032" w:type="dxa"/>
          </w:tcPr>
          <w:p w:rsidR="00CC2653" w:rsidRPr="002421D4" w:rsidRDefault="00CC2653" w:rsidP="00012EB9">
            <w:pPr>
              <w:pStyle w:val="Style32"/>
              <w:widowControl/>
              <w:spacing w:line="240" w:lineRule="auto"/>
              <w:ind w:right="-3" w:firstLine="0"/>
              <w:jc w:val="left"/>
              <w:rPr>
                <w:rStyle w:val="FontStyle40"/>
                <w:color w:val="000000" w:themeColor="text1"/>
              </w:rPr>
            </w:pPr>
            <w:r w:rsidRPr="002421D4">
              <w:rPr>
                <w:bCs/>
                <w:iCs/>
                <w:color w:val="000000" w:themeColor="text1"/>
              </w:rPr>
              <w:t xml:space="preserve">11 562 000 </w:t>
            </w:r>
          </w:p>
        </w:tc>
      </w:tr>
      <w:tr w:rsidR="00CC2653" w:rsidRPr="002421D4" w:rsidTr="00D60576">
        <w:tc>
          <w:tcPr>
            <w:tcW w:w="4077" w:type="dxa"/>
          </w:tcPr>
          <w:p w:rsidR="00CC2653" w:rsidRPr="002421D4" w:rsidRDefault="00CC2653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из  </w:t>
            </w:r>
            <w:proofErr w:type="gramStart"/>
            <w:r w:rsidRPr="0024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</w:t>
            </w:r>
            <w:proofErr w:type="gramEnd"/>
          </w:p>
          <w:p w:rsidR="00CC2653" w:rsidRPr="002421D4" w:rsidRDefault="00CC2653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2032" w:type="dxa"/>
          </w:tcPr>
          <w:p w:rsidR="00CC2653" w:rsidRPr="002421D4" w:rsidRDefault="00CC2653" w:rsidP="00012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2 460 500</w:t>
            </w:r>
          </w:p>
        </w:tc>
        <w:tc>
          <w:tcPr>
            <w:tcW w:w="2032" w:type="dxa"/>
          </w:tcPr>
          <w:p w:rsidR="00CC2653" w:rsidRPr="002421D4" w:rsidRDefault="00CC2653" w:rsidP="00012EB9">
            <w:pPr>
              <w:pStyle w:val="Style32"/>
              <w:widowControl/>
              <w:spacing w:line="240" w:lineRule="auto"/>
              <w:ind w:right="-3" w:firstLine="0"/>
              <w:jc w:val="left"/>
              <w:rPr>
                <w:rStyle w:val="FontStyle40"/>
                <w:color w:val="000000" w:themeColor="text1"/>
              </w:rPr>
            </w:pPr>
            <w:r w:rsidRPr="002421D4">
              <w:rPr>
                <w:rStyle w:val="FontStyle40"/>
                <w:color w:val="000000" w:themeColor="text1"/>
              </w:rPr>
              <w:t>2 201 000</w:t>
            </w:r>
          </w:p>
        </w:tc>
        <w:tc>
          <w:tcPr>
            <w:tcW w:w="2032" w:type="dxa"/>
          </w:tcPr>
          <w:p w:rsidR="00CC2653" w:rsidRPr="002421D4" w:rsidRDefault="00CC2653" w:rsidP="00012EB9">
            <w:pPr>
              <w:pStyle w:val="Style32"/>
              <w:widowControl/>
              <w:spacing w:line="240" w:lineRule="auto"/>
              <w:ind w:right="-3" w:firstLine="0"/>
              <w:jc w:val="left"/>
              <w:rPr>
                <w:rStyle w:val="FontStyle40"/>
                <w:color w:val="000000" w:themeColor="text1"/>
              </w:rPr>
            </w:pPr>
            <w:r w:rsidRPr="002421D4">
              <w:rPr>
                <w:bCs/>
                <w:iCs/>
                <w:color w:val="000000" w:themeColor="text1"/>
              </w:rPr>
              <w:t>2 212 700</w:t>
            </w:r>
          </w:p>
        </w:tc>
      </w:tr>
    </w:tbl>
    <w:p w:rsidR="00F01864" w:rsidRDefault="00F01864" w:rsidP="00012EB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0576" w:rsidRPr="00D60576" w:rsidRDefault="00D60576" w:rsidP="00012EB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576">
        <w:rPr>
          <w:rFonts w:ascii="Times New Roman" w:hAnsi="Times New Roman" w:cs="Times New Roman"/>
          <w:bCs/>
          <w:iCs/>
          <w:sz w:val="24"/>
          <w:szCs w:val="24"/>
        </w:rPr>
        <w:t>В 2017 году стоит задача сохранить достигнутые результаты, благодаря увеличению охвата учащихся в рамках работы лагерей труда и отдыха («отряд мэра» - 100 человек</w:t>
      </w:r>
      <w:r>
        <w:rPr>
          <w:rFonts w:ascii="Times New Roman" w:hAnsi="Times New Roman" w:cs="Times New Roman"/>
          <w:bCs/>
          <w:iCs/>
          <w:sz w:val="24"/>
          <w:szCs w:val="24"/>
        </w:rPr>
        <w:t>, за счёт сокращения дней – трудовой смены до 12</w:t>
      </w:r>
      <w:r w:rsidRPr="00D60576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722F95" w:rsidRPr="00D60576">
        <w:rPr>
          <w:rFonts w:ascii="Times New Roman" w:hAnsi="Times New Roman" w:cs="Times New Roman"/>
          <w:bCs/>
          <w:iCs/>
          <w:sz w:val="24"/>
          <w:szCs w:val="24"/>
        </w:rPr>
        <w:t>за счет организации выездных туров в каникулярное время</w:t>
      </w:r>
      <w:r w:rsidR="00722F95">
        <w:rPr>
          <w:rFonts w:ascii="Times New Roman" w:hAnsi="Times New Roman" w:cs="Times New Roman"/>
          <w:bCs/>
          <w:iCs/>
          <w:sz w:val="24"/>
          <w:szCs w:val="24"/>
        </w:rPr>
        <w:t xml:space="preserve">. И, конечно же, </w:t>
      </w:r>
      <w:r w:rsidR="00722F95" w:rsidRPr="00D605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0576">
        <w:rPr>
          <w:rFonts w:ascii="Times New Roman" w:hAnsi="Times New Roman" w:cs="Times New Roman"/>
          <w:bCs/>
          <w:iCs/>
          <w:sz w:val="24"/>
          <w:szCs w:val="24"/>
        </w:rPr>
        <w:t xml:space="preserve">лагерей с дневным пребыванием детей (в каникулярное время в течение всего учебного года, в </w:t>
      </w:r>
      <w:r w:rsidR="00722F95">
        <w:rPr>
          <w:rFonts w:ascii="Times New Roman" w:hAnsi="Times New Roman" w:cs="Times New Roman"/>
          <w:bCs/>
          <w:iCs/>
          <w:sz w:val="24"/>
          <w:szCs w:val="24"/>
        </w:rPr>
        <w:t>том числе в летний период) в связи с чем, актуальным остается вопрос качественной организации питания детей и  воспитательной работы в лагерях при школах</w:t>
      </w:r>
      <w:r w:rsidRPr="00D6057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F226D" w:rsidRPr="00F66460" w:rsidRDefault="00AF226D" w:rsidP="00012EB9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2.3.5</w:t>
      </w:r>
      <w:r w:rsidRPr="00F66460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F66460">
        <w:rPr>
          <w:rFonts w:ascii="Times New Roman" w:hAnsi="Times New Roman" w:cs="Times New Roman"/>
          <w:i/>
          <w:iCs/>
          <w:color w:val="000000" w:themeColor="text1"/>
        </w:rPr>
        <w:tab/>
        <w:t>Реализация молодёжной политики</w:t>
      </w:r>
    </w:p>
    <w:p w:rsidR="00787D63" w:rsidRPr="002D5C07" w:rsidRDefault="00D27123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5C07">
        <w:rPr>
          <w:rFonts w:ascii="Times New Roman" w:hAnsi="Times New Roman" w:cs="Times New Roman"/>
        </w:rPr>
        <w:t>Молодое поколение способно не только отвечать на вызовы времени, но и на равных участвовать в формировании будущего развития нашего города, республики, страны. Наша задача создавать для этого условия.</w:t>
      </w:r>
      <w:r w:rsidR="00787D63" w:rsidRPr="002D5C07">
        <w:rPr>
          <w:rFonts w:ascii="Times New Roman" w:hAnsi="Times New Roman" w:cs="Times New Roman"/>
        </w:rPr>
        <w:t xml:space="preserve"> </w:t>
      </w:r>
    </w:p>
    <w:p w:rsidR="00787D63" w:rsidRPr="002D5C07" w:rsidRDefault="00787D63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5C07">
        <w:rPr>
          <w:rFonts w:ascii="Times New Roman" w:hAnsi="Times New Roman" w:cs="Times New Roman"/>
        </w:rPr>
        <w:t xml:space="preserve">Такие формы организации молодежного самоуправления в муниципальном образовании как Молодежный парламент муниципального образования городского округа «Усинск», Клуб общественных помощников сельских глав, Ассоциация общественных молодежных объединений способствуют успешной интеграции молодежи в общество и повышению ее роли в жизни города. Депутаты   </w:t>
      </w:r>
      <w:r w:rsidR="00C868A3">
        <w:rPr>
          <w:rFonts w:ascii="Times New Roman" w:hAnsi="Times New Roman" w:cs="Times New Roman"/>
        </w:rPr>
        <w:t>Молодежного</w:t>
      </w:r>
      <w:r w:rsidR="00C868A3" w:rsidRPr="002D5C07">
        <w:rPr>
          <w:rFonts w:ascii="Times New Roman" w:hAnsi="Times New Roman" w:cs="Times New Roman"/>
        </w:rPr>
        <w:t xml:space="preserve"> парламент</w:t>
      </w:r>
      <w:r w:rsidR="00C868A3">
        <w:rPr>
          <w:rFonts w:ascii="Times New Roman" w:hAnsi="Times New Roman" w:cs="Times New Roman"/>
        </w:rPr>
        <w:t xml:space="preserve">а </w:t>
      </w:r>
      <w:r w:rsidR="00C868A3" w:rsidRPr="002D5C07">
        <w:rPr>
          <w:rFonts w:ascii="Times New Roman" w:hAnsi="Times New Roman" w:cs="Times New Roman"/>
        </w:rPr>
        <w:t xml:space="preserve"> </w:t>
      </w:r>
      <w:r w:rsidR="00C868A3" w:rsidRPr="002D5C07">
        <w:rPr>
          <w:rFonts w:ascii="Times New Roman" w:hAnsi="Times New Roman" w:cs="Times New Roman"/>
          <w:lang w:val="en-US"/>
        </w:rPr>
        <w:t>IV</w:t>
      </w:r>
      <w:r w:rsidR="00C868A3" w:rsidRPr="002D5C07">
        <w:rPr>
          <w:rFonts w:ascii="Times New Roman" w:hAnsi="Times New Roman" w:cs="Times New Roman"/>
        </w:rPr>
        <w:t xml:space="preserve"> созыва </w:t>
      </w:r>
      <w:r w:rsidRPr="002D5C07">
        <w:rPr>
          <w:rFonts w:ascii="Times New Roman" w:hAnsi="Times New Roman" w:cs="Times New Roman"/>
        </w:rPr>
        <w:t>активно участвуют в мероприятиях города, реализуют проекты патриотической, спортивной и социальной направленности. Наиболее значимые события в текущем году: Благотворительное мероприятие «</w:t>
      </w:r>
      <w:proofErr w:type="spellStart"/>
      <w:r w:rsidRPr="002D5C07">
        <w:rPr>
          <w:rFonts w:ascii="Times New Roman" w:hAnsi="Times New Roman" w:cs="Times New Roman"/>
        </w:rPr>
        <w:t>ДоброБазар</w:t>
      </w:r>
      <w:proofErr w:type="spellEnd"/>
      <w:r w:rsidRPr="002D5C07">
        <w:rPr>
          <w:rFonts w:ascii="Times New Roman" w:hAnsi="Times New Roman" w:cs="Times New Roman"/>
        </w:rPr>
        <w:t>» по сбору средств больному ребенку, проект «Подтягивайся» по привлечению молодежи к занятиям спортом, молодежный фестиваль «Нескучный сад» ко Дню молодежи</w:t>
      </w:r>
      <w:r w:rsidR="00AD0D14" w:rsidRPr="002D5C07">
        <w:rPr>
          <w:rFonts w:ascii="Times New Roman" w:hAnsi="Times New Roman" w:cs="Times New Roman"/>
        </w:rPr>
        <w:t>, участие в деловой игре «Час власти»  в День местного самоуправления</w:t>
      </w:r>
      <w:r w:rsidRPr="002D5C07">
        <w:rPr>
          <w:rFonts w:ascii="Times New Roman" w:hAnsi="Times New Roman" w:cs="Times New Roman"/>
        </w:rPr>
        <w:t>.</w:t>
      </w:r>
    </w:p>
    <w:p w:rsidR="00AD0D14" w:rsidRPr="002D5C07" w:rsidRDefault="00AD0D14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5C07">
        <w:rPr>
          <w:rFonts w:ascii="Times New Roman" w:hAnsi="Times New Roman" w:cs="Times New Roman"/>
        </w:rPr>
        <w:t>Новый состав Клуб</w:t>
      </w:r>
      <w:r w:rsidR="00073656">
        <w:rPr>
          <w:rFonts w:ascii="Times New Roman" w:hAnsi="Times New Roman" w:cs="Times New Roman"/>
        </w:rPr>
        <w:t>а</w:t>
      </w:r>
      <w:r w:rsidRPr="002D5C07">
        <w:rPr>
          <w:rFonts w:ascii="Times New Roman" w:hAnsi="Times New Roman" w:cs="Times New Roman"/>
        </w:rPr>
        <w:t xml:space="preserve"> общественных помощников сельских глав вывел работу с сельской молодежью на более высокий уровень: созданы во всех территориальных органах общественные молодежные объединения; в социальных сетях </w:t>
      </w:r>
      <w:proofErr w:type="spellStart"/>
      <w:r w:rsidRPr="002D5C07">
        <w:rPr>
          <w:rFonts w:ascii="Times New Roman" w:hAnsi="Times New Roman" w:cs="Times New Roman"/>
        </w:rPr>
        <w:t>ВКонтакте</w:t>
      </w:r>
      <w:proofErr w:type="spellEnd"/>
      <w:r w:rsidRPr="002D5C07">
        <w:rPr>
          <w:rFonts w:ascii="Times New Roman" w:hAnsi="Times New Roman" w:cs="Times New Roman"/>
        </w:rPr>
        <w:t xml:space="preserve"> </w:t>
      </w:r>
      <w:r w:rsidR="00073656" w:rsidRPr="002D5C07">
        <w:rPr>
          <w:rFonts w:ascii="Times New Roman" w:hAnsi="Times New Roman" w:cs="Times New Roman"/>
        </w:rPr>
        <w:t>созданы</w:t>
      </w:r>
      <w:r w:rsidRPr="002D5C07">
        <w:rPr>
          <w:rFonts w:ascii="Times New Roman" w:hAnsi="Times New Roman" w:cs="Times New Roman"/>
        </w:rPr>
        <w:t xml:space="preserve"> группы, </w:t>
      </w:r>
      <w:r w:rsidR="00073656">
        <w:rPr>
          <w:rFonts w:ascii="Times New Roman" w:hAnsi="Times New Roman" w:cs="Times New Roman"/>
        </w:rPr>
        <w:t>представляющие деятельность</w:t>
      </w:r>
      <w:r w:rsidRPr="002D5C07">
        <w:rPr>
          <w:rFonts w:ascii="Times New Roman" w:hAnsi="Times New Roman" w:cs="Times New Roman"/>
        </w:rPr>
        <w:t xml:space="preserve"> сельской молод</w:t>
      </w:r>
      <w:r w:rsidR="00073656">
        <w:rPr>
          <w:rFonts w:ascii="Times New Roman" w:hAnsi="Times New Roman" w:cs="Times New Roman"/>
        </w:rPr>
        <w:t xml:space="preserve">ежи. Сельская молодежь стала активными участниками </w:t>
      </w:r>
      <w:r w:rsidRPr="002D5C07">
        <w:rPr>
          <w:rFonts w:ascii="Times New Roman" w:hAnsi="Times New Roman" w:cs="Times New Roman"/>
        </w:rPr>
        <w:t>муниципальн</w:t>
      </w:r>
      <w:r w:rsidR="00073656">
        <w:rPr>
          <w:rFonts w:ascii="Times New Roman" w:hAnsi="Times New Roman" w:cs="Times New Roman"/>
        </w:rPr>
        <w:t>ого конкурса проектов «Цвети, Земля!», межмуниципального</w:t>
      </w:r>
      <w:r w:rsidRPr="002D5C07">
        <w:rPr>
          <w:rFonts w:ascii="Times New Roman" w:hAnsi="Times New Roman" w:cs="Times New Roman"/>
        </w:rPr>
        <w:t xml:space="preserve"> «Форум</w:t>
      </w:r>
      <w:r w:rsidR="00073656">
        <w:rPr>
          <w:rFonts w:ascii="Times New Roman" w:hAnsi="Times New Roman" w:cs="Times New Roman"/>
        </w:rPr>
        <w:t>а</w:t>
      </w:r>
      <w:r w:rsidRPr="002D5C07">
        <w:rPr>
          <w:rFonts w:ascii="Times New Roman" w:hAnsi="Times New Roman" w:cs="Times New Roman"/>
        </w:rPr>
        <w:t xml:space="preserve"> активной молодежи Коми республиканский форум сельской молодежи «ЁРТ».</w:t>
      </w:r>
    </w:p>
    <w:p w:rsidR="003B45B8" w:rsidRPr="002D5C07" w:rsidRDefault="00AD0D14" w:rsidP="000736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D5C07">
        <w:rPr>
          <w:rFonts w:ascii="Times New Roman" w:hAnsi="Times New Roman" w:cs="Times New Roman"/>
        </w:rPr>
        <w:t xml:space="preserve">Ассоциация  общественных молодежных объединений г. Усинска Республики Коми включает 15 объединений (2016 г. - 9) учащейся молодежи, которых объединял в течение года «Марафон добрых дел». </w:t>
      </w:r>
      <w:r w:rsidR="003B45B8" w:rsidRPr="002D5C07">
        <w:rPr>
          <w:rFonts w:ascii="Times New Roman" w:hAnsi="Times New Roman" w:cs="Times New Roman"/>
        </w:rPr>
        <w:t xml:space="preserve">В течение года на территории муниципалитета действовали 27 общественных молодежных организаций и объединений. Наиболее популярные направления деятельности общественных объединений: досуговое, </w:t>
      </w:r>
      <w:proofErr w:type="gramStart"/>
      <w:r w:rsidR="003B45B8" w:rsidRPr="002D5C07">
        <w:rPr>
          <w:rFonts w:ascii="Times New Roman" w:hAnsi="Times New Roman" w:cs="Times New Roman"/>
        </w:rPr>
        <w:t>социальное</w:t>
      </w:r>
      <w:proofErr w:type="gramEnd"/>
      <w:r w:rsidR="003B45B8" w:rsidRPr="002D5C07">
        <w:rPr>
          <w:rFonts w:ascii="Times New Roman" w:hAnsi="Times New Roman" w:cs="Times New Roman"/>
        </w:rPr>
        <w:t xml:space="preserve">, пропаганда ЗОЖ. Не представлены медицинское </w:t>
      </w:r>
      <w:proofErr w:type="spellStart"/>
      <w:r w:rsidR="003B45B8" w:rsidRPr="002D5C07">
        <w:rPr>
          <w:rFonts w:ascii="Times New Roman" w:hAnsi="Times New Roman" w:cs="Times New Roman"/>
        </w:rPr>
        <w:t>волонтерство</w:t>
      </w:r>
      <w:proofErr w:type="spellEnd"/>
      <w:r w:rsidR="003B45B8" w:rsidRPr="002D5C07">
        <w:rPr>
          <w:rFonts w:ascii="Times New Roman" w:hAnsi="Times New Roman" w:cs="Times New Roman"/>
        </w:rPr>
        <w:t>, донорство, что обусловлено отсутствием медицинского ученого заведения и условиями местного пункта переливания крови, экологические направление, которое реализуется разовыми акциями.</w:t>
      </w:r>
    </w:p>
    <w:p w:rsidR="003B45B8" w:rsidRPr="002D5C07" w:rsidRDefault="003B45B8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массовыми являются 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Страйкбольный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клуб (военно-патриотическое направление), в который входит 50 человек, 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Усинская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игровая лига «Что? Где? Когда? (интеллектуальное направление) – 70 человек, Коми молодежное движение ТОМЛУН» МБУ «МЦ» (клубное объединение коми творчества) - 35 человек, 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Усинская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игровая лига КВН – около 100 человек (школьная и взрослая лига), Волонтерское объединение «В ритме жизни», ГПОУ «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Усинский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политехнический техникум» - 50 человек.</w:t>
      </w:r>
    </w:p>
    <w:p w:rsidR="0004173E" w:rsidRPr="002D5C07" w:rsidRDefault="003B45B8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 xml:space="preserve">Среди общественных молодежных объединений общеобразовательных организаций самыми массовыми являются Школьное объединение классов «ШОК» МБОУ «СОШ №2» г. Усинска – 32 человека, Общественное молодежное объединение «Здоровое поколение», МАОУ СОШ 3 УИОП г. Усинска – 27 человек и Клуб «Прометей» МБОУ «СОШ № 4 с углубленным изучением отдельных предметов» г. Усинска – 25 человек. </w:t>
      </w:r>
    </w:p>
    <w:p w:rsidR="0004173E" w:rsidRPr="002D5C07" w:rsidRDefault="0004173E" w:rsidP="00012E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 xml:space="preserve">В рамках Межведомственной антинаркотической акции «Молодежь Усинска – за здоровый город» приняло участие около 3000 человек, были </w:t>
      </w:r>
      <w:r w:rsidR="00073656">
        <w:rPr>
          <w:rFonts w:ascii="Times New Roman" w:hAnsi="Times New Roman" w:cs="Times New Roman"/>
          <w:sz w:val="24"/>
          <w:szCs w:val="24"/>
        </w:rPr>
        <w:t xml:space="preserve">отмечены </w:t>
      </w:r>
      <w:r w:rsidRPr="002D5C07">
        <w:rPr>
          <w:rFonts w:ascii="Times New Roman" w:hAnsi="Times New Roman" w:cs="Times New Roman"/>
          <w:sz w:val="24"/>
          <w:szCs w:val="24"/>
        </w:rPr>
        <w:t>лучшие практики по пропаганде здорового образа жизни</w:t>
      </w:r>
      <w:r w:rsidR="00B3220C" w:rsidRPr="002D5C07">
        <w:rPr>
          <w:rFonts w:ascii="Times New Roman" w:hAnsi="Times New Roman" w:cs="Times New Roman"/>
          <w:sz w:val="24"/>
          <w:szCs w:val="24"/>
        </w:rPr>
        <w:t xml:space="preserve">: </w:t>
      </w:r>
      <w:r w:rsidR="00B3220C" w:rsidRPr="002D5C07">
        <w:rPr>
          <w:rFonts w:ascii="Times New Roman" w:eastAsia="Calibri" w:hAnsi="Times New Roman" w:cs="Times New Roman"/>
          <w:sz w:val="24"/>
          <w:szCs w:val="24"/>
        </w:rPr>
        <w:t>внеклассное мероприятие «Горькие следы сладкой жизни» (МБОУ «СОШ№2» г.</w:t>
      </w:r>
      <w:r w:rsidR="00C86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20C" w:rsidRPr="002D5C07">
        <w:rPr>
          <w:rFonts w:ascii="Times New Roman" w:eastAsia="Calibri" w:hAnsi="Times New Roman" w:cs="Times New Roman"/>
          <w:sz w:val="24"/>
          <w:szCs w:val="24"/>
        </w:rPr>
        <w:t xml:space="preserve">Усинска), внеклассное мероприятие  «Пища настоящего и будущего» (МБОУ «СОШ» </w:t>
      </w:r>
      <w:proofErr w:type="gramStart"/>
      <w:r w:rsidR="00B3220C" w:rsidRPr="002D5C0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3220C" w:rsidRPr="002D5C07">
        <w:rPr>
          <w:rFonts w:ascii="Times New Roman" w:eastAsia="Calibri" w:hAnsi="Times New Roman" w:cs="Times New Roman"/>
          <w:sz w:val="24"/>
          <w:szCs w:val="24"/>
        </w:rPr>
        <w:t xml:space="preserve">. Щельябож), конкурсная программа «Мы против курения» МБОУ «ООШ» с. </w:t>
      </w:r>
      <w:proofErr w:type="spellStart"/>
      <w:r w:rsidR="00B3220C" w:rsidRPr="002D5C07">
        <w:rPr>
          <w:rFonts w:ascii="Times New Roman" w:eastAsia="Calibri" w:hAnsi="Times New Roman" w:cs="Times New Roman"/>
          <w:sz w:val="24"/>
          <w:szCs w:val="24"/>
        </w:rPr>
        <w:t>Усть-Лыжа</w:t>
      </w:r>
      <w:proofErr w:type="spellEnd"/>
      <w:r w:rsidR="00B3220C" w:rsidRPr="002D5C07">
        <w:rPr>
          <w:rFonts w:ascii="Times New Roman" w:eastAsia="Calibri" w:hAnsi="Times New Roman" w:cs="Times New Roman"/>
          <w:sz w:val="24"/>
          <w:szCs w:val="24"/>
        </w:rPr>
        <w:t>) и др.</w:t>
      </w:r>
    </w:p>
    <w:p w:rsidR="00830323" w:rsidRPr="002D5C07" w:rsidRDefault="00830323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 xml:space="preserve">Много школьников участвуют сегодня в волонтёрских проектах, волонтерами проведено 19 акций, приуроченных памятным датам и знаменательным дням (2016 г. - 16). Отмечается широкое вовлечение граждан в самые разные благотворительные акции, </w:t>
      </w:r>
      <w:r w:rsidR="00C868A3">
        <w:rPr>
          <w:rFonts w:ascii="Times New Roman" w:hAnsi="Times New Roman" w:cs="Times New Roman"/>
          <w:sz w:val="24"/>
          <w:szCs w:val="24"/>
        </w:rPr>
        <w:t>ох</w:t>
      </w:r>
      <w:r w:rsidRPr="002D5C07">
        <w:rPr>
          <w:rFonts w:ascii="Times New Roman" w:hAnsi="Times New Roman" w:cs="Times New Roman"/>
          <w:sz w:val="24"/>
          <w:szCs w:val="24"/>
        </w:rPr>
        <w:t xml:space="preserve">ват населения составил около 6 000 человек. </w:t>
      </w:r>
    </w:p>
    <w:p w:rsidR="00830323" w:rsidRPr="002D5C07" w:rsidRDefault="00830323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 xml:space="preserve">Усинское местное отделение Всероссийской общественной организации «Волонтеры Победы» выступает организаторами проведения Дней единых действий, акции «Георгиевская ленточка», патриотических акций и 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>: «Оборона Заполярья», «Битва за Кавказ», «Оборона Москвы», в которых приняло участие 220 человек.</w:t>
      </w:r>
    </w:p>
    <w:p w:rsidR="00B3220C" w:rsidRPr="002D5C07" w:rsidRDefault="00B3220C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C07">
        <w:rPr>
          <w:rFonts w:ascii="Times New Roman" w:eastAsia="Calibri" w:hAnsi="Times New Roman" w:cs="Times New Roman"/>
          <w:sz w:val="24"/>
          <w:szCs w:val="24"/>
        </w:rPr>
        <w:t xml:space="preserve">С целью создания условий для самореализации молодёжи </w:t>
      </w:r>
      <w:r w:rsidR="00796B9D" w:rsidRPr="002D5C07">
        <w:rPr>
          <w:rFonts w:ascii="Times New Roman" w:eastAsia="Calibri" w:hAnsi="Times New Roman" w:cs="Times New Roman"/>
          <w:sz w:val="24"/>
          <w:szCs w:val="24"/>
        </w:rPr>
        <w:t xml:space="preserve">по различным направлениям деятельности </w:t>
      </w:r>
      <w:r w:rsidRPr="002D5C07">
        <w:rPr>
          <w:rFonts w:ascii="Times New Roman" w:eastAsia="Calibri" w:hAnsi="Times New Roman" w:cs="Times New Roman"/>
          <w:sz w:val="24"/>
          <w:szCs w:val="24"/>
        </w:rPr>
        <w:t xml:space="preserve">было организовано и проведено большое количество мероприятий: соревнования по джип-триалу, </w:t>
      </w:r>
      <w:r w:rsidRPr="002D5C07">
        <w:rPr>
          <w:rFonts w:ascii="Times New Roman" w:hAnsi="Times New Roman" w:cs="Times New Roman"/>
          <w:sz w:val="24"/>
          <w:szCs w:val="24"/>
        </w:rPr>
        <w:t>«Молодежный Арбат», конкурс «Снежных скульптур», мероприятий творческой направленности в МБУ «Молодежный центр» («Классика остается неизменной» и театральная постановка «В ожидании его…» совместно с «Театр студией-57»; 130 лет со дня рождения русского поэта Игоря Северянина (Игоря Васильевича Лотарева);</w:t>
      </w:r>
      <w:proofErr w:type="gramEnd"/>
      <w:r w:rsidRPr="002D5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C07">
        <w:rPr>
          <w:rFonts w:ascii="Times New Roman" w:hAnsi="Times New Roman" w:cs="Times New Roman"/>
          <w:sz w:val="24"/>
          <w:szCs w:val="24"/>
        </w:rPr>
        <w:t>Концертная программа «Дунайская Весна» с участием народного ансамбля украинской песни «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калина» и др.).</w:t>
      </w:r>
      <w:proofErr w:type="gramEnd"/>
      <w:r w:rsidR="00073656">
        <w:rPr>
          <w:rFonts w:ascii="Times New Roman" w:hAnsi="Times New Roman" w:cs="Times New Roman"/>
          <w:sz w:val="24"/>
          <w:szCs w:val="24"/>
        </w:rPr>
        <w:t xml:space="preserve"> На протяжении года в МБУ «Молодежный центр»</w:t>
      </w:r>
      <w:r w:rsidR="00796B9D" w:rsidRPr="002D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9D" w:rsidRPr="002D5C07">
        <w:rPr>
          <w:rFonts w:ascii="Times New Roman" w:hAnsi="Times New Roman" w:cs="Times New Roman"/>
          <w:sz w:val="24"/>
          <w:szCs w:val="24"/>
        </w:rPr>
        <w:t>усинская</w:t>
      </w:r>
      <w:proofErr w:type="spellEnd"/>
      <w:r w:rsidR="00796B9D" w:rsidRPr="002D5C07">
        <w:rPr>
          <w:rFonts w:ascii="Times New Roman" w:hAnsi="Times New Roman" w:cs="Times New Roman"/>
          <w:sz w:val="24"/>
          <w:szCs w:val="24"/>
        </w:rPr>
        <w:t xml:space="preserve"> лига </w:t>
      </w:r>
      <w:proofErr w:type="spellStart"/>
      <w:r w:rsidR="00796B9D" w:rsidRPr="002D5C07">
        <w:rPr>
          <w:rFonts w:ascii="Times New Roman" w:hAnsi="Times New Roman" w:cs="Times New Roman"/>
          <w:sz w:val="24"/>
          <w:szCs w:val="24"/>
        </w:rPr>
        <w:t>киберспорта</w:t>
      </w:r>
      <w:proofErr w:type="spellEnd"/>
      <w:r w:rsidR="00796B9D" w:rsidRPr="002D5C07">
        <w:rPr>
          <w:rFonts w:ascii="Times New Roman" w:hAnsi="Times New Roman" w:cs="Times New Roman"/>
          <w:sz w:val="24"/>
          <w:szCs w:val="24"/>
        </w:rPr>
        <w:t xml:space="preserve"> организовала проведение I сезона Лиги Усинска "Вой </w:t>
      </w:r>
      <w:proofErr w:type="spellStart"/>
      <w:r w:rsidR="00796B9D" w:rsidRPr="002D5C07">
        <w:rPr>
          <w:rFonts w:ascii="Times New Roman" w:hAnsi="Times New Roman" w:cs="Times New Roman"/>
          <w:sz w:val="24"/>
          <w:szCs w:val="24"/>
        </w:rPr>
        <w:t>кыа</w:t>
      </w:r>
      <w:proofErr w:type="spellEnd"/>
      <w:r w:rsidR="00796B9D" w:rsidRPr="002D5C07">
        <w:rPr>
          <w:rFonts w:ascii="Times New Roman" w:hAnsi="Times New Roman" w:cs="Times New Roman"/>
          <w:sz w:val="24"/>
          <w:szCs w:val="24"/>
        </w:rPr>
        <w:t>" по двум дисциплинам: «FIFA17» и «</w:t>
      </w:r>
      <w:proofErr w:type="spellStart"/>
      <w:r w:rsidR="00796B9D" w:rsidRPr="002D5C07">
        <w:rPr>
          <w:rFonts w:ascii="Times New Roman" w:hAnsi="Times New Roman" w:cs="Times New Roman"/>
          <w:sz w:val="24"/>
          <w:szCs w:val="24"/>
        </w:rPr>
        <w:t>Hearthstone</w:t>
      </w:r>
      <w:proofErr w:type="spellEnd"/>
      <w:r w:rsidR="00796B9D" w:rsidRPr="002D5C07">
        <w:rPr>
          <w:rFonts w:ascii="Times New Roman" w:hAnsi="Times New Roman" w:cs="Times New Roman"/>
          <w:sz w:val="24"/>
          <w:szCs w:val="24"/>
        </w:rPr>
        <w:t>».</w:t>
      </w:r>
    </w:p>
    <w:p w:rsidR="00830323" w:rsidRPr="002D5C07" w:rsidRDefault="00830323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>На базе МБУ «Молодежный центр» действует клуб молодых семей «Счастливое детство» и клуб «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НеСтандартные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родители» для родителей подростков</w:t>
      </w:r>
      <w:r w:rsidR="00C868A3">
        <w:rPr>
          <w:rFonts w:ascii="Times New Roman" w:hAnsi="Times New Roman" w:cs="Times New Roman"/>
          <w:sz w:val="24"/>
          <w:szCs w:val="24"/>
        </w:rPr>
        <w:t>,</w:t>
      </w:r>
      <w:r w:rsidRPr="002D5C07">
        <w:rPr>
          <w:rFonts w:ascii="Times New Roman" w:hAnsi="Times New Roman" w:cs="Times New Roman"/>
          <w:sz w:val="24"/>
          <w:szCs w:val="24"/>
        </w:rPr>
        <w:t xml:space="preserve"> в которых принимало участие около 150 молодых родителей.</w:t>
      </w:r>
    </w:p>
    <w:p w:rsidR="00830323" w:rsidRPr="002D5C07" w:rsidRDefault="00830323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>Система поддержки молодых предпринимателей включала в себя:</w:t>
      </w:r>
    </w:p>
    <w:p w:rsidR="00830323" w:rsidRPr="002D5C07" w:rsidRDefault="00830323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 xml:space="preserve"> - организацию встреч молодежи со специалистами из Центра практической психологии (г. Москва) и Фонда поддержки инновационной деятельности  и Республиканского 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бизнес-нкубатора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(г. Сыктывкар); </w:t>
      </w:r>
    </w:p>
    <w:p w:rsidR="00830323" w:rsidRPr="002D5C07" w:rsidRDefault="00830323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 xml:space="preserve">- привлечение молодых предпринимателей и </w:t>
      </w:r>
      <w:proofErr w:type="spellStart"/>
      <w:r w:rsidRPr="002D5C0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D5C07">
        <w:rPr>
          <w:rFonts w:ascii="Times New Roman" w:hAnsi="Times New Roman" w:cs="Times New Roman"/>
          <w:sz w:val="24"/>
          <w:szCs w:val="24"/>
        </w:rPr>
        <w:t xml:space="preserve"> молодых людей к участию в мероприятиях муниципального уровня;</w:t>
      </w:r>
    </w:p>
    <w:p w:rsidR="00830323" w:rsidRPr="002D5C07" w:rsidRDefault="00830323" w:rsidP="0001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>- учреждение номинации «Молодой предприниматель» в ежегодной премии руководителя администрации МО ГО «Усинск» в сфере молодежной политики «Успех.</w:t>
      </w:r>
    </w:p>
    <w:p w:rsidR="003B45B8" w:rsidRPr="002D5C07" w:rsidRDefault="00073656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830323" w:rsidRPr="002D5C07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0323" w:rsidRPr="002D5C07">
        <w:rPr>
          <w:rFonts w:ascii="Times New Roman" w:hAnsi="Times New Roman" w:cs="Times New Roman"/>
          <w:sz w:val="24"/>
          <w:szCs w:val="24"/>
        </w:rPr>
        <w:t xml:space="preserve"> с молодёжью </w:t>
      </w:r>
      <w:r>
        <w:rPr>
          <w:rFonts w:ascii="Times New Roman" w:hAnsi="Times New Roman" w:cs="Times New Roman"/>
          <w:sz w:val="24"/>
          <w:szCs w:val="24"/>
        </w:rPr>
        <w:t xml:space="preserve">важное место занимает </w:t>
      </w:r>
      <w:r w:rsidR="00830323" w:rsidRPr="002D5C07">
        <w:rPr>
          <w:rFonts w:ascii="Times New Roman" w:hAnsi="Times New Roman" w:cs="Times New Roman"/>
          <w:sz w:val="24"/>
          <w:szCs w:val="24"/>
        </w:rPr>
        <w:t xml:space="preserve">развитие молодежных </w:t>
      </w:r>
      <w:proofErr w:type="spellStart"/>
      <w:r w:rsidR="00830323" w:rsidRPr="002D5C0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796B9D" w:rsidRPr="002D5C07">
        <w:rPr>
          <w:rFonts w:ascii="Times New Roman" w:hAnsi="Times New Roman" w:cs="Times New Roman"/>
          <w:sz w:val="24"/>
          <w:szCs w:val="24"/>
        </w:rPr>
        <w:t xml:space="preserve"> -</w:t>
      </w:r>
      <w:r w:rsidR="00830323" w:rsidRPr="002D5C07">
        <w:rPr>
          <w:rFonts w:ascii="Times New Roman" w:hAnsi="Times New Roman" w:cs="Times New Roman"/>
          <w:sz w:val="24"/>
          <w:szCs w:val="24"/>
        </w:rPr>
        <w:t xml:space="preserve"> это ру</w:t>
      </w:r>
      <w:r>
        <w:rPr>
          <w:rFonts w:ascii="Times New Roman" w:hAnsi="Times New Roman" w:cs="Times New Roman"/>
          <w:sz w:val="24"/>
          <w:szCs w:val="24"/>
        </w:rPr>
        <w:t>брика</w:t>
      </w:r>
      <w:r w:rsidR="00830323" w:rsidRPr="002D5C07">
        <w:rPr>
          <w:rFonts w:ascii="Times New Roman" w:hAnsi="Times New Roman" w:cs="Times New Roman"/>
          <w:sz w:val="24"/>
          <w:szCs w:val="24"/>
        </w:rPr>
        <w:t xml:space="preserve"> «Молодежка» на ТРК «Усинск», информационный портал «Усинск молод», официальная группа </w:t>
      </w:r>
      <w:proofErr w:type="spellStart"/>
      <w:r w:rsidR="00830323" w:rsidRPr="002D5C0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33C3D">
        <w:rPr>
          <w:rFonts w:ascii="Times New Roman" w:hAnsi="Times New Roman" w:cs="Times New Roman"/>
          <w:sz w:val="24"/>
          <w:szCs w:val="24"/>
        </w:rPr>
        <w:t xml:space="preserve"> и</w:t>
      </w:r>
      <w:r w:rsidR="00830323" w:rsidRPr="002D5C07">
        <w:rPr>
          <w:rFonts w:ascii="Times New Roman" w:hAnsi="Times New Roman" w:cs="Times New Roman"/>
          <w:sz w:val="24"/>
          <w:szCs w:val="24"/>
        </w:rPr>
        <w:t xml:space="preserve"> социальная страница в </w:t>
      </w:r>
      <w:proofErr w:type="spellStart"/>
      <w:r w:rsidR="00830323" w:rsidRPr="002D5C07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933C3D">
        <w:rPr>
          <w:rFonts w:ascii="Times New Roman" w:hAnsi="Times New Roman" w:cs="Times New Roman"/>
          <w:sz w:val="24"/>
          <w:szCs w:val="24"/>
        </w:rPr>
        <w:t xml:space="preserve"> </w:t>
      </w:r>
      <w:r w:rsidR="00933C3D" w:rsidRPr="002D5C07">
        <w:rPr>
          <w:rFonts w:ascii="Times New Roman" w:hAnsi="Times New Roman" w:cs="Times New Roman"/>
          <w:sz w:val="24"/>
          <w:szCs w:val="24"/>
        </w:rPr>
        <w:t>«Отдел молодежной политики УО АМО ГО «Усинск»</w:t>
      </w:r>
      <w:r w:rsidR="00830323" w:rsidRPr="002D5C07">
        <w:rPr>
          <w:rFonts w:ascii="Times New Roman" w:hAnsi="Times New Roman" w:cs="Times New Roman"/>
          <w:sz w:val="24"/>
          <w:szCs w:val="24"/>
        </w:rPr>
        <w:t>.</w:t>
      </w:r>
    </w:p>
    <w:p w:rsidR="00AD0D14" w:rsidRDefault="00796B9D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C07">
        <w:rPr>
          <w:rFonts w:ascii="Times New Roman" w:hAnsi="Times New Roman" w:cs="Times New Roman"/>
          <w:sz w:val="24"/>
          <w:szCs w:val="24"/>
        </w:rPr>
        <w:t>Вместе с тем в этом году не удалось вовлечь в молодежное самоуправление</w:t>
      </w:r>
      <w:r w:rsidR="00AD0D14" w:rsidRPr="002D5C07">
        <w:rPr>
          <w:rFonts w:ascii="Times New Roman" w:hAnsi="Times New Roman" w:cs="Times New Roman"/>
          <w:sz w:val="24"/>
          <w:szCs w:val="24"/>
        </w:rPr>
        <w:t xml:space="preserve"> ст</w:t>
      </w:r>
      <w:r w:rsidR="00C868A3">
        <w:rPr>
          <w:rFonts w:ascii="Times New Roman" w:hAnsi="Times New Roman" w:cs="Times New Roman"/>
          <w:sz w:val="24"/>
          <w:szCs w:val="24"/>
        </w:rPr>
        <w:t>уденчество г. Усинска (</w:t>
      </w:r>
      <w:r w:rsidR="00944F3C">
        <w:rPr>
          <w:rFonts w:ascii="Times New Roman" w:hAnsi="Times New Roman" w:cs="Times New Roman"/>
          <w:sz w:val="24"/>
          <w:szCs w:val="24"/>
        </w:rPr>
        <w:t>УФ УГТУ</w:t>
      </w:r>
      <w:r w:rsidR="00AD0D14" w:rsidRPr="002D5C07">
        <w:rPr>
          <w:rFonts w:ascii="Times New Roman" w:hAnsi="Times New Roman" w:cs="Times New Roman"/>
          <w:sz w:val="24"/>
          <w:szCs w:val="24"/>
        </w:rPr>
        <w:t>, ГПОУ «УПТ»)</w:t>
      </w:r>
      <w:r w:rsidRPr="002D5C07">
        <w:rPr>
          <w:rFonts w:ascii="Times New Roman" w:hAnsi="Times New Roman" w:cs="Times New Roman"/>
          <w:sz w:val="24"/>
          <w:szCs w:val="24"/>
        </w:rPr>
        <w:t>, создать</w:t>
      </w:r>
      <w:r w:rsidR="003B45B8" w:rsidRPr="002D5C07">
        <w:rPr>
          <w:rFonts w:ascii="Times New Roman" w:hAnsi="Times New Roman" w:cs="Times New Roman"/>
          <w:sz w:val="24"/>
          <w:szCs w:val="24"/>
        </w:rPr>
        <w:t xml:space="preserve"> общественные молодежные объединения в д. Денисовка, д. Захарвань, что связано с </w:t>
      </w:r>
      <w:r w:rsidR="0004173E" w:rsidRPr="002D5C07">
        <w:rPr>
          <w:rFonts w:ascii="Times New Roman" w:hAnsi="Times New Roman" w:cs="Times New Roman"/>
          <w:sz w:val="24"/>
          <w:szCs w:val="24"/>
        </w:rPr>
        <w:t xml:space="preserve"> отсутствием лидера, заинтересованного в достижении этой цели.</w:t>
      </w:r>
    </w:p>
    <w:p w:rsidR="00944F3C" w:rsidRPr="002D5C07" w:rsidRDefault="00944F3C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167" w:rsidRDefault="00B62167" w:rsidP="00012EB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Pr="00F66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F66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ФИНАНСИРОВАНИЕ МУНИЦИПАЛЬНОЙ СИСТЕМЫ ОБРАЗОВАНИЯ</w:t>
      </w:r>
    </w:p>
    <w:p w:rsidR="009341FD" w:rsidRDefault="009341FD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Одними из необходимых условий эффективного  функционирования муниципальной системы образования является объективное планирование финансовых ресурсов на основе </w:t>
      </w:r>
      <w:proofErr w:type="spellStart"/>
      <w:r w:rsidRPr="009341F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нормативно-подушевого</w:t>
      </w:r>
      <w:proofErr w:type="spellEnd"/>
      <w:r w:rsidRPr="0093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и финансово-хозяйственной деятельности образовательных учреждений.  </w:t>
      </w:r>
    </w:p>
    <w:p w:rsidR="0061024B" w:rsidRPr="0061024B" w:rsidRDefault="0061024B" w:rsidP="00012E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4B">
        <w:rPr>
          <w:rFonts w:ascii="Times New Roman" w:hAnsi="Times New Roman"/>
          <w:color w:val="000000" w:themeColor="text1"/>
          <w:sz w:val="24"/>
          <w:szCs w:val="24"/>
        </w:rPr>
        <w:t xml:space="preserve">В этих целях в 2016 году Управлением образования разработана система финансирования подведомственных организаций на основе нормирования затрат на оплату труда, на содержание и обслуживание зданий образовательных организаций, при расчете объема субсидии на финансовое обеспечение выполнения </w:t>
      </w:r>
      <w:r w:rsidR="002F7E28">
        <w:rPr>
          <w:rFonts w:ascii="Times New Roman" w:hAnsi="Times New Roman"/>
          <w:color w:val="000000" w:themeColor="text1"/>
          <w:sz w:val="24"/>
          <w:szCs w:val="24"/>
        </w:rPr>
        <w:t xml:space="preserve">ими </w:t>
      </w:r>
      <w:r w:rsidRPr="0061024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задания на оказание муниципальных услуг (выполнение работ). </w:t>
      </w:r>
    </w:p>
    <w:p w:rsidR="0061024B" w:rsidRPr="003C2661" w:rsidRDefault="0061024B" w:rsidP="003C2661">
      <w:pPr>
        <w:spacing w:after="0" w:line="240" w:lineRule="auto"/>
        <w:ind w:firstLine="709"/>
        <w:jc w:val="both"/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</w:pPr>
      <w:proofErr w:type="gramStart"/>
      <w:r w:rsidRPr="0061024B">
        <w:rPr>
          <w:rFonts w:ascii="Times New Roman" w:eastAsia="Lucida Sans Typewriter" w:hAnsi="Times New Roman" w:cs="Times New Roman"/>
          <w:sz w:val="24"/>
          <w:szCs w:val="24"/>
        </w:rPr>
        <w:t>Общий объем финансовых средств, поступивших в образовательные</w:t>
      </w:r>
      <w:r w:rsidRPr="0061024B"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  <w:t xml:space="preserve"> организации в расчете на одного обучающегося  в 2016 году увеличился в среднем в дошкольных организациях на 2,02%, в общеобразовательных организациях сократился на 3,17%.  </w:t>
      </w:r>
      <w:r w:rsidRPr="0061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2016 году отмечается снижение </w:t>
      </w:r>
      <w:r w:rsidRPr="0061024B"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  <w:t xml:space="preserve">финансовых средств от приносящей доход деятельности в образовательных </w:t>
      </w:r>
      <w:r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  <w:t>организациях</w:t>
      </w:r>
      <w:r w:rsidRPr="0061024B"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  <w:t>, в связи с уменьшением поступления родительской платы в дошкольных организациях и уменьшением стоимости питания в общеобразовательных</w:t>
      </w:r>
      <w:proofErr w:type="gramEnd"/>
      <w:r w:rsidRPr="0061024B"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024B"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  <w:t>организациях</w:t>
      </w:r>
      <w:proofErr w:type="gramEnd"/>
      <w:r w:rsidRPr="0061024B">
        <w:rPr>
          <w:rFonts w:ascii="Times New Roman" w:eastAsia="Lucida Sans Typewriter" w:hAnsi="Times New Roman" w:cs="Times New Roman"/>
          <w:color w:val="000000" w:themeColor="text1"/>
          <w:sz w:val="24"/>
          <w:szCs w:val="24"/>
        </w:rPr>
        <w:t>.</w:t>
      </w:r>
    </w:p>
    <w:p w:rsidR="0061024B" w:rsidRPr="006D058A" w:rsidRDefault="0061024B" w:rsidP="00012E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показателей «дорожной карты» заработной платы педагогических работников за 2016 год обеспечено на 97-98%.  </w:t>
      </w:r>
    </w:p>
    <w:p w:rsidR="0061024B" w:rsidRPr="006D058A" w:rsidRDefault="0061024B" w:rsidP="00012EB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полугодии 2017 года показатели заработной платы составили </w:t>
      </w:r>
      <w:r w:rsidR="004E192E" w:rsidRPr="004E192E">
        <w:rPr>
          <w:rFonts w:ascii="Times New Roman" w:hAnsi="Times New Roman" w:cs="Times New Roman"/>
          <w:color w:val="000000" w:themeColor="text1"/>
          <w:sz w:val="24"/>
          <w:szCs w:val="24"/>
        </w:rPr>
        <w:t>(по состоянию на 01.08.2017</w:t>
      </w:r>
      <w:r w:rsidRPr="004E19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1024B" w:rsidRPr="004E192E" w:rsidRDefault="0061024B" w:rsidP="00012EB9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общее </w:t>
      </w:r>
      <w:r w:rsidRPr="004E192E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образование – </w:t>
      </w:r>
      <w:r w:rsidR="004E192E" w:rsidRPr="004E192E">
        <w:rPr>
          <w:rFonts w:ascii="Times New Roman" w:hAnsi="Times New Roman"/>
          <w:sz w:val="24"/>
          <w:szCs w:val="24"/>
          <w:lang w:eastAsia="ru-RU"/>
        </w:rPr>
        <w:t>54 788</w:t>
      </w:r>
      <w:r w:rsidRPr="004E192E">
        <w:rPr>
          <w:rFonts w:ascii="Times New Roman" w:hAnsi="Times New Roman"/>
          <w:color w:val="000000" w:themeColor="text1"/>
          <w:sz w:val="24"/>
          <w:szCs w:val="24"/>
        </w:rPr>
        <w:t>,00 руб.</w:t>
      </w:r>
    </w:p>
    <w:p w:rsidR="0061024B" w:rsidRPr="004E192E" w:rsidRDefault="0061024B" w:rsidP="00012EB9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92E">
        <w:rPr>
          <w:rFonts w:ascii="Times New Roman" w:hAnsi="Times New Roman"/>
          <w:color w:val="000000" w:themeColor="text1"/>
          <w:sz w:val="24"/>
          <w:szCs w:val="24"/>
        </w:rPr>
        <w:t xml:space="preserve">дошкольное образование – </w:t>
      </w:r>
      <w:r w:rsidR="004E192E" w:rsidRPr="004E192E">
        <w:rPr>
          <w:rFonts w:ascii="Times New Roman" w:hAnsi="Times New Roman"/>
          <w:sz w:val="24"/>
          <w:szCs w:val="24"/>
          <w:lang w:eastAsia="ru-RU"/>
        </w:rPr>
        <w:t xml:space="preserve">45 247, 00 </w:t>
      </w:r>
      <w:r w:rsidRPr="004E192E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61024B" w:rsidRPr="004E192E" w:rsidRDefault="0061024B" w:rsidP="00012EB9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92E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образование – </w:t>
      </w:r>
      <w:r w:rsidR="004E192E" w:rsidRPr="004E192E">
        <w:rPr>
          <w:rFonts w:ascii="Times New Roman" w:hAnsi="Times New Roman"/>
          <w:sz w:val="24"/>
          <w:szCs w:val="24"/>
          <w:lang w:eastAsia="ru-RU"/>
        </w:rPr>
        <w:t>49 207</w:t>
      </w:r>
      <w:r w:rsidRPr="004E192E">
        <w:rPr>
          <w:rFonts w:ascii="Times New Roman" w:hAnsi="Times New Roman"/>
          <w:color w:val="000000" w:themeColor="text1"/>
          <w:sz w:val="24"/>
          <w:szCs w:val="24"/>
        </w:rPr>
        <w:t>,00 руб.</w:t>
      </w:r>
    </w:p>
    <w:p w:rsidR="003C2661" w:rsidRPr="003C2661" w:rsidRDefault="003C2661" w:rsidP="003C2661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3C2661"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3</w:t>
      </w:r>
      <w:r w:rsidR="00FA3B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1024B" w:rsidRPr="003C2661" w:rsidRDefault="0061024B" w:rsidP="003C2661">
      <w:pPr>
        <w:pStyle w:val="ab"/>
        <w:keepNext/>
        <w:spacing w:after="0"/>
        <w:ind w:firstLine="284"/>
        <w:jc w:val="center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3C2661">
        <w:rPr>
          <w:rFonts w:asciiTheme="minorHAnsi" w:hAnsiTheme="minorHAnsi"/>
          <w:b w:val="0"/>
          <w:color w:val="000000" w:themeColor="text1"/>
          <w:sz w:val="22"/>
          <w:szCs w:val="22"/>
        </w:rPr>
        <w:t>Динамика роста среднемесячной заработной платы педагогов МО ГО «Усинск» (руб.):</w:t>
      </w:r>
    </w:p>
    <w:p w:rsidR="0061024B" w:rsidRPr="00F66460" w:rsidRDefault="003C2661" w:rsidP="00012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024B" w:rsidRPr="00F6646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989672" cy="1498059"/>
            <wp:effectExtent l="19050" t="0" r="11078" b="6891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1024B" w:rsidRDefault="0061024B" w:rsidP="00012E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6D058A"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 достижение плановых </w:t>
      </w:r>
      <w:r w:rsidRPr="006D058A">
        <w:rPr>
          <w:rFonts w:ascii="Times New Roman" w:hAnsi="Times New Roman"/>
          <w:color w:val="000000" w:themeColor="text1"/>
          <w:sz w:val="24"/>
          <w:szCs w:val="24"/>
        </w:rPr>
        <w:t>показателей по заработной плате педагогических работников в 2016 году связано с уменьшением финансирования на данные цели за счет средств республиканского бюджета Республики Коми</w:t>
      </w:r>
      <w:r w:rsidR="006D058A"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 вызванного</w:t>
      </w:r>
      <w:r w:rsidR="006D058A"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 несоответствием фактической численности</w:t>
      </w:r>
      <w:r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в общеобразовательных организациях городского округа, </w:t>
      </w:r>
      <w:r w:rsidR="006D058A">
        <w:rPr>
          <w:rFonts w:ascii="Times New Roman" w:hAnsi="Times New Roman"/>
          <w:color w:val="000000" w:themeColor="text1"/>
          <w:sz w:val="24"/>
          <w:szCs w:val="24"/>
        </w:rPr>
        <w:t>прогнозным показателям</w:t>
      </w:r>
      <w:r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, при </w:t>
      </w:r>
      <w:r w:rsidR="006D058A" w:rsidRPr="006D058A">
        <w:rPr>
          <w:rFonts w:ascii="Times New Roman" w:hAnsi="Times New Roman"/>
          <w:color w:val="000000" w:themeColor="text1"/>
          <w:sz w:val="24"/>
          <w:szCs w:val="24"/>
        </w:rPr>
        <w:t>увеличения численности педагогических работников</w:t>
      </w:r>
      <w:r w:rsidR="006D05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58A">
        <w:rPr>
          <w:rFonts w:ascii="Times New Roman" w:hAnsi="Times New Roman"/>
          <w:color w:val="000000" w:themeColor="text1"/>
          <w:sz w:val="24"/>
          <w:szCs w:val="24"/>
        </w:rPr>
        <w:t>по отдельным организациям</w:t>
      </w:r>
      <w:r w:rsidR="006D058A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</w:t>
      </w:r>
      <w:r w:rsidR="006D058A" w:rsidRPr="006D058A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6D058A">
        <w:rPr>
          <w:rFonts w:ascii="Times New Roman" w:hAnsi="Times New Roman"/>
          <w:color w:val="000000" w:themeColor="text1"/>
          <w:sz w:val="24"/>
          <w:szCs w:val="24"/>
        </w:rPr>
        <w:t xml:space="preserve"> сельским общеобразовательным организациям.</w:t>
      </w:r>
      <w:proofErr w:type="gramEnd"/>
    </w:p>
    <w:p w:rsidR="00F76996" w:rsidRDefault="00F76996" w:rsidP="0001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102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 итогам </w:t>
      </w:r>
      <w:r w:rsidRPr="006102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2016 </w:t>
      </w:r>
      <w:r w:rsidRPr="006102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года в рамках </w:t>
      </w:r>
      <w:r w:rsidRPr="006102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Pr="0061024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3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«Развитие образования в 2015-2017 гг. и на период до 2020 г.» </w:t>
      </w:r>
      <w:r w:rsidRPr="009341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было освоено 1 622 775,7 тыс. руб., в  том числе из республиканского </w:t>
      </w:r>
      <w:r w:rsidRPr="009341FD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бюджета Республики Коми – </w:t>
      </w:r>
      <w:r w:rsidRPr="009341FD">
        <w:rPr>
          <w:rFonts w:ascii="Times New Roman" w:eastAsia="Calibri" w:hAnsi="Times New Roman" w:cs="Times New Roman"/>
          <w:sz w:val="24"/>
          <w:szCs w:val="24"/>
        </w:rPr>
        <w:t xml:space="preserve">1 003 434,7 </w:t>
      </w:r>
      <w:r w:rsidRPr="009341FD">
        <w:rPr>
          <w:rFonts w:ascii="Times New Roman" w:eastAsia="Calibri" w:hAnsi="Times New Roman" w:cs="Times New Roman"/>
          <w:bCs/>
          <w:sz w:val="24"/>
          <w:szCs w:val="24"/>
        </w:rPr>
        <w:t>тыс. руб., что составило 99,9% от планового показателя, бюджета МО ГО «Усинск» - 518 246,1 тыс. руб. (99,8%), средства от приносящей доход деятельности</w:t>
      </w:r>
      <w:proofErr w:type="gramEnd"/>
      <w:r w:rsidRPr="009341F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9341FD">
        <w:rPr>
          <w:rFonts w:ascii="Times New Roman" w:eastAsia="Calibri" w:hAnsi="Times New Roman" w:cs="Times New Roman"/>
          <w:sz w:val="24"/>
          <w:szCs w:val="24"/>
        </w:rPr>
        <w:t xml:space="preserve">101 094,9 </w:t>
      </w:r>
      <w:r w:rsidRPr="009341FD">
        <w:rPr>
          <w:rFonts w:ascii="Times New Roman" w:eastAsia="Calibri" w:hAnsi="Times New Roman" w:cs="Times New Roman"/>
          <w:bCs/>
          <w:sz w:val="24"/>
          <w:szCs w:val="24"/>
        </w:rPr>
        <w:t xml:space="preserve">тыс. руб. (100,0%). </w:t>
      </w:r>
    </w:p>
    <w:p w:rsidR="00B3408C" w:rsidRDefault="00B3408C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средств субвенции р</w:t>
      </w:r>
      <w:r w:rsidRPr="004C75B4">
        <w:rPr>
          <w:rFonts w:ascii="Times New Roman" w:hAnsi="Times New Roman" w:cs="Times New Roman"/>
          <w:sz w:val="24"/>
          <w:szCs w:val="24"/>
        </w:rPr>
        <w:t>еспубликанского бюджета, направленных на реализацию муниципальными образовательными учреждениями основных общеобразовательных программ, на приобретение учебников в 2016 году было выделено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75B4"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5B4">
        <w:rPr>
          <w:rFonts w:ascii="Times New Roman" w:hAnsi="Times New Roman" w:cs="Times New Roman"/>
          <w:sz w:val="24"/>
          <w:szCs w:val="24"/>
        </w:rPr>
        <w:t>598,</w:t>
      </w:r>
      <w:r>
        <w:rPr>
          <w:rFonts w:ascii="Times New Roman" w:hAnsi="Times New Roman" w:cs="Times New Roman"/>
          <w:sz w:val="24"/>
          <w:szCs w:val="24"/>
        </w:rPr>
        <w:t>45 рублей (в 2015 году – 3 104 941,54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На эти средства</w:t>
      </w:r>
      <w:r w:rsidRPr="004C75B4">
        <w:rPr>
          <w:rFonts w:ascii="Times New Roman" w:hAnsi="Times New Roman" w:cs="Times New Roman"/>
          <w:sz w:val="24"/>
          <w:szCs w:val="24"/>
        </w:rPr>
        <w:t xml:space="preserve"> было приобретено 9454 экземпляра учебников</w:t>
      </w:r>
      <w:r>
        <w:rPr>
          <w:rFonts w:ascii="Times New Roman" w:hAnsi="Times New Roman" w:cs="Times New Roman"/>
          <w:sz w:val="24"/>
          <w:szCs w:val="24"/>
        </w:rPr>
        <w:t xml:space="preserve"> (2015 год - 6162  экз</w:t>
      </w:r>
      <w:r w:rsidRPr="005747B6">
        <w:rPr>
          <w:rFonts w:ascii="Times New Roman" w:hAnsi="Times New Roman" w:cs="Times New Roman"/>
          <w:sz w:val="24"/>
          <w:szCs w:val="24"/>
        </w:rPr>
        <w:t xml:space="preserve">.). </w:t>
      </w:r>
      <w:r w:rsidR="007E085F">
        <w:rPr>
          <w:rFonts w:ascii="Times New Roman" w:hAnsi="Times New Roman" w:cs="Times New Roman"/>
          <w:sz w:val="24"/>
          <w:szCs w:val="24"/>
        </w:rPr>
        <w:t>Также созданный в 2015 году муниципальный обменный</w:t>
      </w:r>
      <w:r w:rsidRPr="005747B6">
        <w:rPr>
          <w:rFonts w:ascii="Times New Roman" w:hAnsi="Times New Roman" w:cs="Times New Roman"/>
          <w:sz w:val="24"/>
          <w:szCs w:val="24"/>
        </w:rPr>
        <w:t xml:space="preserve"> фонд учебников</w:t>
      </w:r>
      <w:r w:rsidR="007E085F">
        <w:rPr>
          <w:rFonts w:ascii="Times New Roman" w:hAnsi="Times New Roman" w:cs="Times New Roman"/>
          <w:sz w:val="24"/>
          <w:szCs w:val="24"/>
        </w:rPr>
        <w:t xml:space="preserve">, позволяет </w:t>
      </w:r>
      <w:r w:rsidR="007E085F">
        <w:rPr>
          <w:rFonts w:ascii="Times New Roman" w:hAnsi="Times New Roman" w:cs="Times New Roman"/>
          <w:sz w:val="24"/>
          <w:szCs w:val="24"/>
        </w:rPr>
        <w:lastRenderedPageBreak/>
        <w:t>эффективно использовать имеющиеся ресурсы</w:t>
      </w:r>
      <w:r w:rsidRPr="005747B6">
        <w:rPr>
          <w:rFonts w:ascii="Times New Roman" w:hAnsi="Times New Roman" w:cs="Times New Roman"/>
          <w:sz w:val="24"/>
          <w:szCs w:val="24"/>
        </w:rPr>
        <w:t xml:space="preserve">, </w:t>
      </w:r>
      <w:r w:rsidR="007E085F">
        <w:rPr>
          <w:rFonts w:ascii="Times New Roman" w:hAnsi="Times New Roman" w:cs="Times New Roman"/>
          <w:sz w:val="24"/>
          <w:szCs w:val="24"/>
        </w:rPr>
        <w:t xml:space="preserve">в течение этого года движение учебников </w:t>
      </w:r>
      <w:r w:rsidRPr="005747B6">
        <w:rPr>
          <w:rFonts w:ascii="Times New Roman" w:hAnsi="Times New Roman" w:cs="Times New Roman"/>
          <w:sz w:val="24"/>
          <w:szCs w:val="24"/>
        </w:rPr>
        <w:t>чере</w:t>
      </w:r>
      <w:r w:rsidR="007E085F">
        <w:rPr>
          <w:rFonts w:ascii="Times New Roman" w:hAnsi="Times New Roman" w:cs="Times New Roman"/>
          <w:sz w:val="24"/>
          <w:szCs w:val="24"/>
        </w:rPr>
        <w:t xml:space="preserve">з обменный фонд составило </w:t>
      </w:r>
      <w:r w:rsidRPr="005747B6">
        <w:rPr>
          <w:rFonts w:ascii="Times New Roman" w:hAnsi="Times New Roman" w:cs="Times New Roman"/>
          <w:sz w:val="24"/>
          <w:szCs w:val="24"/>
        </w:rPr>
        <w:t xml:space="preserve">более 320 </w:t>
      </w:r>
      <w:r w:rsidR="007E085F">
        <w:rPr>
          <w:rFonts w:ascii="Times New Roman" w:hAnsi="Times New Roman" w:cs="Times New Roman"/>
          <w:sz w:val="24"/>
          <w:szCs w:val="24"/>
        </w:rPr>
        <w:t xml:space="preserve">экземпляров </w:t>
      </w:r>
      <w:r w:rsidRPr="005747B6">
        <w:rPr>
          <w:rFonts w:ascii="Times New Roman" w:hAnsi="Times New Roman" w:cs="Times New Roman"/>
          <w:sz w:val="24"/>
          <w:szCs w:val="24"/>
        </w:rPr>
        <w:t>(в 2016 году - 250).</w:t>
      </w:r>
    </w:p>
    <w:p w:rsidR="006B6923" w:rsidRDefault="004616F7" w:rsidP="006B6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8F4">
        <w:rPr>
          <w:rFonts w:ascii="Times New Roman" w:hAnsi="Times New Roman" w:cs="Times New Roman"/>
          <w:sz w:val="24"/>
          <w:szCs w:val="24"/>
        </w:rPr>
        <w:t xml:space="preserve">По итогам 2017 года </w:t>
      </w:r>
      <w:r w:rsidRPr="00571D44">
        <w:rPr>
          <w:rFonts w:ascii="Times New Roman" w:hAnsi="Times New Roman" w:cs="Times New Roman"/>
          <w:sz w:val="24"/>
          <w:szCs w:val="24"/>
        </w:rPr>
        <w:t>показатель</w:t>
      </w:r>
      <w:r w:rsidR="00F83558" w:rsidRPr="00571D44">
        <w:rPr>
          <w:rFonts w:ascii="Times New Roman" w:hAnsi="Times New Roman" w:cs="Times New Roman"/>
          <w:sz w:val="24"/>
          <w:szCs w:val="24"/>
        </w:rPr>
        <w:t xml:space="preserve"> «доля общеобразовательных организаций, в которых созданы все вид</w:t>
      </w:r>
      <w:r w:rsidR="007E085F">
        <w:rPr>
          <w:rFonts w:ascii="Times New Roman" w:hAnsi="Times New Roman" w:cs="Times New Roman"/>
          <w:sz w:val="24"/>
          <w:szCs w:val="24"/>
        </w:rPr>
        <w:t xml:space="preserve">ы современных </w:t>
      </w:r>
      <w:proofErr w:type="gramStart"/>
      <w:r w:rsidR="007E085F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="007E085F">
        <w:rPr>
          <w:rFonts w:ascii="Times New Roman" w:hAnsi="Times New Roman" w:cs="Times New Roman"/>
          <w:sz w:val="24"/>
          <w:szCs w:val="24"/>
        </w:rPr>
        <w:t xml:space="preserve"> обучения»</w:t>
      </w:r>
      <w:r w:rsidR="00F83558" w:rsidRPr="00571D44">
        <w:rPr>
          <w:rFonts w:ascii="Times New Roman" w:hAnsi="Times New Roman" w:cs="Times New Roman"/>
          <w:sz w:val="24"/>
          <w:szCs w:val="24"/>
        </w:rPr>
        <w:t xml:space="preserve"> </w:t>
      </w:r>
      <w:r w:rsidR="006A78F4">
        <w:rPr>
          <w:rFonts w:ascii="Times New Roman" w:hAnsi="Times New Roman" w:cs="Times New Roman"/>
          <w:sz w:val="24"/>
          <w:szCs w:val="24"/>
        </w:rPr>
        <w:t xml:space="preserve">остался </w:t>
      </w:r>
      <w:r w:rsidRPr="00571D44">
        <w:rPr>
          <w:rFonts w:ascii="Times New Roman" w:hAnsi="Times New Roman" w:cs="Times New Roman"/>
          <w:sz w:val="24"/>
          <w:szCs w:val="24"/>
        </w:rPr>
        <w:t xml:space="preserve">на уровне 2016 года </w:t>
      </w:r>
      <w:r w:rsidR="00F83558" w:rsidRPr="00571D44">
        <w:rPr>
          <w:rFonts w:ascii="Times New Roman" w:hAnsi="Times New Roman" w:cs="Times New Roman"/>
          <w:sz w:val="24"/>
          <w:szCs w:val="24"/>
        </w:rPr>
        <w:t>благодаря</w:t>
      </w:r>
      <w:r w:rsidR="00571D44" w:rsidRPr="00571D44">
        <w:rPr>
          <w:rFonts w:ascii="Times New Roman" w:hAnsi="Times New Roman" w:cs="Times New Roman"/>
          <w:sz w:val="24"/>
          <w:szCs w:val="24"/>
        </w:rPr>
        <w:t xml:space="preserve"> финансированию мероприятий по созданию современной образовательной инфраструктуры в пределах превышающих значения прошлого года</w:t>
      </w:r>
      <w:r w:rsidR="00F83558" w:rsidRPr="00571D44">
        <w:rPr>
          <w:rFonts w:ascii="Times New Roman" w:hAnsi="Times New Roman" w:cs="Times New Roman"/>
          <w:sz w:val="24"/>
          <w:szCs w:val="24"/>
        </w:rPr>
        <w:t>.</w:t>
      </w:r>
    </w:p>
    <w:p w:rsidR="00F83558" w:rsidRPr="00AB24AE" w:rsidRDefault="00F83558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3</w:t>
      </w:r>
      <w:r w:rsidR="006B692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83558" w:rsidRPr="00F66460" w:rsidRDefault="00F83558" w:rsidP="00012EB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</w:rPr>
      </w:pPr>
      <w:r w:rsidRPr="00F66460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5491655" cy="587672"/>
            <wp:effectExtent l="19050" t="0" r="13795" b="2878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3408C" w:rsidRPr="00B3408C" w:rsidRDefault="00B3408C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08C">
        <w:rPr>
          <w:rFonts w:ascii="Times New Roman" w:hAnsi="Times New Roman" w:cs="Times New Roman"/>
          <w:sz w:val="24"/>
          <w:szCs w:val="24"/>
        </w:rPr>
        <w:t xml:space="preserve">С целью обеспечения сохранности зданий и сооружений путем надлежащего ухода за ними, своевременного и качественного проведения их ремонта, предупреждения  ситуаций аварийного характера </w:t>
      </w:r>
      <w:r w:rsidR="007E085F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r w:rsidRPr="00B3408C">
        <w:rPr>
          <w:rFonts w:ascii="Times New Roman" w:hAnsi="Times New Roman" w:cs="Times New Roman"/>
          <w:sz w:val="24"/>
          <w:szCs w:val="24"/>
        </w:rPr>
        <w:t>утвержден Порядок обеспечения содержания зданий, сооружений и обустройства, прилегающих к ним территорий муниципальных образовательных организаций и муниципальных учреждений функции и полномочия учредителя, в отношении которых осуществляет Управление образования (приказ от 30.12.2016 года № 1217).</w:t>
      </w:r>
      <w:proofErr w:type="gramEnd"/>
    </w:p>
    <w:p w:rsidR="000E6529" w:rsidRDefault="000E6529" w:rsidP="00012EB9">
      <w:pPr>
        <w:pStyle w:val="ac"/>
        <w:spacing w:before="0" w:beforeAutospacing="0" w:after="0" w:afterAutospacing="0"/>
        <w:ind w:firstLine="851"/>
        <w:jc w:val="both"/>
      </w:pPr>
      <w:r w:rsidRPr="000E6529">
        <w:t>В  текущем году проведен анализ материально-технической базы образовательных организаций, позволивший сформировать объективную потребность в оборудовании для образовательных организаций в соответствии с требованиями новых образовательных стандартов</w:t>
      </w:r>
      <w:r w:rsidR="007E085F">
        <w:t xml:space="preserve"> на ближайшую перспективу</w:t>
      </w:r>
      <w:r w:rsidRPr="000E6529">
        <w:t xml:space="preserve">. </w:t>
      </w:r>
    </w:p>
    <w:p w:rsidR="007C3759" w:rsidRDefault="000E6529" w:rsidP="00012EB9">
      <w:pPr>
        <w:pStyle w:val="ac"/>
        <w:spacing w:before="0" w:beforeAutospacing="0" w:after="0" w:afterAutospacing="0"/>
        <w:ind w:firstLine="708"/>
        <w:jc w:val="both"/>
      </w:pPr>
      <w:r>
        <w:t xml:space="preserve"> Для оснащения</w:t>
      </w:r>
      <w:r w:rsidR="007C3759" w:rsidRPr="000E6529">
        <w:t xml:space="preserve"> и укрепл</w:t>
      </w:r>
      <w:r>
        <w:t>ения</w:t>
      </w:r>
      <w:r w:rsidR="007C3759" w:rsidRPr="000E6529">
        <w:t xml:space="preserve">  материально-технической базы в образовательных организациях в 2016-2017 учебном году   на сумму 10 081,880</w:t>
      </w:r>
      <w:r w:rsidR="007C3759" w:rsidRPr="000E6529">
        <w:rPr>
          <w:b/>
          <w:color w:val="0D0D0D" w:themeColor="text1" w:themeTint="F2"/>
        </w:rPr>
        <w:t xml:space="preserve"> </w:t>
      </w:r>
      <w:r w:rsidR="007C3759" w:rsidRPr="000E6529">
        <w:t>тыс. рублей было приобретено: технологическое, спортивное, медицинское, компьютерное и мультимедийное оборудование;  ученическая и дошкольная мебель; учебные кабинеты; мягкий инвентарь; оборудование для предметно-развивающей среды в соответствии с ФГОС</w:t>
      </w:r>
      <w:r w:rsidRPr="000E6529">
        <w:t>.</w:t>
      </w:r>
    </w:p>
    <w:p w:rsidR="000E6529" w:rsidRPr="00B3408C" w:rsidRDefault="000E6529" w:rsidP="00012EB9">
      <w:pPr>
        <w:pStyle w:val="ac"/>
        <w:spacing w:before="0" w:beforeAutospacing="0" w:after="0" w:afterAutospacing="0"/>
        <w:ind w:firstLine="708"/>
        <w:jc w:val="both"/>
      </w:pPr>
      <w:r w:rsidRPr="00B3408C">
        <w:t>Проведение ремонтных работ в образовательных организациях</w:t>
      </w:r>
      <w:r w:rsidR="00B3408C" w:rsidRPr="00B3408C">
        <w:t xml:space="preserve"> </w:t>
      </w:r>
      <w:r w:rsidRPr="00B3408C">
        <w:rPr>
          <w:b/>
        </w:rPr>
        <w:t xml:space="preserve"> </w:t>
      </w:r>
      <w:r w:rsidR="00B3408C" w:rsidRPr="00B3408C">
        <w:rPr>
          <w:b/>
        </w:rPr>
        <w:t>(</w:t>
      </w:r>
      <w:r w:rsidR="00B3408C" w:rsidRPr="00B3408C">
        <w:t>58 529,762</w:t>
      </w:r>
      <w:r w:rsidR="00B3408C" w:rsidRPr="00B3408C">
        <w:rPr>
          <w:b/>
        </w:rPr>
        <w:t xml:space="preserve"> </w:t>
      </w:r>
      <w:r w:rsidR="00B3408C" w:rsidRPr="00B3408C">
        <w:t xml:space="preserve">тыс. руб. м.б.), </w:t>
      </w:r>
      <w:r w:rsidR="00B3408C" w:rsidRPr="00B3408C">
        <w:rPr>
          <w:rStyle w:val="FontStyle11"/>
          <w:b w:val="0"/>
          <w:sz w:val="24"/>
          <w:szCs w:val="24"/>
        </w:rPr>
        <w:t xml:space="preserve">строительство зданий детского сада с. </w:t>
      </w:r>
      <w:proofErr w:type="spellStart"/>
      <w:r w:rsidR="00B3408C" w:rsidRPr="00B3408C">
        <w:rPr>
          <w:rStyle w:val="FontStyle11"/>
          <w:b w:val="0"/>
          <w:sz w:val="24"/>
          <w:szCs w:val="24"/>
        </w:rPr>
        <w:t>Усть-Лыжа</w:t>
      </w:r>
      <w:proofErr w:type="spellEnd"/>
      <w:r w:rsidR="00B3408C" w:rsidRPr="00B3408C">
        <w:rPr>
          <w:rStyle w:val="FontStyle11"/>
          <w:b w:val="0"/>
          <w:sz w:val="24"/>
          <w:szCs w:val="24"/>
        </w:rPr>
        <w:t xml:space="preserve"> на 45 мест, в с. Мутный Материк на 80 мест, </w:t>
      </w:r>
      <w:proofErr w:type="gramStart"/>
      <w:r w:rsidR="00B3408C" w:rsidRPr="00B3408C">
        <w:rPr>
          <w:rStyle w:val="FontStyle11"/>
          <w:b w:val="0"/>
          <w:sz w:val="24"/>
          <w:szCs w:val="24"/>
        </w:rPr>
        <w:t>с</w:t>
      </w:r>
      <w:proofErr w:type="gramEnd"/>
      <w:r w:rsidR="00B3408C" w:rsidRPr="00B3408C">
        <w:rPr>
          <w:rStyle w:val="FontStyle11"/>
          <w:b w:val="0"/>
          <w:sz w:val="24"/>
          <w:szCs w:val="24"/>
        </w:rPr>
        <w:t>. Щельябож на 45 мест и спортивного зала в д. Захарвань (</w:t>
      </w:r>
      <w:r w:rsidR="00B3408C" w:rsidRPr="00B3408C">
        <w:rPr>
          <w:bCs/>
        </w:rPr>
        <w:t>102 338,5</w:t>
      </w:r>
      <w:r w:rsidR="00B3408C" w:rsidRPr="00B3408C">
        <w:rPr>
          <w:b/>
          <w:bCs/>
        </w:rPr>
        <w:t xml:space="preserve"> </w:t>
      </w:r>
      <w:r w:rsidR="00B3408C" w:rsidRPr="00B3408C">
        <w:rPr>
          <w:rStyle w:val="FontStyle11"/>
          <w:b w:val="0"/>
          <w:sz w:val="24"/>
          <w:szCs w:val="24"/>
        </w:rPr>
        <w:t xml:space="preserve"> тыс. руб. м.б.),</w:t>
      </w:r>
      <w:r w:rsidR="00B3408C" w:rsidRPr="00B3408C">
        <w:rPr>
          <w:rStyle w:val="FontStyle11"/>
          <w:sz w:val="24"/>
          <w:szCs w:val="24"/>
        </w:rPr>
        <w:t xml:space="preserve"> </w:t>
      </w:r>
      <w:r w:rsidRPr="00B3408C">
        <w:t>позволило привести здания и территории образовательных организаций в соответствии с требованиями санитарно-эпидемиологического законодательства, создать благоприятные и комфортные условия</w:t>
      </w:r>
      <w:r w:rsidRPr="00B3408C">
        <w:rPr>
          <w:color w:val="FF0000"/>
        </w:rPr>
        <w:t xml:space="preserve"> </w:t>
      </w:r>
      <w:r w:rsidRPr="00B3408C">
        <w:t>для повышения качества образования.</w:t>
      </w:r>
    </w:p>
    <w:p w:rsidR="00B3408C" w:rsidRDefault="00B3408C" w:rsidP="00012EB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08C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«Доступная среда» на создание </w:t>
      </w:r>
      <w:proofErr w:type="spellStart"/>
      <w:r w:rsidRPr="00B3408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3408C">
        <w:rPr>
          <w:rFonts w:ascii="Times New Roman" w:hAnsi="Times New Roman" w:cs="Times New Roman"/>
          <w:sz w:val="24"/>
          <w:szCs w:val="24"/>
        </w:rPr>
        <w:t xml:space="preserve"> среды проведены мероприятия для детей-инвалидов по устройству пандуса, созданию сенсорной комнаты в двух образовательных организациях </w:t>
      </w:r>
      <w:r w:rsidRPr="00B34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08C">
        <w:rPr>
          <w:rFonts w:ascii="Times New Roman" w:hAnsi="Times New Roman" w:cs="Times New Roman"/>
          <w:sz w:val="24"/>
          <w:szCs w:val="24"/>
        </w:rPr>
        <w:t>на сумму 438,0 тыс. руб.</w:t>
      </w:r>
      <w:r w:rsidRPr="00B340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08C">
        <w:rPr>
          <w:rFonts w:ascii="Times New Roman" w:hAnsi="Times New Roman" w:cs="Times New Roman"/>
          <w:bCs/>
          <w:sz w:val="24"/>
          <w:szCs w:val="24"/>
        </w:rPr>
        <w:t>за счет местного бюджета.</w:t>
      </w:r>
    </w:p>
    <w:p w:rsidR="00B3408C" w:rsidRDefault="00B3408C" w:rsidP="00012EB9">
      <w:pPr>
        <w:pStyle w:val="a4"/>
        <w:spacing w:line="240" w:lineRule="auto"/>
        <w:ind w:left="0" w:firstLine="851"/>
        <w:jc w:val="both"/>
        <w:rPr>
          <w:rStyle w:val="FontStyle11"/>
          <w:b w:val="0"/>
          <w:sz w:val="24"/>
          <w:szCs w:val="24"/>
        </w:rPr>
      </w:pPr>
      <w:r w:rsidRPr="00B3408C">
        <w:rPr>
          <w:rStyle w:val="FontStyle11"/>
          <w:b w:val="0"/>
          <w:sz w:val="24"/>
          <w:szCs w:val="24"/>
        </w:rPr>
        <w:t xml:space="preserve">Проведена установка системы фильтрации воды в новом здании МБДОУ «Детский сад»  с. </w:t>
      </w:r>
      <w:proofErr w:type="spellStart"/>
      <w:r w:rsidRPr="00B3408C">
        <w:rPr>
          <w:rStyle w:val="FontStyle11"/>
          <w:b w:val="0"/>
          <w:sz w:val="24"/>
          <w:szCs w:val="24"/>
        </w:rPr>
        <w:t>Усть-Лыжа</w:t>
      </w:r>
      <w:proofErr w:type="spellEnd"/>
      <w:r w:rsidRPr="00B3408C">
        <w:rPr>
          <w:rStyle w:val="FontStyle11"/>
          <w:b w:val="0"/>
          <w:sz w:val="24"/>
          <w:szCs w:val="24"/>
        </w:rPr>
        <w:t>, замена  системы фильтрации воды фонтанчиков, на пищеблоке в 8-ми общеобразовательных организациях на сумму 253,4 тыс.</w:t>
      </w:r>
      <w:r w:rsidR="007E085F">
        <w:rPr>
          <w:rStyle w:val="FontStyle11"/>
          <w:b w:val="0"/>
          <w:sz w:val="24"/>
          <w:szCs w:val="24"/>
        </w:rPr>
        <w:t xml:space="preserve"> </w:t>
      </w:r>
      <w:r w:rsidRPr="00B3408C">
        <w:rPr>
          <w:rStyle w:val="FontStyle11"/>
          <w:b w:val="0"/>
          <w:sz w:val="24"/>
          <w:szCs w:val="24"/>
        </w:rPr>
        <w:t>рублей.</w:t>
      </w:r>
    </w:p>
    <w:p w:rsidR="00B3408C" w:rsidRPr="00B3408C" w:rsidRDefault="00B3408C" w:rsidP="00012EB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A96">
        <w:rPr>
          <w:rFonts w:ascii="Times New Roman" w:hAnsi="Times New Roman" w:cs="Times New Roman"/>
          <w:sz w:val="24"/>
          <w:szCs w:val="24"/>
        </w:rPr>
        <w:t xml:space="preserve"> </w:t>
      </w:r>
      <w:r w:rsidRPr="00B3408C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Республики Коми «Развитие образования», утвержденной постановлением Правительства Республики </w:t>
      </w:r>
      <w:r w:rsidR="007E085F">
        <w:rPr>
          <w:rFonts w:ascii="Times New Roman" w:hAnsi="Times New Roman" w:cs="Times New Roman"/>
          <w:sz w:val="24"/>
          <w:szCs w:val="24"/>
        </w:rPr>
        <w:t>Коми от 28 сентября 2012 года №</w:t>
      </w:r>
      <w:r w:rsidRPr="00B3408C">
        <w:rPr>
          <w:rFonts w:ascii="Times New Roman" w:hAnsi="Times New Roman" w:cs="Times New Roman"/>
          <w:sz w:val="24"/>
          <w:szCs w:val="24"/>
        </w:rPr>
        <w:t xml:space="preserve">411,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B3408C">
        <w:rPr>
          <w:rFonts w:ascii="Times New Roman" w:hAnsi="Times New Roman" w:cs="Times New Roman"/>
          <w:sz w:val="24"/>
          <w:szCs w:val="24"/>
        </w:rPr>
        <w:t>заключено соглашение на проведение работ по реконструкции двух помещений в здании МБОУ «СОШ №4 с УИОП» г</w:t>
      </w:r>
      <w:proofErr w:type="gramStart"/>
      <w:r w:rsidRPr="00B3408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3408C">
        <w:rPr>
          <w:rFonts w:ascii="Times New Roman" w:hAnsi="Times New Roman" w:cs="Times New Roman"/>
          <w:sz w:val="24"/>
          <w:szCs w:val="24"/>
        </w:rPr>
        <w:t xml:space="preserve">синска за счет средств республиканского бюджета на сумму – 6 812 000,00 рублей и местного бюджета – на 139 030,00 рублей, что позволит </w:t>
      </w:r>
      <w:r w:rsidR="002E5BC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4E51F0">
        <w:rPr>
          <w:rFonts w:ascii="Times New Roman" w:hAnsi="Times New Roman" w:cs="Times New Roman"/>
          <w:sz w:val="24"/>
          <w:szCs w:val="24"/>
        </w:rPr>
        <w:t xml:space="preserve">50 </w:t>
      </w:r>
      <w:r w:rsidR="002E5BC7">
        <w:rPr>
          <w:rFonts w:ascii="Times New Roman" w:hAnsi="Times New Roman" w:cs="Times New Roman"/>
          <w:sz w:val="24"/>
          <w:szCs w:val="24"/>
        </w:rPr>
        <w:t xml:space="preserve">новых ученических мест </w:t>
      </w:r>
      <w:r w:rsidRPr="00B3408C">
        <w:rPr>
          <w:rFonts w:ascii="Times New Roman" w:hAnsi="Times New Roman" w:cs="Times New Roman"/>
          <w:sz w:val="24"/>
          <w:szCs w:val="24"/>
        </w:rPr>
        <w:t>и частично сократить число обучающихся во 2 смену.</w:t>
      </w:r>
    </w:p>
    <w:p w:rsidR="00A12DC0" w:rsidRDefault="000E6529" w:rsidP="0001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>Вместе с тем</w:t>
      </w:r>
      <w:r w:rsidR="007E085F">
        <w:rPr>
          <w:rFonts w:ascii="Times New Roman" w:eastAsia="Calibri" w:hAnsi="Times New Roman" w:cs="Times New Roman"/>
          <w:color w:val="0D0D0D"/>
          <w:sz w:val="24"/>
          <w:szCs w:val="24"/>
        </w:rPr>
        <w:t>,</w:t>
      </w:r>
      <w:r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выполнение предписаний </w:t>
      </w:r>
      <w:proofErr w:type="spellStart"/>
      <w:r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>Роспотребнадзора</w:t>
      </w:r>
      <w:proofErr w:type="spellEnd"/>
      <w:r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по установке теневых навесов </w:t>
      </w:r>
      <w:r w:rsidR="007E085F"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включены в </w:t>
      </w:r>
      <w:r w:rsidR="007E085F" w:rsidRPr="00B3408C">
        <w:rPr>
          <w:rFonts w:ascii="Times New Roman" w:eastAsia="Calibri" w:hAnsi="Times New Roman" w:cs="Times New Roman"/>
          <w:sz w:val="24"/>
          <w:szCs w:val="24"/>
        </w:rPr>
        <w:t xml:space="preserve">муниципальную программу </w:t>
      </w:r>
      <w:r w:rsidR="007E085F"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>«Развитие образования в 2015-2017гг. и на период до 2020 года» на 2018-2020  годы</w:t>
      </w:r>
      <w:r w:rsidR="007E085F">
        <w:rPr>
          <w:rFonts w:ascii="Times New Roman" w:eastAsia="Calibri" w:hAnsi="Times New Roman" w:cs="Times New Roman"/>
          <w:color w:val="0D0D0D"/>
          <w:sz w:val="24"/>
          <w:szCs w:val="24"/>
        </w:rPr>
        <w:t>, так как</w:t>
      </w:r>
      <w:r w:rsidR="007E085F"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6E68D2">
        <w:rPr>
          <w:rFonts w:ascii="Times New Roman" w:eastAsia="Calibri" w:hAnsi="Times New Roman" w:cs="Times New Roman"/>
          <w:color w:val="0D0D0D"/>
          <w:sz w:val="24"/>
          <w:szCs w:val="24"/>
        </w:rPr>
        <w:t>не могут быть выполнены</w:t>
      </w:r>
      <w:r w:rsidR="004F09DC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полном объеме в краткосрочный период</w:t>
      </w:r>
      <w:r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7E085F">
        <w:rPr>
          <w:rFonts w:ascii="Times New Roman" w:eastAsia="Calibri" w:hAnsi="Times New Roman" w:cs="Times New Roman"/>
          <w:color w:val="0D0D0D"/>
          <w:sz w:val="24"/>
          <w:szCs w:val="24"/>
        </w:rPr>
        <w:t>в</w:t>
      </w:r>
      <w:r w:rsidR="006E68D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7E085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виду  финансовой </w:t>
      </w:r>
      <w:proofErr w:type="spellStart"/>
      <w:r w:rsidR="007E085F">
        <w:rPr>
          <w:rFonts w:ascii="Times New Roman" w:eastAsia="Calibri" w:hAnsi="Times New Roman" w:cs="Times New Roman"/>
          <w:color w:val="0D0D0D"/>
          <w:sz w:val="24"/>
          <w:szCs w:val="24"/>
        </w:rPr>
        <w:t>затратности</w:t>
      </w:r>
      <w:proofErr w:type="spellEnd"/>
      <w:r w:rsidRPr="00B3408C"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</w:p>
    <w:p w:rsidR="00987396" w:rsidRDefault="00A12DC0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DC0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комплексной безопасности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A12DC0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Pr="00A12DC0">
        <w:rPr>
          <w:rFonts w:ascii="Times New Roman" w:hAnsi="Times New Roman" w:cs="Times New Roman"/>
          <w:sz w:val="24"/>
          <w:szCs w:val="24"/>
        </w:rPr>
        <w:t>из местного бюджета 2 976,8 тыс. рублей, включая:</w:t>
      </w:r>
      <w:r w:rsidRPr="00A12DC0">
        <w:rPr>
          <w:rFonts w:ascii="Times New Roman" w:hAnsi="Times New Roman" w:cs="Times New Roman"/>
        </w:rPr>
        <w:t xml:space="preserve"> </w:t>
      </w:r>
      <w:r w:rsidRPr="00A12DC0">
        <w:rPr>
          <w:rFonts w:ascii="Times New Roman" w:hAnsi="Times New Roman" w:cs="Times New Roman"/>
          <w:sz w:val="24"/>
          <w:szCs w:val="24"/>
        </w:rPr>
        <w:t>монтаж автоматической пожарной сигнализации, приобретение  первичных средств пожаротушения;</w:t>
      </w:r>
      <w:r w:rsidR="00177BE0">
        <w:rPr>
          <w:rFonts w:ascii="Times New Roman" w:hAnsi="Times New Roman" w:cs="Times New Roman"/>
          <w:sz w:val="24"/>
          <w:szCs w:val="24"/>
        </w:rPr>
        <w:t xml:space="preserve"> </w:t>
      </w:r>
      <w:r w:rsidRPr="00A12DC0">
        <w:rPr>
          <w:rFonts w:ascii="Times New Roman" w:hAnsi="Times New Roman" w:cs="Times New Roman"/>
          <w:sz w:val="24"/>
          <w:szCs w:val="24"/>
        </w:rPr>
        <w:t>проведение замеров сопротивления изоляции, испытание противопожарного водопровода,</w:t>
      </w:r>
      <w:r w:rsidRPr="00C91A96">
        <w:rPr>
          <w:rFonts w:ascii="Times New Roman" w:hAnsi="Times New Roman" w:cs="Times New Roman"/>
          <w:sz w:val="24"/>
          <w:szCs w:val="24"/>
        </w:rPr>
        <w:t xml:space="preserve"> нару</w:t>
      </w:r>
      <w:r w:rsidR="004F09DC">
        <w:rPr>
          <w:rFonts w:ascii="Times New Roman" w:hAnsi="Times New Roman" w:cs="Times New Roman"/>
          <w:sz w:val="24"/>
          <w:szCs w:val="24"/>
        </w:rPr>
        <w:t>жных пожарных лестниц; обработку</w:t>
      </w:r>
      <w:r w:rsidRPr="00C91A96">
        <w:rPr>
          <w:rFonts w:ascii="Times New Roman" w:hAnsi="Times New Roman" w:cs="Times New Roman"/>
          <w:sz w:val="24"/>
          <w:szCs w:val="24"/>
        </w:rPr>
        <w:t xml:space="preserve"> деревянных строительных конструкций </w:t>
      </w:r>
      <w:r w:rsidRPr="00C91A96">
        <w:rPr>
          <w:rFonts w:ascii="Times New Roman" w:hAnsi="Times New Roman" w:cs="Times New Roman"/>
          <w:sz w:val="24"/>
          <w:szCs w:val="24"/>
        </w:rPr>
        <w:lastRenderedPageBreak/>
        <w:t xml:space="preserve">огнезащитным составом в образовательных организациях; </w:t>
      </w:r>
      <w:r w:rsidRPr="00C91A96">
        <w:rPr>
          <w:rFonts w:ascii="Times New Roman" w:hAnsi="Times New Roman" w:cs="Times New Roman"/>
          <w:bCs/>
          <w:sz w:val="24"/>
          <w:szCs w:val="24"/>
        </w:rPr>
        <w:t>установку системы оповещения и информирования работников, обеспечивающих передачу звукового сигнала и последующих речевых сообщений с разъяснением о порядке действий;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A96">
        <w:rPr>
          <w:rFonts w:ascii="Times New Roman" w:hAnsi="Times New Roman" w:cs="Times New Roman"/>
          <w:sz w:val="24"/>
          <w:szCs w:val="24"/>
        </w:rPr>
        <w:t>установку системы видеонаблюдения (МБОУ «СОШ» Мутный Материк, МБОУ «ООШ» д. Захарвань)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91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96">
        <w:rPr>
          <w:rFonts w:ascii="Times New Roman" w:hAnsi="Times New Roman" w:cs="Times New Roman"/>
          <w:sz w:val="24"/>
          <w:szCs w:val="24"/>
        </w:rPr>
        <w:t>домофонов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1A96">
        <w:rPr>
          <w:rFonts w:ascii="Times New Roman" w:hAnsi="Times New Roman" w:cs="Times New Roman"/>
          <w:sz w:val="24"/>
          <w:szCs w:val="24"/>
        </w:rPr>
        <w:t xml:space="preserve">МАДОУ «ДСОВ № 22» г. </w:t>
      </w:r>
      <w:r w:rsidRPr="00A12DC0">
        <w:rPr>
          <w:rFonts w:ascii="Times New Roman" w:hAnsi="Times New Roman" w:cs="Times New Roman"/>
          <w:sz w:val="24"/>
          <w:szCs w:val="24"/>
        </w:rPr>
        <w:t>Усинска).</w:t>
      </w:r>
      <w:r w:rsidRPr="00A12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2DC0" w:rsidRPr="001A160B" w:rsidRDefault="00987396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мероприятия по совершенствованию пропускного режима в образовательных организациях. </w:t>
      </w:r>
      <w:r w:rsidR="00A12DC0" w:rsidRPr="00A12DC0">
        <w:rPr>
          <w:rFonts w:ascii="Times New Roman" w:eastAsia="Calibri" w:hAnsi="Times New Roman" w:cs="Times New Roman"/>
          <w:sz w:val="24"/>
          <w:szCs w:val="24"/>
        </w:rPr>
        <w:t>В 3-х общеобразовательных организациях при въезде на территорию установлены шлагбаумы, в МАОУ СОШ 3 УИОП  г. Усинска действует система контроля с помощью установленного турникета.</w:t>
      </w:r>
      <w:r w:rsidRPr="00987396">
        <w:rPr>
          <w:rFonts w:ascii="Times New Roman" w:hAnsi="Times New Roman" w:cs="Times New Roman"/>
          <w:sz w:val="24"/>
          <w:szCs w:val="24"/>
        </w:rPr>
        <w:t xml:space="preserve"> </w:t>
      </w:r>
      <w:r w:rsidRPr="00943A2D">
        <w:rPr>
          <w:rFonts w:ascii="Times New Roman" w:hAnsi="Times New Roman" w:cs="Times New Roman"/>
          <w:sz w:val="24"/>
          <w:szCs w:val="24"/>
        </w:rPr>
        <w:t>18 образоват</w:t>
      </w:r>
      <w:r w:rsidR="004F09DC">
        <w:rPr>
          <w:rFonts w:ascii="Times New Roman" w:hAnsi="Times New Roman" w:cs="Times New Roman"/>
          <w:sz w:val="24"/>
          <w:szCs w:val="24"/>
        </w:rPr>
        <w:t xml:space="preserve">ельных организаций </w:t>
      </w:r>
      <w:r w:rsidRPr="00943A2D">
        <w:rPr>
          <w:rFonts w:ascii="Times New Roman" w:hAnsi="Times New Roman" w:cs="Times New Roman"/>
          <w:sz w:val="24"/>
          <w:szCs w:val="24"/>
        </w:rPr>
        <w:t>(60%) оснащены кнопк</w:t>
      </w:r>
      <w:r w:rsidR="004F09DC">
        <w:rPr>
          <w:rFonts w:ascii="Times New Roman" w:hAnsi="Times New Roman" w:cs="Times New Roman"/>
          <w:sz w:val="24"/>
          <w:szCs w:val="24"/>
        </w:rPr>
        <w:t>ами тревожной сигнализации</w:t>
      </w:r>
      <w:r w:rsidRPr="00943A2D">
        <w:rPr>
          <w:rFonts w:ascii="Times New Roman" w:hAnsi="Times New Roman" w:cs="Times New Roman"/>
          <w:sz w:val="24"/>
          <w:szCs w:val="24"/>
        </w:rPr>
        <w:t xml:space="preserve"> с подключением на пульт.</w:t>
      </w:r>
      <w:r w:rsidR="001A160B">
        <w:rPr>
          <w:rFonts w:ascii="Times New Roman" w:hAnsi="Times New Roman" w:cs="Times New Roman"/>
          <w:sz w:val="24"/>
          <w:szCs w:val="24"/>
        </w:rPr>
        <w:t xml:space="preserve"> </w:t>
      </w:r>
      <w:r w:rsidR="001A160B" w:rsidRPr="001A160B">
        <w:rPr>
          <w:rFonts w:ascii="Times New Roman" w:hAnsi="Times New Roman" w:cs="Times New Roman"/>
          <w:sz w:val="24"/>
          <w:szCs w:val="24"/>
        </w:rPr>
        <w:t>Реализация мер по организации пропускного режима на основе автоматизированного контроля допуска в организации продолжится и в следующем году.</w:t>
      </w:r>
    </w:p>
    <w:p w:rsidR="00177BE0" w:rsidRPr="00AB24AE" w:rsidRDefault="00177BE0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3</w:t>
      </w:r>
      <w:r w:rsidR="006B692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177BE0" w:rsidRPr="00177BE0" w:rsidRDefault="00177BE0" w:rsidP="0001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A12DC0" w:rsidRDefault="00A12DC0" w:rsidP="00012E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C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8430" cy="1309816"/>
            <wp:effectExtent l="19050" t="0" r="18020" b="4634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77BE0" w:rsidRDefault="00A12DC0" w:rsidP="004F0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BE0">
        <w:rPr>
          <w:rFonts w:ascii="Times New Roman" w:hAnsi="Times New Roman" w:cs="Times New Roman"/>
          <w:sz w:val="24"/>
          <w:szCs w:val="24"/>
        </w:rPr>
        <w:t xml:space="preserve">В 2017 году  особое внимание </w:t>
      </w:r>
      <w:r w:rsidR="00177BE0" w:rsidRPr="00177BE0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Pr="00177BE0">
        <w:rPr>
          <w:rFonts w:ascii="Times New Roman" w:hAnsi="Times New Roman" w:cs="Times New Roman"/>
          <w:sz w:val="24"/>
          <w:szCs w:val="24"/>
        </w:rPr>
        <w:t>пожарной и антитеррористической безопасности, предусмотрены мероприятия на сумму 6 181,1 тыс. рублей</w:t>
      </w:r>
      <w:r w:rsidR="004F09DC">
        <w:rPr>
          <w:rFonts w:ascii="Times New Roman" w:hAnsi="Times New Roman" w:cs="Times New Roman"/>
          <w:sz w:val="24"/>
          <w:szCs w:val="24"/>
        </w:rPr>
        <w:t>, в том числе установка</w:t>
      </w:r>
      <w:r w:rsidR="00177BE0" w:rsidRPr="00177BE0">
        <w:rPr>
          <w:rFonts w:ascii="Times New Roman" w:hAnsi="Times New Roman" w:cs="Times New Roman"/>
          <w:sz w:val="24"/>
          <w:szCs w:val="24"/>
        </w:rPr>
        <w:t xml:space="preserve"> системы видеонаблюдения в 5 сельских общеобразовательных организациях, видеодомофонов в  двух дошкольных образовательных организациях,  систем громкоговорящей связи и оповещения в 5 образовательных организациях. </w:t>
      </w:r>
      <w:r w:rsidR="004F09DC">
        <w:rPr>
          <w:rFonts w:ascii="Times New Roman" w:hAnsi="Times New Roman" w:cs="Times New Roman"/>
          <w:sz w:val="24"/>
          <w:szCs w:val="24"/>
        </w:rPr>
        <w:t xml:space="preserve"> </w:t>
      </w:r>
      <w:r w:rsidR="00177BE0" w:rsidRPr="00177BE0">
        <w:rPr>
          <w:rFonts w:ascii="Times New Roman" w:hAnsi="Times New Roman" w:cs="Times New Roman"/>
          <w:sz w:val="24"/>
          <w:szCs w:val="24"/>
        </w:rPr>
        <w:t>Реализация этих мероприятий позволит</w:t>
      </w:r>
      <w:r w:rsidR="00BE1927">
        <w:rPr>
          <w:rFonts w:ascii="Times New Roman" w:hAnsi="Times New Roman" w:cs="Times New Roman"/>
          <w:sz w:val="24"/>
          <w:szCs w:val="24"/>
        </w:rPr>
        <w:t xml:space="preserve"> охватить видеонаблюдением все</w:t>
      </w:r>
      <w:r w:rsidR="00177BE0" w:rsidRPr="00177BE0">
        <w:rPr>
          <w:rFonts w:ascii="Times New Roman" w:hAnsi="Times New Roman" w:cs="Times New Roman"/>
          <w:sz w:val="24"/>
          <w:szCs w:val="24"/>
        </w:rPr>
        <w:t xml:space="preserve"> школ</w:t>
      </w:r>
      <w:r w:rsidR="00BE1927">
        <w:rPr>
          <w:rFonts w:ascii="Times New Roman" w:hAnsi="Times New Roman" w:cs="Times New Roman"/>
          <w:sz w:val="24"/>
          <w:szCs w:val="24"/>
        </w:rPr>
        <w:t>ы</w:t>
      </w:r>
      <w:r w:rsidR="00177BE0" w:rsidRPr="00177BE0">
        <w:rPr>
          <w:rFonts w:ascii="Times New Roman" w:hAnsi="Times New Roman" w:cs="Times New Roman"/>
          <w:sz w:val="24"/>
          <w:szCs w:val="24"/>
        </w:rPr>
        <w:t xml:space="preserve"> и установить видеодомофоны в 71,4%  детских садов.</w:t>
      </w:r>
      <w:r w:rsidR="00177BE0" w:rsidRPr="0094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96" w:rsidRPr="00AB24AE" w:rsidRDefault="00987396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3</w:t>
      </w:r>
      <w:r w:rsidR="006B692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987396" w:rsidRPr="0012339B" w:rsidRDefault="00987396" w:rsidP="00012E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7BE0" w:rsidRDefault="00177BE0" w:rsidP="0001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159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26124" cy="1698137"/>
            <wp:effectExtent l="19050" t="0" r="12726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D07C5" w:rsidRDefault="00A93701" w:rsidP="00012E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60B">
        <w:rPr>
          <w:rFonts w:ascii="Times New Roman" w:hAnsi="Times New Roman" w:cs="Times New Roman"/>
          <w:sz w:val="24"/>
          <w:szCs w:val="24"/>
        </w:rPr>
        <w:t xml:space="preserve">Комплексная безопасность подразумевает системную работу по предупреждению </w:t>
      </w:r>
      <w:r w:rsidR="00FD07C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1A160B">
        <w:rPr>
          <w:rFonts w:ascii="Times New Roman" w:hAnsi="Times New Roman" w:cs="Times New Roman"/>
          <w:sz w:val="24"/>
          <w:szCs w:val="24"/>
        </w:rPr>
        <w:t>кризисных ситуаций в образовательных организациях, обеспечению их защищенности от реальных и прогнозируемых угроз социального, техногенного и природного характера,</w:t>
      </w:r>
      <w:r w:rsidR="00FD07C5">
        <w:rPr>
          <w:rFonts w:ascii="Times New Roman" w:hAnsi="Times New Roman" w:cs="Times New Roman"/>
          <w:sz w:val="24"/>
          <w:szCs w:val="24"/>
        </w:rPr>
        <w:t xml:space="preserve"> но и </w:t>
      </w:r>
      <w:r w:rsidR="004F09DC">
        <w:rPr>
          <w:rFonts w:ascii="Times New Roman" w:hAnsi="Times New Roman" w:cs="Times New Roman"/>
          <w:sz w:val="24"/>
          <w:szCs w:val="24"/>
        </w:rPr>
        <w:t xml:space="preserve"> безопасному функционированию</w:t>
      </w:r>
      <w:r w:rsidRPr="001A160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  <w:r w:rsidR="001A160B" w:rsidRPr="001A16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7DA7" w:rsidRPr="00AB24AE" w:rsidRDefault="005A7DA7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3</w:t>
      </w:r>
      <w:r w:rsidR="006B692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A160B" w:rsidRPr="00E501AF" w:rsidRDefault="001A160B" w:rsidP="00012EB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160B" w:rsidRDefault="001A160B" w:rsidP="00012E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2FC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868430" cy="1243914"/>
            <wp:effectExtent l="19050" t="0" r="1802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A7DA7" w:rsidRPr="001A160B" w:rsidRDefault="004F09DC" w:rsidP="00012E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Однако</w:t>
      </w:r>
      <w:r w:rsidR="005A7DA7" w:rsidRPr="001A160B">
        <w:rPr>
          <w:rFonts w:ascii="Times New Roman" w:eastAsia="Calibri" w:hAnsi="Times New Roman" w:cs="Times New Roman"/>
          <w:sz w:val="24"/>
          <w:szCs w:val="24"/>
        </w:rPr>
        <w:t xml:space="preserve">, как показал </w:t>
      </w:r>
      <w:r w:rsidR="005A7DA7" w:rsidRPr="001A160B">
        <w:rPr>
          <w:rFonts w:ascii="Times New Roman" w:hAnsi="Times New Roman" w:cs="Times New Roman"/>
          <w:sz w:val="24"/>
          <w:szCs w:val="24"/>
        </w:rPr>
        <w:t xml:space="preserve">анализ несчастных случаев в подведомственных образовательных организациях, вопросы </w:t>
      </w:r>
      <w:r w:rsidR="003A1242">
        <w:rPr>
          <w:rFonts w:ascii="Times New Roman" w:hAnsi="Times New Roman" w:cs="Times New Roman"/>
          <w:sz w:val="24"/>
          <w:szCs w:val="24"/>
        </w:rPr>
        <w:t xml:space="preserve">обеспечения безопасных условий и охраны труда </w:t>
      </w:r>
      <w:r w:rsidR="005A7DA7" w:rsidRPr="001A160B">
        <w:rPr>
          <w:rFonts w:ascii="Times New Roman" w:hAnsi="Times New Roman" w:cs="Times New Roman"/>
          <w:sz w:val="24"/>
          <w:szCs w:val="24"/>
        </w:rPr>
        <w:t>требуют более пристального внимания.</w:t>
      </w:r>
      <w:r w:rsidR="005A7DA7" w:rsidRPr="001A16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A7DA7" w:rsidRPr="001A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8A" w:rsidRPr="004C75B4" w:rsidRDefault="006D058A" w:rsidP="0001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66460">
        <w:rPr>
          <w:rFonts w:ascii="Times New Roman" w:hAnsi="Times New Roman" w:cs="Times New Roman"/>
          <w:b/>
          <w:bCs/>
          <w:color w:val="000000" w:themeColor="text1"/>
        </w:rPr>
        <w:t>IV. ОТКРЫТОСТЬ СИСТЕМЫ ОБРАЗОВАНИЯ</w:t>
      </w:r>
    </w:p>
    <w:p w:rsidR="008C5DE6" w:rsidRPr="001905C7" w:rsidRDefault="008C5DE6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B62167" w:rsidRPr="001905C7" w:rsidRDefault="00B62167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1905C7">
        <w:rPr>
          <w:rFonts w:ascii="Times New Roman" w:hAnsi="Times New Roman" w:cs="Times New Roman"/>
          <w:color w:val="000000" w:themeColor="text1"/>
        </w:rPr>
        <w:t xml:space="preserve">4.1. ИНФОРМАЦИОННАЯ ОТКРЫТОСТЬ СИСТЕМЫ ОБРАЗОВАНИЯ. </w:t>
      </w:r>
      <w:r w:rsidR="00F53858" w:rsidRPr="001905C7">
        <w:rPr>
          <w:rFonts w:ascii="Times New Roman" w:hAnsi="Times New Roman" w:cs="Times New Roman"/>
          <w:color w:val="000000" w:themeColor="text1"/>
        </w:rPr>
        <w:t>НЕЗАВИСИМАЯ СИСТЕМА ОЦЕНКИ КАЧЕСТВА УСЛУГ В СФЕРЕ ОБРАЗОВАНИЯ</w:t>
      </w:r>
    </w:p>
    <w:p w:rsidR="008C5DE6" w:rsidRPr="001905C7" w:rsidRDefault="00E553B5" w:rsidP="00012EB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905C7">
        <w:rPr>
          <w:rFonts w:ascii="Times New Roman" w:hAnsi="Times New Roman" w:cs="Times New Roman"/>
          <w:color w:val="auto"/>
        </w:rPr>
        <w:t>Планомерное осуществление информационной политики является о</w:t>
      </w:r>
      <w:r w:rsidR="008C5DE6" w:rsidRPr="001905C7">
        <w:rPr>
          <w:rFonts w:ascii="Times New Roman" w:hAnsi="Times New Roman" w:cs="Times New Roman"/>
          <w:color w:val="auto"/>
        </w:rPr>
        <w:t>дним из инструментов диалога между населением и социальными институтами общества</w:t>
      </w:r>
      <w:r w:rsidRPr="001905C7">
        <w:rPr>
          <w:rFonts w:ascii="Times New Roman" w:hAnsi="Times New Roman" w:cs="Times New Roman"/>
          <w:color w:val="auto"/>
        </w:rPr>
        <w:t>.</w:t>
      </w:r>
      <w:r w:rsidR="008C5DE6" w:rsidRPr="001905C7">
        <w:rPr>
          <w:rFonts w:ascii="Times New Roman" w:hAnsi="Times New Roman" w:cs="Times New Roman"/>
          <w:color w:val="auto"/>
        </w:rPr>
        <w:t xml:space="preserve"> </w:t>
      </w:r>
    </w:p>
    <w:p w:rsidR="00D06DD1" w:rsidRPr="001905C7" w:rsidRDefault="003A1242" w:rsidP="00012EB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Cs w:val="26"/>
        </w:rPr>
      </w:pPr>
      <w:r w:rsidRPr="001905C7">
        <w:rPr>
          <w:rFonts w:ascii="Times New Roman" w:hAnsi="Times New Roman" w:cs="Times New Roman"/>
          <w:color w:val="auto"/>
        </w:rPr>
        <w:t>В рамках государственно-общественного регулирования управления муниципальной системой образова</w:t>
      </w:r>
      <w:r w:rsidR="007355E7">
        <w:rPr>
          <w:rFonts w:ascii="Times New Roman" w:hAnsi="Times New Roman" w:cs="Times New Roman"/>
          <w:color w:val="auto"/>
        </w:rPr>
        <w:t>ния в 2016 году был сформирован новый состав Общественного</w:t>
      </w:r>
      <w:r w:rsidRPr="001905C7">
        <w:rPr>
          <w:rFonts w:ascii="Times New Roman" w:hAnsi="Times New Roman" w:cs="Times New Roman"/>
          <w:color w:val="auto"/>
        </w:rPr>
        <w:t xml:space="preserve"> совет</w:t>
      </w:r>
      <w:r w:rsidR="007355E7">
        <w:rPr>
          <w:rFonts w:ascii="Times New Roman" w:hAnsi="Times New Roman" w:cs="Times New Roman"/>
          <w:color w:val="auto"/>
        </w:rPr>
        <w:t>а</w:t>
      </w:r>
      <w:r w:rsidRPr="001905C7">
        <w:rPr>
          <w:rFonts w:ascii="Times New Roman" w:hAnsi="Times New Roman" w:cs="Times New Roman"/>
          <w:color w:val="auto"/>
        </w:rPr>
        <w:t xml:space="preserve"> при Управ</w:t>
      </w:r>
      <w:r w:rsidR="007355E7">
        <w:rPr>
          <w:rFonts w:ascii="Times New Roman" w:hAnsi="Times New Roman" w:cs="Times New Roman"/>
          <w:color w:val="auto"/>
        </w:rPr>
        <w:t xml:space="preserve">лении </w:t>
      </w:r>
      <w:proofErr w:type="gramStart"/>
      <w:r w:rsidR="007355E7">
        <w:rPr>
          <w:rFonts w:ascii="Times New Roman" w:hAnsi="Times New Roman" w:cs="Times New Roman"/>
          <w:color w:val="auto"/>
        </w:rPr>
        <w:t>образования</w:t>
      </w:r>
      <w:proofErr w:type="gramEnd"/>
      <w:r w:rsidRPr="001905C7">
        <w:rPr>
          <w:rFonts w:ascii="Times New Roman" w:hAnsi="Times New Roman" w:cs="Times New Roman"/>
          <w:color w:val="auto"/>
        </w:rPr>
        <w:t xml:space="preserve"> в который вошли </w:t>
      </w:r>
      <w:r w:rsidR="007355E7">
        <w:rPr>
          <w:rFonts w:ascii="Times New Roman" w:hAnsi="Times New Roman" w:cs="Times New Roman"/>
          <w:color w:val="auto"/>
        </w:rPr>
        <w:t>представители общественных объединений (</w:t>
      </w:r>
      <w:r w:rsidR="00D06DD1" w:rsidRPr="001905C7">
        <w:rPr>
          <w:rFonts w:ascii="Times New Roman" w:hAnsi="Times New Roman" w:cs="Times New Roman"/>
          <w:color w:val="auto"/>
          <w:szCs w:val="26"/>
        </w:rPr>
        <w:t xml:space="preserve">ветеранских организаций, Усинского представительства МОД «Коми </w:t>
      </w:r>
      <w:proofErr w:type="spellStart"/>
      <w:r w:rsidR="00D06DD1" w:rsidRPr="001905C7">
        <w:rPr>
          <w:rFonts w:ascii="Times New Roman" w:hAnsi="Times New Roman" w:cs="Times New Roman"/>
          <w:color w:val="auto"/>
          <w:szCs w:val="26"/>
        </w:rPr>
        <w:t>войтыр</w:t>
      </w:r>
      <w:proofErr w:type="spellEnd"/>
      <w:r w:rsidR="00D06DD1" w:rsidRPr="001905C7">
        <w:rPr>
          <w:rFonts w:ascii="Times New Roman" w:hAnsi="Times New Roman" w:cs="Times New Roman"/>
          <w:color w:val="auto"/>
          <w:szCs w:val="26"/>
        </w:rPr>
        <w:t xml:space="preserve">», МОО НКА «ЭДЕЛЬВЕЙС-УСИНСК», Молодежного парламента МО ГО «Усинск» и др.), градообразующих предприятий и бюджетных организаций, средств массовой информации Усинска. </w:t>
      </w:r>
    </w:p>
    <w:p w:rsidR="003A1242" w:rsidRPr="001905C7" w:rsidRDefault="003A1242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905C7">
        <w:rPr>
          <w:rFonts w:ascii="Times New Roman" w:hAnsi="Times New Roman" w:cs="Times New Roman"/>
          <w:color w:val="auto"/>
        </w:rPr>
        <w:t>На повестке Обществен</w:t>
      </w:r>
      <w:r w:rsidR="004F09DC">
        <w:rPr>
          <w:rFonts w:ascii="Times New Roman" w:hAnsi="Times New Roman" w:cs="Times New Roman"/>
          <w:color w:val="auto"/>
        </w:rPr>
        <w:t>ного совета обсуждались вопросы</w:t>
      </w:r>
      <w:r w:rsidR="004F09DC">
        <w:rPr>
          <w:rFonts w:ascii="Times New Roman" w:hAnsi="Times New Roman" w:cs="Times New Roman"/>
          <w:bCs/>
          <w:color w:val="auto"/>
        </w:rPr>
        <w:t xml:space="preserve"> участия</w:t>
      </w:r>
      <w:r w:rsidRPr="001905C7">
        <w:rPr>
          <w:rFonts w:ascii="Times New Roman" w:hAnsi="Times New Roman" w:cs="Times New Roman"/>
          <w:bCs/>
          <w:color w:val="auto"/>
        </w:rPr>
        <w:t xml:space="preserve"> родителей обучающихся в формировании учебного плана образовательной организаци</w:t>
      </w:r>
      <w:r w:rsidR="00D06DD1" w:rsidRPr="001905C7">
        <w:rPr>
          <w:rFonts w:ascii="Times New Roman" w:hAnsi="Times New Roman" w:cs="Times New Roman"/>
          <w:bCs/>
          <w:color w:val="auto"/>
        </w:rPr>
        <w:t>и</w:t>
      </w:r>
      <w:r w:rsidR="004F09DC">
        <w:rPr>
          <w:rFonts w:ascii="Times New Roman" w:hAnsi="Times New Roman" w:cs="Times New Roman"/>
          <w:bCs/>
          <w:color w:val="auto"/>
        </w:rPr>
        <w:t xml:space="preserve">, </w:t>
      </w:r>
      <w:r w:rsidR="00D06DD1" w:rsidRPr="001905C7">
        <w:rPr>
          <w:rFonts w:ascii="Times New Roman" w:hAnsi="Times New Roman" w:cs="Times New Roman"/>
          <w:color w:val="auto"/>
        </w:rPr>
        <w:t>уч</w:t>
      </w:r>
      <w:r w:rsidR="004F09DC">
        <w:rPr>
          <w:rFonts w:ascii="Times New Roman" w:hAnsi="Times New Roman" w:cs="Times New Roman"/>
          <w:color w:val="auto"/>
        </w:rPr>
        <w:t>астия</w:t>
      </w:r>
      <w:r w:rsidR="00D06DD1" w:rsidRPr="001905C7">
        <w:rPr>
          <w:rFonts w:ascii="Times New Roman" w:hAnsi="Times New Roman" w:cs="Times New Roman"/>
          <w:color w:val="auto"/>
        </w:rPr>
        <w:t xml:space="preserve"> общественности в независимой оценке качества оказания услуг организациями социальной сферы на официальном портале Республики Коми. По инициативе Общественного совета был проведен </w:t>
      </w:r>
      <w:r w:rsidR="00D06DD1" w:rsidRPr="001905C7">
        <w:rPr>
          <w:rFonts w:ascii="Times New Roman" w:eastAsia="Times New Roman" w:hAnsi="Times New Roman" w:cs="Times New Roman"/>
          <w:lang w:eastAsia="ru-RU"/>
        </w:rPr>
        <w:t xml:space="preserve">муниципальный конкурс сайтов образовательных организаций  «Лидер сайтов –2017», итоги которого будут подведены в начале 2017-2018 учебного года. Члены Общественного совета проводили оценку сайтов по следующим критериям </w:t>
      </w:r>
      <w:r w:rsidR="00D06DD1" w:rsidRPr="001905C7">
        <w:rPr>
          <w:rFonts w:ascii="Times New Roman" w:hAnsi="Times New Roman" w:cs="Times New Roman"/>
        </w:rPr>
        <w:t>«Информативность сайта», «Оригинальность дизайна», «Интерактивность сайта», «</w:t>
      </w:r>
      <w:proofErr w:type="spellStart"/>
      <w:r w:rsidR="00D06DD1" w:rsidRPr="001905C7">
        <w:rPr>
          <w:rFonts w:ascii="Times New Roman" w:hAnsi="Times New Roman" w:cs="Times New Roman"/>
        </w:rPr>
        <w:t>Инновационность</w:t>
      </w:r>
      <w:proofErr w:type="spellEnd"/>
      <w:r w:rsidR="00D06DD1" w:rsidRPr="001905C7">
        <w:rPr>
          <w:rFonts w:ascii="Times New Roman" w:hAnsi="Times New Roman" w:cs="Times New Roman"/>
        </w:rPr>
        <w:t xml:space="preserve"> сайта».</w:t>
      </w:r>
    </w:p>
    <w:p w:rsidR="00D06DD1" w:rsidRPr="001905C7" w:rsidRDefault="00A57E7D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Ввиду того, что Общественным советом было принято решение не проводить в 2017 году </w:t>
      </w:r>
      <w:r>
        <w:rPr>
          <w:rFonts w:ascii="Times New Roman" w:hAnsi="Times New Roman" w:cs="Times New Roman"/>
          <w:color w:val="auto"/>
        </w:rPr>
        <w:t>независимую оценку</w:t>
      </w:r>
      <w:r w:rsidRPr="001905C7">
        <w:rPr>
          <w:rFonts w:ascii="Times New Roman" w:hAnsi="Times New Roman" w:cs="Times New Roman"/>
          <w:color w:val="auto"/>
        </w:rPr>
        <w:t xml:space="preserve"> качества</w:t>
      </w:r>
      <w:r>
        <w:rPr>
          <w:rFonts w:ascii="Times New Roman" w:hAnsi="Times New Roman" w:cs="Times New Roman"/>
          <w:color w:val="auto"/>
        </w:rPr>
        <w:t xml:space="preserve"> услуг в сфере образования, </w:t>
      </w:r>
      <w:r>
        <w:rPr>
          <w:rFonts w:ascii="Times New Roman" w:hAnsi="Times New Roman" w:cs="Times New Roman"/>
        </w:rPr>
        <w:t>Управлением</w:t>
      </w:r>
      <w:r w:rsidR="00D06DD1" w:rsidRPr="001905C7">
        <w:rPr>
          <w:rFonts w:ascii="Times New Roman" w:eastAsia="Calibri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 xml:space="preserve">было </w:t>
      </w:r>
      <w:r w:rsidR="00D06DD1" w:rsidRPr="001905C7">
        <w:rPr>
          <w:rFonts w:ascii="Times New Roman" w:hAnsi="Times New Roman" w:cs="Times New Roman"/>
        </w:rPr>
        <w:t xml:space="preserve">проведено анкетирование </w:t>
      </w:r>
      <w:r w:rsidR="00D06DD1" w:rsidRPr="001905C7">
        <w:rPr>
          <w:rFonts w:ascii="Times New Roman" w:eastAsia="Calibri" w:hAnsi="Times New Roman" w:cs="Times New Roman"/>
          <w:color w:val="auto"/>
        </w:rPr>
        <w:t xml:space="preserve">1186 </w:t>
      </w:r>
      <w:r w:rsidR="00D06DD1" w:rsidRPr="001905C7">
        <w:rPr>
          <w:rFonts w:ascii="Times New Roman" w:hAnsi="Times New Roman" w:cs="Times New Roman"/>
        </w:rPr>
        <w:t>родителей (законных представителей) обучающихся</w:t>
      </w:r>
      <w:r w:rsidRPr="00A57E7D">
        <w:rPr>
          <w:rFonts w:ascii="Times New Roman" w:hAnsi="Times New Roman" w:cs="Times New Roman"/>
          <w:spacing w:val="-4"/>
        </w:rPr>
        <w:t xml:space="preserve"> </w:t>
      </w:r>
      <w:r w:rsidRPr="001905C7">
        <w:rPr>
          <w:rFonts w:ascii="Times New Roman" w:eastAsia="Calibri" w:hAnsi="Times New Roman" w:cs="Times New Roman"/>
          <w:spacing w:val="-4"/>
        </w:rPr>
        <w:t>на предмет их удовлетворённости качеством предоставляемых муниципальными образовательными организациями услуг</w:t>
      </w:r>
      <w:r w:rsidR="00D06DD1" w:rsidRPr="001905C7">
        <w:rPr>
          <w:rFonts w:ascii="Times New Roman" w:hAnsi="Times New Roman" w:cs="Times New Roman"/>
        </w:rPr>
        <w:t>.</w:t>
      </w:r>
    </w:p>
    <w:p w:rsidR="00D06DD1" w:rsidRDefault="00D06DD1" w:rsidP="00012EB9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1905C7">
        <w:rPr>
          <w:rFonts w:ascii="Times New Roman" w:eastAsia="Calibri" w:hAnsi="Times New Roman" w:cs="Times New Roman"/>
          <w:color w:val="auto"/>
        </w:rPr>
        <w:t xml:space="preserve">Результаты опроса показали, что большинство родителей (законных представителей) обучающихся муниципальных образовательных организаций </w:t>
      </w:r>
      <w:r w:rsidR="001905C7">
        <w:rPr>
          <w:rFonts w:ascii="Times New Roman" w:eastAsia="Calibri" w:hAnsi="Times New Roman" w:cs="Times New Roman"/>
          <w:color w:val="auto"/>
        </w:rPr>
        <w:t xml:space="preserve">в целом </w:t>
      </w:r>
      <w:r w:rsidRPr="001905C7">
        <w:rPr>
          <w:rFonts w:ascii="Times New Roman" w:eastAsia="Calibri" w:hAnsi="Times New Roman" w:cs="Times New Roman"/>
          <w:color w:val="auto"/>
        </w:rPr>
        <w:t xml:space="preserve">высоко оценивают качество предоставления муниципальных услуг в области образования. Уровень удовлетворенности населения качеством дошкольного образования составил 98,7% (2016 г. – </w:t>
      </w:r>
      <w:r w:rsidRPr="001905C7">
        <w:rPr>
          <w:rFonts w:ascii="Times New Roman" w:eastAsia="Calibri" w:hAnsi="Times New Roman" w:cs="Times New Roman"/>
        </w:rPr>
        <w:t>98,54%</w:t>
      </w:r>
      <w:r w:rsidRPr="001905C7">
        <w:rPr>
          <w:rFonts w:ascii="Times New Roman" w:eastAsia="Calibri" w:hAnsi="Times New Roman" w:cs="Times New Roman"/>
          <w:color w:val="auto"/>
        </w:rPr>
        <w:t xml:space="preserve">), качеством общего образования – </w:t>
      </w:r>
      <w:r w:rsidRPr="001905C7">
        <w:rPr>
          <w:rFonts w:ascii="Times New Roman" w:eastAsia="Calibri" w:hAnsi="Times New Roman" w:cs="Times New Roman"/>
        </w:rPr>
        <w:t xml:space="preserve"> 94,1%</w:t>
      </w:r>
      <w:r w:rsidRPr="001905C7">
        <w:rPr>
          <w:rFonts w:ascii="Times New Roman" w:eastAsia="Calibri" w:hAnsi="Times New Roman" w:cs="Times New Roman"/>
          <w:color w:val="auto"/>
        </w:rPr>
        <w:t xml:space="preserve"> (2016 г. – </w:t>
      </w:r>
      <w:r w:rsidRPr="001905C7">
        <w:rPr>
          <w:rFonts w:ascii="Times New Roman" w:eastAsia="Calibri" w:hAnsi="Times New Roman" w:cs="Times New Roman"/>
        </w:rPr>
        <w:t>95,67%)</w:t>
      </w:r>
      <w:r w:rsidRPr="001905C7">
        <w:rPr>
          <w:rFonts w:ascii="Times New Roman" w:eastAsia="Calibri" w:hAnsi="Times New Roman" w:cs="Times New Roman"/>
          <w:color w:val="auto"/>
        </w:rPr>
        <w:t>, качества дополнительного образования в МАУДО «ЦДОД» г. Усинска – 98,0% (2016 г. – 100%)</w:t>
      </w:r>
      <w:r w:rsidR="001905C7" w:rsidRPr="001905C7">
        <w:rPr>
          <w:rFonts w:ascii="Times New Roman" w:eastAsia="Calibri" w:hAnsi="Times New Roman" w:cs="Times New Roman"/>
          <w:color w:val="auto"/>
        </w:rPr>
        <w:t>.</w:t>
      </w:r>
      <w:r w:rsidR="001905C7">
        <w:rPr>
          <w:rFonts w:ascii="Times New Roman" w:eastAsia="Calibri" w:hAnsi="Times New Roman" w:cs="Times New Roman"/>
          <w:color w:val="auto"/>
        </w:rPr>
        <w:t xml:space="preserve"> </w:t>
      </w:r>
    </w:p>
    <w:p w:rsidR="001905C7" w:rsidRDefault="001905C7" w:rsidP="00012EB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3</w:t>
      </w:r>
      <w:r w:rsidR="006B692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905C7" w:rsidRPr="004F09DC" w:rsidRDefault="001905C7" w:rsidP="00012EB9">
      <w:pPr>
        <w:pStyle w:val="ab"/>
        <w:spacing w:after="0"/>
        <w:jc w:val="center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4F09DC">
        <w:rPr>
          <w:rFonts w:asciiTheme="minorHAnsi" w:hAnsiTheme="minorHAnsi"/>
          <w:b w:val="0"/>
          <w:color w:val="000000" w:themeColor="text1"/>
          <w:sz w:val="22"/>
          <w:szCs w:val="22"/>
        </w:rPr>
        <w:t>Удовлетворённость качеством предоставляемых образовательных услуг</w:t>
      </w:r>
    </w:p>
    <w:p w:rsidR="001905C7" w:rsidRPr="00F66460" w:rsidRDefault="001905C7" w:rsidP="006B6923">
      <w:pPr>
        <w:pStyle w:val="Default"/>
        <w:keepNext/>
        <w:jc w:val="both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925820" cy="1322961"/>
            <wp:effectExtent l="19050" t="0" r="1778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905C7" w:rsidRPr="001905C7" w:rsidRDefault="001905C7" w:rsidP="00012EB9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C5DE6" w:rsidRPr="00A57E7D" w:rsidRDefault="001905C7" w:rsidP="00012EB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57E7D">
        <w:rPr>
          <w:rFonts w:ascii="Times New Roman" w:hAnsi="Times New Roman" w:cs="Times New Roman"/>
          <w:color w:val="000000" w:themeColor="text1"/>
        </w:rPr>
        <w:t xml:space="preserve">Вместе с тем родителей волнует состояние </w:t>
      </w:r>
      <w:r w:rsidRPr="00A57E7D">
        <w:rPr>
          <w:rFonts w:ascii="Times New Roman" w:eastAsia="Calibri" w:hAnsi="Times New Roman" w:cs="Times New Roman"/>
        </w:rPr>
        <w:t xml:space="preserve">охраны и укрепления здоровья </w:t>
      </w:r>
      <w:r w:rsidR="004F09DC">
        <w:rPr>
          <w:rFonts w:ascii="Times New Roman" w:eastAsia="Calibri" w:hAnsi="Times New Roman" w:cs="Times New Roman"/>
        </w:rPr>
        <w:t>об</w:t>
      </w:r>
      <w:r w:rsidRPr="00A57E7D">
        <w:rPr>
          <w:rFonts w:ascii="Times New Roman" w:eastAsia="Calibri" w:hAnsi="Times New Roman" w:cs="Times New Roman"/>
        </w:rPr>
        <w:t>уча</w:t>
      </w:r>
      <w:r w:rsidR="004F09DC">
        <w:rPr>
          <w:rFonts w:ascii="Times New Roman" w:eastAsia="Calibri" w:hAnsi="Times New Roman" w:cs="Times New Roman"/>
        </w:rPr>
        <w:t>ю</w:t>
      </w:r>
      <w:r w:rsidRPr="00A57E7D">
        <w:rPr>
          <w:rFonts w:ascii="Times New Roman" w:eastAsia="Calibri" w:hAnsi="Times New Roman" w:cs="Times New Roman"/>
        </w:rPr>
        <w:t>щихся</w:t>
      </w:r>
      <w:r w:rsidR="00F6648A">
        <w:rPr>
          <w:rFonts w:ascii="Times New Roman" w:eastAsia="Calibri" w:hAnsi="Times New Roman" w:cs="Times New Roman"/>
        </w:rPr>
        <w:t>, а также</w:t>
      </w:r>
      <w:r w:rsidR="001E12FD">
        <w:rPr>
          <w:rFonts w:ascii="Times New Roman" w:eastAsia="Calibri" w:hAnsi="Times New Roman" w:cs="Times New Roman"/>
        </w:rPr>
        <w:t xml:space="preserve"> материально-технического обеспечения</w:t>
      </w:r>
      <w:r w:rsidRPr="00A57E7D">
        <w:rPr>
          <w:rFonts w:ascii="Times New Roman" w:eastAsia="Calibri" w:hAnsi="Times New Roman" w:cs="Times New Roman"/>
        </w:rPr>
        <w:t xml:space="preserve"> </w:t>
      </w:r>
      <w:r w:rsidRPr="00A57E7D">
        <w:rPr>
          <w:rFonts w:ascii="Times New Roman" w:hAnsi="Times New Roman" w:cs="Times New Roman"/>
        </w:rPr>
        <w:t>в общеобразовательных организациях.</w:t>
      </w:r>
    </w:p>
    <w:p w:rsidR="00815386" w:rsidRPr="00A57E7D" w:rsidRDefault="00815386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57E7D">
        <w:rPr>
          <w:rFonts w:ascii="Times New Roman" w:eastAsia="Calibri" w:hAnsi="Times New Roman" w:cs="Times New Roman"/>
          <w:sz w:val="24"/>
        </w:rPr>
        <w:t xml:space="preserve">Важной составляющей в определении качества предоставления образовательных услуг для родителей является полнота размещения информации об организации на ее сайте и возможность получения компетентного ответа со стороны сотрудников образовательной организации, в т.ч. через официальный сайт, телефон, электронную почту образовательной организации. 95,8% опрошенных удовлетворены полнотой представленной на сайте </w:t>
      </w:r>
      <w:r w:rsidRPr="00A57E7D">
        <w:rPr>
          <w:rFonts w:ascii="Times New Roman" w:eastAsia="Calibri" w:hAnsi="Times New Roman" w:cs="Times New Roman"/>
          <w:sz w:val="24"/>
        </w:rPr>
        <w:lastRenderedPageBreak/>
        <w:t>образовательной организации информации, 92,5% - доступностью взаимодействия с получателями образовательных услуг, 92,2% - доступностью сведений</w:t>
      </w:r>
      <w:proofErr w:type="gramEnd"/>
      <w:r w:rsidRPr="00A57E7D">
        <w:rPr>
          <w:rFonts w:ascii="Times New Roman" w:eastAsia="Calibri" w:hAnsi="Times New Roman" w:cs="Times New Roman"/>
          <w:sz w:val="24"/>
        </w:rPr>
        <w:t xml:space="preserve"> о ходе рассмотрения обращений граждан, поступивших в образовательную организацию от получателей образовательных услуг.</w:t>
      </w:r>
    </w:p>
    <w:p w:rsidR="00A57E7D" w:rsidRPr="00A57E7D" w:rsidRDefault="00A57E7D" w:rsidP="00012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57E7D">
        <w:rPr>
          <w:rStyle w:val="21"/>
          <w:rFonts w:ascii="Times New Roman" w:hAnsi="Times New Roman" w:cs="Times New Roman"/>
          <w:iCs/>
          <w:sz w:val="24"/>
          <w:szCs w:val="24"/>
        </w:rPr>
        <w:t>В течение учебного года в адрес Управления образования пост</w:t>
      </w:r>
      <w:r w:rsidR="004F09DC">
        <w:rPr>
          <w:rStyle w:val="21"/>
          <w:rFonts w:ascii="Times New Roman" w:hAnsi="Times New Roman" w:cs="Times New Roman"/>
          <w:iCs/>
          <w:sz w:val="24"/>
          <w:szCs w:val="24"/>
        </w:rPr>
        <w:t>упило 52 (2016г. – 68) обращения</w:t>
      </w:r>
      <w:r w:rsidRPr="00A57E7D">
        <w:rPr>
          <w:rStyle w:val="21"/>
          <w:rFonts w:ascii="Times New Roman" w:hAnsi="Times New Roman" w:cs="Times New Roman"/>
          <w:iCs/>
          <w:sz w:val="24"/>
          <w:szCs w:val="24"/>
        </w:rPr>
        <w:t xml:space="preserve"> граждан, которые были рассмотрены в установленные законодательством сроки и всем заявителям даны ответы, в том числе и через официальный сайт Управления образования</w:t>
      </w:r>
      <w:r>
        <w:rPr>
          <w:rStyle w:val="21"/>
          <w:rFonts w:ascii="Times New Roman" w:hAnsi="Times New Roman" w:cs="Times New Roman"/>
          <w:iCs/>
          <w:sz w:val="24"/>
          <w:szCs w:val="24"/>
        </w:rPr>
        <w:t xml:space="preserve"> </w:t>
      </w:r>
      <w:hyperlink r:id="rId47" w:history="1">
        <w:r w:rsidRPr="00A57E7D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http://усинск-обр.рф/</w:t>
        </w:r>
      </w:hyperlink>
      <w:r w:rsidRPr="00A57E7D">
        <w:rPr>
          <w:rFonts w:ascii="Times New Roman" w:hAnsi="Times New Roman" w:cs="Times New Roman"/>
          <w:sz w:val="24"/>
          <w:szCs w:val="24"/>
        </w:rPr>
        <w:t xml:space="preserve">, который в этом </w:t>
      </w:r>
      <w:r w:rsidR="00A811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A57E7D">
        <w:rPr>
          <w:rFonts w:ascii="Times New Roman" w:hAnsi="Times New Roman" w:cs="Times New Roman"/>
          <w:sz w:val="24"/>
          <w:szCs w:val="24"/>
        </w:rPr>
        <w:t>обнов</w:t>
      </w:r>
      <w:r w:rsidR="004F09DC">
        <w:rPr>
          <w:rFonts w:ascii="Times New Roman" w:hAnsi="Times New Roman" w:cs="Times New Roman"/>
          <w:sz w:val="24"/>
          <w:szCs w:val="24"/>
        </w:rPr>
        <w:t>ился</w:t>
      </w:r>
      <w:r w:rsidR="00A8113E">
        <w:rPr>
          <w:rFonts w:ascii="Times New Roman" w:hAnsi="Times New Roman" w:cs="Times New Roman"/>
          <w:sz w:val="24"/>
          <w:szCs w:val="24"/>
        </w:rPr>
        <w:t>,</w:t>
      </w:r>
      <w:r w:rsidRPr="00A57E7D">
        <w:rPr>
          <w:rFonts w:ascii="Times New Roman" w:hAnsi="Times New Roman" w:cs="Times New Roman"/>
          <w:sz w:val="24"/>
          <w:szCs w:val="24"/>
        </w:rPr>
        <w:t xml:space="preserve"> </w:t>
      </w:r>
      <w:r w:rsidR="00A8113E">
        <w:rPr>
          <w:rFonts w:ascii="Times New Roman" w:hAnsi="Times New Roman" w:cs="Times New Roman"/>
          <w:sz w:val="24"/>
          <w:szCs w:val="24"/>
        </w:rPr>
        <w:t xml:space="preserve">как </w:t>
      </w:r>
      <w:r w:rsidRPr="00A57E7D">
        <w:rPr>
          <w:rFonts w:ascii="Times New Roman" w:hAnsi="Times New Roman" w:cs="Times New Roman"/>
          <w:sz w:val="24"/>
          <w:szCs w:val="24"/>
        </w:rPr>
        <w:t>в дизайне</w:t>
      </w:r>
      <w:r w:rsidR="00A8113E">
        <w:rPr>
          <w:rFonts w:ascii="Times New Roman" w:hAnsi="Times New Roman" w:cs="Times New Roman"/>
          <w:sz w:val="24"/>
          <w:szCs w:val="24"/>
        </w:rPr>
        <w:t>,</w:t>
      </w:r>
      <w:r w:rsidRPr="00A57E7D">
        <w:rPr>
          <w:rFonts w:ascii="Times New Roman" w:hAnsi="Times New Roman" w:cs="Times New Roman"/>
          <w:sz w:val="24"/>
          <w:szCs w:val="24"/>
        </w:rPr>
        <w:t xml:space="preserve"> так и по </w:t>
      </w:r>
      <w:r w:rsidR="00A8113E">
        <w:rPr>
          <w:rFonts w:ascii="Times New Roman" w:hAnsi="Times New Roman" w:cs="Times New Roman"/>
          <w:sz w:val="24"/>
          <w:szCs w:val="24"/>
        </w:rPr>
        <w:t xml:space="preserve">информационному </w:t>
      </w:r>
      <w:r w:rsidRPr="00A57E7D">
        <w:rPr>
          <w:rFonts w:ascii="Times New Roman" w:hAnsi="Times New Roman" w:cs="Times New Roman"/>
          <w:sz w:val="24"/>
          <w:szCs w:val="24"/>
        </w:rPr>
        <w:t>наполнению.</w:t>
      </w:r>
      <w:r w:rsidRPr="00A57E7D">
        <w:rPr>
          <w:rStyle w:val="21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1905C7" w:rsidRPr="001905C7" w:rsidRDefault="001905C7" w:rsidP="00012EB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62167" w:rsidRDefault="00B62167" w:rsidP="00012EB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F66460">
        <w:rPr>
          <w:rFonts w:ascii="Times New Roman" w:hAnsi="Times New Roman" w:cs="Times New Roman"/>
          <w:color w:val="000000" w:themeColor="text1"/>
        </w:rPr>
        <w:t>4.2. ГИС ЭО</w:t>
      </w:r>
    </w:p>
    <w:p w:rsidR="00DA20E2" w:rsidRPr="00214174" w:rsidRDefault="00DA20E2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174">
        <w:rPr>
          <w:rFonts w:ascii="Times New Roman" w:hAnsi="Times New Roman" w:cs="Times New Roman"/>
          <w:sz w:val="24"/>
          <w:szCs w:val="24"/>
        </w:rPr>
        <w:t xml:space="preserve">В проекте по внедрению государственной информационной системы Республики Коми </w:t>
      </w:r>
      <w:r w:rsidR="00214174">
        <w:rPr>
          <w:rFonts w:ascii="Times New Roman" w:hAnsi="Times New Roman" w:cs="Times New Roman"/>
          <w:sz w:val="24"/>
          <w:szCs w:val="24"/>
        </w:rPr>
        <w:t>«</w:t>
      </w:r>
      <w:r w:rsidRPr="00214174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214174">
        <w:rPr>
          <w:rFonts w:ascii="Times New Roman" w:hAnsi="Times New Roman" w:cs="Times New Roman"/>
          <w:sz w:val="24"/>
          <w:szCs w:val="24"/>
        </w:rPr>
        <w:t>образование» (далее ГИС-ЭО)</w:t>
      </w:r>
      <w:r w:rsidRPr="00214174">
        <w:rPr>
          <w:rFonts w:ascii="Times New Roman" w:hAnsi="Times New Roman" w:cs="Times New Roman"/>
          <w:sz w:val="24"/>
          <w:szCs w:val="24"/>
        </w:rPr>
        <w:t xml:space="preserve"> принимают участие все образовательные организации, подведомственные Управлению образования.  Работа ведется в  подсистемах ГИС ЭО: «Е – услуги», «Сетевой город. Образование». Основными результатами реализации проекта являются</w:t>
      </w:r>
      <w:r w:rsidR="004F09DC">
        <w:rPr>
          <w:rFonts w:ascii="Times New Roman" w:hAnsi="Times New Roman" w:cs="Times New Roman"/>
          <w:sz w:val="24"/>
          <w:szCs w:val="24"/>
        </w:rPr>
        <w:t xml:space="preserve"> следующие достижения</w:t>
      </w:r>
      <w:r w:rsidRPr="00214174">
        <w:rPr>
          <w:rFonts w:ascii="Times New Roman" w:hAnsi="Times New Roman" w:cs="Times New Roman"/>
          <w:sz w:val="24"/>
          <w:szCs w:val="24"/>
        </w:rPr>
        <w:t>:</w:t>
      </w:r>
    </w:p>
    <w:p w:rsidR="00214174" w:rsidRDefault="00214174" w:rsidP="0001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0E2" w:rsidRPr="00214174">
        <w:rPr>
          <w:rFonts w:ascii="Times New Roman" w:hAnsi="Times New Roman" w:cs="Times New Roman"/>
          <w:sz w:val="24"/>
          <w:szCs w:val="24"/>
        </w:rPr>
        <w:t xml:space="preserve">через электронную систему </w:t>
      </w:r>
      <w:r w:rsidR="007022CD" w:rsidRPr="00847CD7">
        <w:rPr>
          <w:rFonts w:ascii="Times New Roman" w:hAnsi="Times New Roman" w:cs="Times New Roman"/>
          <w:sz w:val="24"/>
          <w:szCs w:val="24"/>
        </w:rPr>
        <w:t xml:space="preserve">принято 743 </w:t>
      </w:r>
      <w:r w:rsidR="007022CD">
        <w:rPr>
          <w:rFonts w:ascii="Times New Roman" w:hAnsi="Times New Roman" w:cs="Times New Roman"/>
          <w:sz w:val="24"/>
          <w:szCs w:val="24"/>
        </w:rPr>
        <w:t>заявления</w:t>
      </w:r>
      <w:r w:rsidR="007022CD" w:rsidRPr="00847CD7"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 детей</w:t>
      </w:r>
      <w:r w:rsidR="007022CD">
        <w:rPr>
          <w:rFonts w:ascii="Times New Roman" w:hAnsi="Times New Roman" w:cs="Times New Roman"/>
          <w:sz w:val="24"/>
          <w:szCs w:val="24"/>
        </w:rPr>
        <w:t xml:space="preserve"> о постановке в очередь в детский сад, выдано 968 направлений и зачислено 960 детей</w:t>
      </w:r>
      <w:r w:rsidR="00DA20E2" w:rsidRPr="00214174">
        <w:rPr>
          <w:rFonts w:ascii="Times New Roman" w:hAnsi="Times New Roman" w:cs="Times New Roman"/>
          <w:sz w:val="24"/>
          <w:szCs w:val="24"/>
        </w:rPr>
        <w:t>;</w:t>
      </w:r>
    </w:p>
    <w:p w:rsidR="00214174" w:rsidRPr="00214174" w:rsidRDefault="00214174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47CD7">
        <w:rPr>
          <w:rFonts w:ascii="Times New Roman" w:hAnsi="Times New Roman" w:cs="Times New Roman"/>
          <w:sz w:val="24"/>
          <w:szCs w:val="24"/>
        </w:rPr>
        <w:t>ошкольные образовательные организации являютс</w:t>
      </w:r>
      <w:r w:rsidR="007022CD">
        <w:rPr>
          <w:rFonts w:ascii="Times New Roman" w:hAnsi="Times New Roman" w:cs="Times New Roman"/>
          <w:sz w:val="24"/>
          <w:szCs w:val="24"/>
        </w:rPr>
        <w:t>я активными участниками проекта, ими</w:t>
      </w:r>
      <w:r w:rsidRPr="00847CD7">
        <w:rPr>
          <w:rFonts w:ascii="Times New Roman" w:hAnsi="Times New Roman" w:cs="Times New Roman"/>
          <w:sz w:val="24"/>
          <w:szCs w:val="24"/>
        </w:rPr>
        <w:t xml:space="preserve"> актуализированы данные по воспитанникам и сотрудникам,  заполнены личные карты, учебные планы, расписание, жу</w:t>
      </w:r>
      <w:r w:rsidR="007022CD">
        <w:rPr>
          <w:rFonts w:ascii="Times New Roman" w:hAnsi="Times New Roman" w:cs="Times New Roman"/>
          <w:sz w:val="24"/>
          <w:szCs w:val="24"/>
        </w:rPr>
        <w:t>рналы посещаемости;</w:t>
      </w:r>
    </w:p>
    <w:p w:rsidR="00DA20E2" w:rsidRPr="00214174" w:rsidRDefault="00214174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20E2" w:rsidRPr="00214174">
        <w:rPr>
          <w:rFonts w:ascii="Times New Roman" w:hAnsi="Times New Roman" w:cs="Times New Roman"/>
          <w:bCs/>
          <w:sz w:val="24"/>
          <w:szCs w:val="24"/>
        </w:rPr>
        <w:t>предоставлением услуги по приему в общеобразовательные организации в электронном виде воспользовались на начальном этапе 49 (9%) потребителей;</w:t>
      </w:r>
    </w:p>
    <w:p w:rsidR="00DA20E2" w:rsidRPr="00214174" w:rsidRDefault="00214174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A20E2" w:rsidRPr="00214174">
        <w:rPr>
          <w:rFonts w:ascii="Times New Roman" w:hAnsi="Times New Roman" w:cs="Times New Roman"/>
          <w:sz w:val="24"/>
          <w:szCs w:val="24"/>
          <w:shd w:val="clear" w:color="auto" w:fill="FFFFFF"/>
        </w:rPr>
        <w:t>9 общеобразовательных организаций  перешли  на ведение электронных дневников</w:t>
      </w:r>
      <w:r w:rsidR="004F0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журналов  без дублирования на </w:t>
      </w:r>
      <w:r w:rsidR="00DA20E2" w:rsidRPr="00214174">
        <w:rPr>
          <w:rFonts w:ascii="Times New Roman" w:hAnsi="Times New Roman" w:cs="Times New Roman"/>
          <w:sz w:val="24"/>
          <w:szCs w:val="24"/>
          <w:shd w:val="clear" w:color="auto" w:fill="FFFFFF"/>
        </w:rPr>
        <w:t>бумажном</w:t>
      </w:r>
      <w:r w:rsidR="004F0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носителе</w:t>
      </w:r>
      <w:r w:rsidR="00DA20E2" w:rsidRPr="002141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A20E2" w:rsidRPr="00214174" w:rsidRDefault="00214174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A20E2" w:rsidRPr="0021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обращений к системе родителей и сотрудников образовательных организаций увеличилось и составило 136 638 и 86 464  обращения </w:t>
      </w:r>
      <w:r w:rsidRPr="0021417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соответственно</w:t>
      </w:r>
      <w:r w:rsidR="00DA20E2" w:rsidRPr="002141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14174" w:rsidRPr="00214174" w:rsidRDefault="00214174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174">
        <w:rPr>
          <w:rFonts w:ascii="Times New Roman" w:hAnsi="Times New Roman" w:cs="Times New Roman"/>
          <w:sz w:val="24"/>
          <w:szCs w:val="24"/>
        </w:rPr>
        <w:t>возможности ГИС ЭО позволили сократить  предоставление образовательными организациями излишней отчетности</w:t>
      </w:r>
      <w:r w:rsidR="004F09DC">
        <w:rPr>
          <w:rFonts w:ascii="Times New Roman" w:hAnsi="Times New Roman" w:cs="Times New Roman"/>
          <w:sz w:val="24"/>
          <w:szCs w:val="24"/>
        </w:rPr>
        <w:t>,</w:t>
      </w:r>
      <w:r w:rsidRPr="00214174">
        <w:rPr>
          <w:rFonts w:ascii="Times New Roman" w:hAnsi="Times New Roman" w:cs="Times New Roman"/>
          <w:sz w:val="24"/>
          <w:szCs w:val="24"/>
        </w:rPr>
        <w:t xml:space="preserve"> </w:t>
      </w:r>
      <w:r w:rsidR="004B0DAE">
        <w:rPr>
          <w:rFonts w:ascii="Times New Roman" w:hAnsi="Times New Roman" w:cs="Times New Roman"/>
          <w:sz w:val="24"/>
          <w:szCs w:val="24"/>
        </w:rPr>
        <w:t xml:space="preserve">как отмечают </w:t>
      </w:r>
      <w:r w:rsidR="004B0DAE">
        <w:rPr>
          <w:rFonts w:ascii="Times New Roman" w:eastAsia="Calibri" w:hAnsi="Times New Roman" w:cs="Times New Roman"/>
          <w:color w:val="000000"/>
          <w:sz w:val="24"/>
          <w:szCs w:val="24"/>
        </w:rPr>
        <w:t>7 школ</w:t>
      </w:r>
      <w:r w:rsidR="004B0DAE" w:rsidRPr="00214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DA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B0DAE" w:rsidRPr="00214174">
        <w:rPr>
          <w:rFonts w:ascii="Times New Roman" w:eastAsia="Calibri" w:hAnsi="Times New Roman" w:cs="Times New Roman"/>
          <w:color w:val="000000"/>
          <w:sz w:val="24"/>
          <w:szCs w:val="24"/>
        </w:rPr>
        <w:t>НОШ 7, СОШ 1, 2, 3, 4, Усть-Уса, Парма)</w:t>
      </w:r>
      <w:r w:rsidR="004B0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13</w:t>
      </w:r>
      <w:r w:rsidRPr="00214174">
        <w:rPr>
          <w:rFonts w:ascii="Times New Roman" w:hAnsi="Times New Roman" w:cs="Times New Roman"/>
          <w:sz w:val="24"/>
          <w:szCs w:val="24"/>
        </w:rPr>
        <w:t>.</w:t>
      </w:r>
    </w:p>
    <w:p w:rsidR="00214174" w:rsidRPr="00214174" w:rsidRDefault="00214174" w:rsidP="00012E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174">
        <w:rPr>
          <w:rFonts w:ascii="Times New Roman" w:hAnsi="Times New Roman" w:cs="Times New Roman"/>
          <w:b w:val="0"/>
          <w:sz w:val="24"/>
          <w:szCs w:val="24"/>
        </w:rPr>
        <w:t>Опыт МБОУ «СОШ № 2» г. Усинска по использованию ГИС ЭО в управленческой деятельности представлен на республиканском семинаре «Введение федеральных государственных образовательных стандартов общего образования в образовательных организациях МО ГО «Усинск»: опыт, проблемы, перспективы». Материалы из опыта работы школы направлены в ГОУДПО «КРИРО» для включения в базу лучших практик использования ГИС ЭО в Республике Коми.</w:t>
      </w:r>
    </w:p>
    <w:p w:rsidR="00214174" w:rsidRPr="00214174" w:rsidRDefault="00214174" w:rsidP="00012E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174">
        <w:rPr>
          <w:rFonts w:ascii="Times New Roman" w:hAnsi="Times New Roman" w:cs="Times New Roman"/>
          <w:sz w:val="24"/>
          <w:szCs w:val="24"/>
        </w:rPr>
        <w:t>Вместе с тем</w:t>
      </w:r>
      <w:r w:rsidR="00E50A3E">
        <w:rPr>
          <w:rFonts w:ascii="Times New Roman" w:hAnsi="Times New Roman" w:cs="Times New Roman"/>
          <w:sz w:val="24"/>
          <w:szCs w:val="24"/>
        </w:rPr>
        <w:t>,</w:t>
      </w:r>
      <w:r w:rsidRPr="00214174">
        <w:rPr>
          <w:rFonts w:ascii="Times New Roman" w:hAnsi="Times New Roman" w:cs="Times New Roman"/>
          <w:sz w:val="24"/>
          <w:szCs w:val="24"/>
        </w:rPr>
        <w:t xml:space="preserve"> не все школы в полной мере </w:t>
      </w:r>
      <w:r w:rsidRPr="002141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используют «Конструктор отчётов» для управления качеством образования, не получили практического применения </w:t>
      </w:r>
      <w:r w:rsidRPr="00214174">
        <w:rPr>
          <w:rFonts w:ascii="Times New Roman" w:hAnsi="Times New Roman" w:cs="Times New Roman"/>
          <w:sz w:val="24"/>
          <w:szCs w:val="24"/>
        </w:rPr>
        <w:t>возможности модуля МСОКО ГИС ЭО при проведении муниципальных предметных мониторингов.</w:t>
      </w:r>
    </w:p>
    <w:p w:rsidR="003263CC" w:rsidRPr="00F66460" w:rsidRDefault="003263CC" w:rsidP="00012EB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62167" w:rsidRDefault="00B62167" w:rsidP="00012EB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ПЕРСПЕКТИВНЫЕ ЗАДАЧИ НА 2017-2018</w:t>
      </w:r>
      <w:r w:rsidRPr="00F66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B62167" w:rsidRDefault="00B62167" w:rsidP="00012EB9">
      <w:pPr>
        <w:pStyle w:val="Default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6460">
        <w:rPr>
          <w:rFonts w:ascii="Times New Roman" w:hAnsi="Times New Roman" w:cs="Times New Roman"/>
          <w:bCs/>
          <w:color w:val="000000" w:themeColor="text1"/>
        </w:rPr>
        <w:t xml:space="preserve">В ходе анализа развития муниципальной системы образования за прошедший год  </w:t>
      </w:r>
      <w:r>
        <w:rPr>
          <w:rFonts w:ascii="Times New Roman" w:hAnsi="Times New Roman" w:cs="Times New Roman"/>
          <w:bCs/>
          <w:color w:val="000000" w:themeColor="text1"/>
        </w:rPr>
        <w:t xml:space="preserve">по решению поставленных задач </w:t>
      </w:r>
      <w:r w:rsidRPr="00F66460">
        <w:rPr>
          <w:rFonts w:ascii="Times New Roman" w:hAnsi="Times New Roman" w:cs="Times New Roman"/>
          <w:bCs/>
          <w:color w:val="000000" w:themeColor="text1"/>
        </w:rPr>
        <w:t>бы</w:t>
      </w:r>
      <w:r>
        <w:rPr>
          <w:rFonts w:ascii="Times New Roman" w:hAnsi="Times New Roman" w:cs="Times New Roman"/>
          <w:bCs/>
          <w:color w:val="000000" w:themeColor="text1"/>
        </w:rPr>
        <w:t>ли подведены определённые итоги:</w:t>
      </w:r>
    </w:p>
    <w:tbl>
      <w:tblPr>
        <w:tblStyle w:val="a3"/>
        <w:tblW w:w="0" w:type="auto"/>
        <w:tblLook w:val="04A0"/>
      </w:tblPr>
      <w:tblGrid>
        <w:gridCol w:w="655"/>
        <w:gridCol w:w="4688"/>
        <w:gridCol w:w="4688"/>
      </w:tblGrid>
      <w:tr w:rsidR="00413124" w:rsidRPr="00F66460" w:rsidTr="00211EEF">
        <w:trPr>
          <w:trHeight w:val="545"/>
        </w:trPr>
        <w:tc>
          <w:tcPr>
            <w:tcW w:w="655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688" w:type="dxa"/>
            <w:vAlign w:val="center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работы по повышению качества образования посредством: </w:t>
            </w:r>
          </w:p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- сетевого обмена опытом по введению ФГОС ДО опорно-методических площадок на базе ДОО;</w:t>
            </w:r>
          </w:p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- разработки и реализации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 адресных мер поддержки </w:t>
            </w:r>
            <w:r>
              <w:rPr>
                <w:rFonts w:ascii="Times New Roman" w:hAnsi="Times New Roman" w:cs="Times New Roman"/>
                <w:color w:val="000000" w:themeColor="text1"/>
              </w:rPr>
              <w:t>школ со стабильно низкими образовательными результатами</w:t>
            </w:r>
            <w:r w:rsidRPr="00F664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 отработки технологии проведения экзаменов с практической частью с учителями-предметниками и учащимися;</w:t>
            </w: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- трансляции эффективных практик преподавания предметов и п</w:t>
            </w:r>
            <w:r>
              <w:rPr>
                <w:rFonts w:ascii="Times New Roman" w:hAnsi="Times New Roman" w:cs="Times New Roman"/>
                <w:color w:val="000000" w:themeColor="text1"/>
              </w:rPr>
              <w:t>ередового педагогического опыта.</w:t>
            </w: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88" w:type="dxa"/>
          </w:tcPr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года:</w:t>
            </w:r>
          </w:p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 направлениям введения ФГОС дошкольного образования организована работа 6 опорно-методических площадок;</w:t>
            </w:r>
          </w:p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отмечается положительная динамика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качества знаний в общеобразовательных организациях;</w:t>
            </w:r>
          </w:p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работа предметных ГМО носила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практико-ориентированный характер на основе </w:t>
            </w:r>
            <w:r>
              <w:rPr>
                <w:rStyle w:val="c10"/>
                <w:rFonts w:ascii="Times New Roman" w:hAnsi="Times New Roman" w:cs="Times New Roman"/>
                <w:bCs/>
                <w:shd w:val="clear" w:color="auto" w:fill="FFFFFF"/>
              </w:rPr>
              <w:t>предметно-содержательного</w:t>
            </w:r>
            <w:r w:rsidRPr="0028474C">
              <w:rPr>
                <w:rStyle w:val="c10"/>
                <w:rFonts w:ascii="Times New Roman" w:hAnsi="Times New Roman" w:cs="Times New Roman"/>
                <w:bCs/>
                <w:shd w:val="clear" w:color="auto" w:fill="FFFFFF"/>
              </w:rPr>
              <w:t xml:space="preserve"> анализ</w:t>
            </w:r>
            <w:r>
              <w:rPr>
                <w:rStyle w:val="c10"/>
                <w:rFonts w:ascii="Times New Roman" w:hAnsi="Times New Roman" w:cs="Times New Roman"/>
                <w:bCs/>
                <w:shd w:val="clear" w:color="auto" w:fill="FFFFFF"/>
              </w:rPr>
              <w:t>а</w:t>
            </w:r>
            <w:r w:rsidRPr="0028474C">
              <w:rPr>
                <w:rStyle w:val="c10"/>
                <w:rFonts w:ascii="Times New Roman" w:hAnsi="Times New Roman" w:cs="Times New Roman"/>
                <w:bCs/>
                <w:shd w:val="clear" w:color="auto" w:fill="FFFFFF"/>
              </w:rPr>
              <w:t xml:space="preserve"> результатов ГИА и ВПР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- 5 учителей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республиканских предметных комиссий по ГИА;</w:t>
            </w:r>
          </w:p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учителями проведено </w:t>
            </w:r>
            <w:r w:rsidRPr="004C4F2A">
              <w:rPr>
                <w:rFonts w:ascii="Times New Roman" w:eastAsia="Times New Roman" w:hAnsi="Times New Roman" w:cs="Times New Roman"/>
              </w:rPr>
              <w:t>12 открытых уроков и мастер-классов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</w:t>
            </w:r>
            <w:r w:rsidRPr="002042EC">
              <w:rPr>
                <w:rFonts w:ascii="Times New Roman" w:hAnsi="Times New Roman" w:cs="Times New Roman"/>
              </w:rPr>
              <w:t xml:space="preserve"> муниципальном  профессиональном конкурсе педагогического мастерства «Педагог года - 2017» приняли участие 17</w:t>
            </w:r>
            <w:r>
              <w:rPr>
                <w:rFonts w:ascii="Times New Roman" w:hAnsi="Times New Roman" w:cs="Times New Roman"/>
              </w:rPr>
              <w:t xml:space="preserve"> педагогов;</w:t>
            </w:r>
          </w:p>
        </w:tc>
      </w:tr>
      <w:tr w:rsidR="00413124" w:rsidRPr="00F66460" w:rsidTr="00955C97">
        <w:trPr>
          <w:trHeight w:val="983"/>
        </w:trPr>
        <w:tc>
          <w:tcPr>
            <w:tcW w:w="655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4688" w:type="dxa"/>
            <w:vAlign w:val="center"/>
          </w:tcPr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детей и молодёжи на основе: 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их профессиональной ориентации и создания условий для возможности одновременно с получением среднего общего образования пройти профессиональную подготовку, 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расширения сферы общественно полезной деятельности, 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включения в общероссийское движение 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413124" w:rsidRPr="00043A03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3124" w:rsidRPr="00043A03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жизнеустройства выпускников 9, 11 классов вырос на 31,4 %;</w:t>
            </w:r>
          </w:p>
          <w:p w:rsidR="00413124" w:rsidRPr="00043A03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- 58 учащихся 10 классов школ города зачислены на </w:t>
            </w:r>
            <w:proofErr w:type="gramStart"/>
            <w:r w:rsidRPr="0004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04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подготовки «Слесарь по ремонту автомобилей», «Делопроизводитель» в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«УПТ»;</w:t>
            </w:r>
          </w:p>
          <w:p w:rsidR="00413124" w:rsidRPr="00043A03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A03">
              <w:rPr>
                <w:rFonts w:ascii="Times New Roman" w:hAnsi="Times New Roman" w:cs="Times New Roman"/>
                <w:sz w:val="24"/>
                <w:szCs w:val="24"/>
              </w:rPr>
              <w:t>- на территории муниципалитета действовали 27 общественных молодежных объединений, волонтерами проведено 19 акций, в которых приняли участие около 6 000 человек;</w:t>
            </w:r>
          </w:p>
          <w:p w:rsidR="00413124" w:rsidRPr="00043A03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A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12 мероприятий для 600 учащихся в рамках деятельности РДШ</w:t>
            </w:r>
            <w:r w:rsidRPr="00043A0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413124" w:rsidRPr="00F66460" w:rsidTr="00955C97">
        <w:tc>
          <w:tcPr>
            <w:tcW w:w="655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4688" w:type="dxa"/>
            <w:vAlign w:val="center"/>
          </w:tcPr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культурно-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воспитательной среды для детей и молодёжи на основе взаимодействия с различными общественными организациями, организациями культуры и спорта, религиозными </w:t>
            </w:r>
            <w:proofErr w:type="spellStart"/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конфессиями</w:t>
            </w:r>
            <w:proofErr w:type="spellEnd"/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413124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8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приняли участие в совместных мероприятиях с п</w:t>
            </w:r>
            <w:r w:rsidRPr="00087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редставителями национальных культурных автономий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совместно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общественными организациями </w:t>
            </w:r>
            <w:r w:rsidRPr="0067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ОНО «</w:t>
            </w:r>
            <w:proofErr w:type="spellStart"/>
            <w:r w:rsidRPr="00670528">
              <w:rPr>
                <w:rFonts w:ascii="Times New Roman" w:eastAsia="Calibri" w:hAnsi="Times New Roman" w:cs="Times New Roman"/>
                <w:sz w:val="24"/>
                <w:szCs w:val="24"/>
              </w:rPr>
              <w:t>СВАЧиЛВ</w:t>
            </w:r>
            <w:proofErr w:type="spellEnd"/>
            <w:r w:rsidRPr="0067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Усинска, «Союз Десантников Усинска», </w:t>
            </w:r>
            <w:proofErr w:type="spellStart"/>
            <w:r w:rsidRPr="00670528">
              <w:rPr>
                <w:rFonts w:ascii="Times New Roman" w:eastAsia="Calibri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67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казачья станица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прошли </w:t>
            </w:r>
            <w:r w:rsidRPr="00670528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«Смотр строя и песни</w:t>
            </w:r>
            <w:r w:rsidRPr="00670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6DEF">
              <w:rPr>
                <w:rFonts w:ascii="Times New Roman" w:hAnsi="Times New Roman" w:cs="Times New Roman"/>
                <w:sz w:val="24"/>
                <w:szCs w:val="24"/>
              </w:rPr>
              <w:t>«Равнение на знамена»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приняли участие более 300 обучающихся;</w:t>
            </w:r>
          </w:p>
        </w:tc>
      </w:tr>
      <w:tr w:rsidR="00413124" w:rsidRPr="00F66460" w:rsidTr="00955C97">
        <w:trPr>
          <w:trHeight w:val="3312"/>
        </w:trPr>
        <w:tc>
          <w:tcPr>
            <w:tcW w:w="655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4688" w:type="dxa"/>
            <w:vAlign w:val="center"/>
          </w:tcPr>
          <w:p w:rsidR="00413124" w:rsidRPr="00F66460" w:rsidRDefault="00413124" w:rsidP="00012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по совершенствованию кадрового обеспечения муниципальной системы образования:</w:t>
            </w:r>
          </w:p>
          <w:p w:rsidR="00413124" w:rsidRPr="00F66460" w:rsidRDefault="00413124" w:rsidP="00012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взаимодействие с ВУЗами Республики Коми в части целевой подготовки и привлечения специалистов; </w:t>
            </w:r>
          </w:p>
          <w:p w:rsidR="00413124" w:rsidRPr="00F66460" w:rsidRDefault="00413124" w:rsidP="00012E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F66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рганизация методического сопровождения управленческого резерва образовательных организаций;</w:t>
            </w:r>
          </w:p>
          <w:p w:rsidR="00413124" w:rsidRPr="00F66460" w:rsidRDefault="00413124" w:rsidP="00012E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организационное и методическое сопровождение реорганизованных учреждений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413124" w:rsidRDefault="00413124" w:rsidP="00012E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13124" w:rsidRDefault="00413124" w:rsidP="0001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- 6 выпускников школ поступили </w:t>
            </w:r>
            <w:r w:rsidRPr="002421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УВПО в рамках целевого приема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13124" w:rsidRDefault="00413124" w:rsidP="00012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- 88,7% педагогов </w:t>
            </w:r>
            <w:r w:rsidRPr="00D3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 высшее профессиональное или высшее педагогическое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13124" w:rsidRDefault="00413124" w:rsidP="00012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6F6A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6F6A">
              <w:rPr>
                <w:rFonts w:ascii="Times New Roman" w:hAnsi="Times New Roman"/>
                <w:sz w:val="24"/>
                <w:szCs w:val="24"/>
              </w:rPr>
              <w:t xml:space="preserve"> руководящих работников, более 3-х </w:t>
            </w:r>
            <w:proofErr w:type="gramStart"/>
            <w:r w:rsidRPr="00AB6F6A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  <w:r w:rsidRPr="00AB6F6A">
              <w:rPr>
                <w:rFonts w:ascii="Times New Roman" w:hAnsi="Times New Roman"/>
                <w:sz w:val="24"/>
                <w:szCs w:val="24"/>
              </w:rPr>
              <w:t xml:space="preserve"> не прох</w:t>
            </w:r>
            <w:r>
              <w:rPr>
                <w:rFonts w:ascii="Times New Roman" w:hAnsi="Times New Roman"/>
                <w:sz w:val="24"/>
                <w:szCs w:val="24"/>
              </w:rPr>
              <w:t>одивших повышение квалификации, снизилось</w:t>
            </w:r>
            <w:r w:rsidRPr="00AB6F6A">
              <w:rPr>
                <w:rFonts w:ascii="Times New Roman" w:hAnsi="Times New Roman"/>
                <w:sz w:val="24"/>
                <w:szCs w:val="24"/>
              </w:rPr>
              <w:t xml:space="preserve"> на 3,7%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3124" w:rsidRPr="00F66460" w:rsidRDefault="00413124" w:rsidP="00012E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все реорганизованные образовательные организации переоформили разрешительные документы на образовательную деятельность;</w:t>
            </w:r>
          </w:p>
        </w:tc>
      </w:tr>
      <w:tr w:rsidR="00413124" w:rsidRPr="00F66460" w:rsidTr="00955C97">
        <w:trPr>
          <w:trHeight w:val="2208"/>
        </w:trPr>
        <w:tc>
          <w:tcPr>
            <w:tcW w:w="655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4688" w:type="dxa"/>
            <w:vAlign w:val="center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>Содействие развитию государственно-общественного регулирования управления образовательными организациями, в том числе</w:t>
            </w:r>
            <w:r w:rsidRPr="00F664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части: </w:t>
            </w:r>
          </w:p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разработки части ООП,  </w:t>
            </w:r>
            <w:r w:rsidRPr="00F66460">
              <w:rPr>
                <w:rFonts w:ascii="Times New Roman" w:hAnsi="Times New Roman" w:cs="Times New Roman"/>
                <w:color w:val="000000" w:themeColor="text1"/>
              </w:rPr>
              <w:t>формируемой участниками образовательных отношений,</w:t>
            </w:r>
          </w:p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- урегулирования </w:t>
            </w:r>
            <w:r w:rsidRPr="00F664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разногласий между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688" w:type="dxa"/>
          </w:tcPr>
          <w:p w:rsidR="00413124" w:rsidRDefault="00413124" w:rsidP="00012E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t xml:space="preserve">- в опросе </w:t>
            </w:r>
            <w:r w:rsidRPr="001905C7">
              <w:rPr>
                <w:rFonts w:ascii="Times New Roman" w:eastAsia="Calibri" w:hAnsi="Times New Roman" w:cs="Times New Roman"/>
                <w:spacing w:val="-4"/>
              </w:rPr>
              <w:t xml:space="preserve">на предмет удовлетворённости качеством предоставляемых </w:t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МОО </w:t>
            </w:r>
            <w:r w:rsidRPr="001905C7">
              <w:rPr>
                <w:rFonts w:ascii="Times New Roman" w:eastAsia="Calibri" w:hAnsi="Times New Roman" w:cs="Times New Roman"/>
                <w:spacing w:val="-4"/>
              </w:rPr>
              <w:t>услуг</w:t>
            </w:r>
            <w:r>
              <w:rPr>
                <w:rFonts w:ascii="Times New Roman" w:eastAsia="Calibri" w:hAnsi="Times New Roman" w:cs="Times New Roman"/>
                <w:spacing w:val="-4"/>
              </w:rPr>
              <w:t xml:space="preserve"> приняли участие </w:t>
            </w:r>
            <w:r w:rsidRPr="001905C7">
              <w:rPr>
                <w:rFonts w:ascii="Times New Roman" w:eastAsia="Calibri" w:hAnsi="Times New Roman" w:cs="Times New Roman"/>
                <w:color w:val="auto"/>
              </w:rPr>
              <w:t xml:space="preserve">1186 </w:t>
            </w:r>
            <w:r w:rsidRPr="001905C7">
              <w:rPr>
                <w:rFonts w:ascii="Times New Roman" w:hAnsi="Times New Roman" w:cs="Times New Roman"/>
              </w:rPr>
              <w:t>родителей (законных представителей) обучающихся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сформирован новый состав Общественного</w:t>
            </w:r>
            <w:r w:rsidRPr="001905C7">
              <w:rPr>
                <w:rFonts w:ascii="Times New Roman" w:hAnsi="Times New Roman" w:cs="Times New Roman"/>
                <w:color w:val="auto"/>
              </w:rPr>
              <w:t xml:space="preserve"> совет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1905C7">
              <w:rPr>
                <w:rFonts w:ascii="Times New Roman" w:hAnsi="Times New Roman" w:cs="Times New Roman"/>
                <w:color w:val="auto"/>
              </w:rPr>
              <w:t xml:space="preserve"> при Управлении образования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413124" w:rsidRPr="00F66460" w:rsidTr="00955C97">
        <w:trPr>
          <w:trHeight w:val="2760"/>
        </w:trPr>
        <w:tc>
          <w:tcPr>
            <w:tcW w:w="655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4688" w:type="dxa"/>
            <w:vAlign w:val="center"/>
          </w:tcPr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использования возможностей ГИС «ЭО»: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переходу на электронные классные журналы;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организации дистанционного обучения в рамках общего и дополнительного образования;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для </w:t>
            </w:r>
            <w:r w:rsidRPr="00F6646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формирования статистической отчетности, а также сбора, хранения и анализа информации в сфере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413124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общеобразовательных организаций  перешли  на ведение электронных дневников и журналов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13124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внешних обращений к системе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увеличилось в 2 раза;</w:t>
            </w:r>
          </w:p>
          <w:p w:rsidR="00413124" w:rsidRPr="00F66460" w:rsidRDefault="00413124" w:rsidP="00012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- 53% школ </w:t>
            </w:r>
            <w:r w:rsidRPr="00214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отмечают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снижение нагрузки </w:t>
            </w:r>
            <w:r w:rsidRPr="00214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классных руководителей и учителей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13124" w:rsidRPr="00F66460" w:rsidTr="00955C97">
        <w:trPr>
          <w:trHeight w:val="2777"/>
        </w:trPr>
        <w:tc>
          <w:tcPr>
            <w:tcW w:w="655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4688" w:type="dxa"/>
          </w:tcPr>
          <w:p w:rsidR="00413124" w:rsidRPr="00F66460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Повышение объективности в планировании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управлением образования и </w:t>
            </w:r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образовательными организациями финансовых ресурсов на основе </w:t>
            </w:r>
            <w:proofErr w:type="spellStart"/>
            <w:r w:rsidRPr="00F66460">
              <w:rPr>
                <w:rFonts w:ascii="Times New Roman" w:hAnsi="Times New Roman" w:cs="Times New Roman"/>
                <w:color w:val="000000" w:themeColor="text1"/>
              </w:rPr>
              <w:t>нормативно-подушевого</w:t>
            </w:r>
            <w:proofErr w:type="spellEnd"/>
            <w:r w:rsidRPr="00F66460">
              <w:rPr>
                <w:rFonts w:ascii="Times New Roman" w:hAnsi="Times New Roman" w:cs="Times New Roman"/>
                <w:color w:val="000000" w:themeColor="text1"/>
              </w:rPr>
              <w:t xml:space="preserve"> финансирования и совершенствование контроля  финансово-хозяйственной деятельности учреждений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88" w:type="dxa"/>
          </w:tcPr>
          <w:p w:rsidR="00413124" w:rsidRPr="00B20FBD" w:rsidRDefault="00413124" w:rsidP="00012EB9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20FB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Pr="00B20FBD">
              <w:rPr>
                <w:rFonts w:ascii="Times New Roman" w:hAnsi="Times New Roman" w:cs="Times New Roman"/>
                <w:color w:val="000000" w:themeColor="text1"/>
              </w:rPr>
              <w:t>разработана система финансирования подведомственных организаций на основе нормирования затрат на оплату труда, на содержание и обслуживание зданий образовательных организаций;</w:t>
            </w:r>
          </w:p>
          <w:p w:rsidR="00413124" w:rsidRPr="00B20FBD" w:rsidRDefault="00413124" w:rsidP="00012EB9">
            <w:pPr>
              <w:pStyle w:val="Default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 xml:space="preserve">- проведен анализ МТБ образовательных организаций, позволивший сформировать объективную потребность; </w:t>
            </w:r>
          </w:p>
          <w:p w:rsidR="00413124" w:rsidRPr="00211EEF" w:rsidRDefault="00413124" w:rsidP="00012EB9">
            <w:pPr>
              <w:pStyle w:val="Default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 xml:space="preserve">- уровень исполнения МП «РО»  в 2016 г. составил </w:t>
            </w:r>
            <w:r w:rsidRPr="00B20FBD">
              <w:rPr>
                <w:rFonts w:ascii="Times New Roman" w:eastAsia="Calibri" w:hAnsi="Times New Roman" w:cs="Times New Roman"/>
                <w:bCs/>
              </w:rPr>
              <w:t>99</w:t>
            </w:r>
            <w:r w:rsidRPr="00B20FBD">
              <w:rPr>
                <w:rFonts w:ascii="Times New Roman" w:hAnsi="Times New Roman" w:cs="Times New Roman"/>
                <w:bCs/>
              </w:rPr>
              <w:t>%</w:t>
            </w:r>
            <w:r w:rsidRPr="00B20FBD">
              <w:rPr>
                <w:rFonts w:ascii="Times New Roman" w:eastAsia="Calibri" w:hAnsi="Times New Roman" w:cs="Times New Roman"/>
                <w:bCs/>
              </w:rPr>
              <w:t xml:space="preserve"> (в 2015 г. </w:t>
            </w:r>
            <w:r w:rsidRPr="00B20FBD">
              <w:rPr>
                <w:rFonts w:ascii="Times New Roman" w:hAnsi="Times New Roman" w:cs="Times New Roman"/>
                <w:bCs/>
              </w:rPr>
              <w:t>–</w:t>
            </w:r>
            <w:r w:rsidRPr="00B20FBD">
              <w:rPr>
                <w:rFonts w:ascii="Times New Roman" w:eastAsia="Calibri" w:hAnsi="Times New Roman" w:cs="Times New Roman"/>
                <w:bCs/>
              </w:rPr>
              <w:t xml:space="preserve"> 82</w:t>
            </w:r>
            <w:r w:rsidRPr="00B20FBD">
              <w:rPr>
                <w:rFonts w:ascii="Times New Roman" w:hAnsi="Times New Roman" w:cs="Times New Roman"/>
                <w:bCs/>
              </w:rPr>
              <w:t>%</w:t>
            </w:r>
            <w:r w:rsidRPr="00B20FBD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</w:tbl>
    <w:p w:rsidR="001F75B3" w:rsidRPr="006B6923" w:rsidRDefault="001F75B3" w:rsidP="00012E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управления муниципальной образовательной системой, более полного использования ее потенциала, придания ей определенного вектора развития и качественного </w:t>
      </w:r>
      <w:r w:rsidR="0095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36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обозначенных в анализе проблем, </w:t>
      </w:r>
      <w:r w:rsidR="005A7A45" w:rsidRPr="005A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="005A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5A7A45" w:rsidRPr="005A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следующие </w:t>
      </w:r>
      <w:r w:rsidR="005A7A45" w:rsidRPr="006B6923">
        <w:rPr>
          <w:rFonts w:ascii="Times New Roman" w:hAnsi="Times New Roman" w:cs="Times New Roman"/>
          <w:b/>
          <w:i/>
          <w:sz w:val="24"/>
          <w:szCs w:val="24"/>
        </w:rPr>
        <w:t>приоритетные задачи: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731"/>
        <w:gridCol w:w="4731"/>
      </w:tblGrid>
      <w:tr w:rsidR="00955C97" w:rsidRPr="00A6706E" w:rsidTr="00955C97">
        <w:tc>
          <w:tcPr>
            <w:tcW w:w="709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955C97" w:rsidRPr="00A6706E" w:rsidTr="00955C97">
        <w:tc>
          <w:tcPr>
            <w:tcW w:w="709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Низкая готовность образовательных организаций к применению профессионального стандарта по педагогическим должностям.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955C9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955C9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образования</w:t>
            </w: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 xml:space="preserve"> как  условия управления качеством образования и профессиональной компетентности педагогов</w:t>
            </w:r>
          </w:p>
        </w:tc>
      </w:tr>
      <w:tr w:rsidR="00955C97" w:rsidRPr="00A6706E" w:rsidTr="00955C97">
        <w:tc>
          <w:tcPr>
            <w:tcW w:w="709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110 детей с ОВЗ обучаются в дошкольных образовательных организациях</w:t>
            </w:r>
            <w:r w:rsidRPr="00155FC5">
              <w:rPr>
                <w:rFonts w:ascii="Times New Roman" w:hAnsi="Times New Roman" w:cs="Times New Roman"/>
                <w:sz w:val="24"/>
                <w:szCs w:val="24"/>
              </w:rPr>
              <w:t>, 39 в школах.</w:t>
            </w:r>
          </w:p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отсутствует работа с интеллектуально одаренными детьми на основе индивидуальной образовательной траектории. 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обучения на основе индивидуальных образовательных маршрутов с учетом возможностей и потребностей обучающихся</w:t>
            </w:r>
          </w:p>
        </w:tc>
      </w:tr>
      <w:tr w:rsidR="00955C97" w:rsidRPr="00A6706E" w:rsidTr="00955C97">
        <w:tc>
          <w:tcPr>
            <w:tcW w:w="709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два раза увеличилось число детей показывающих высокий уровень тревожности.</w:t>
            </w:r>
          </w:p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Увеличилось на 18%  число родителей </w:t>
            </w:r>
            <w:r w:rsidRPr="00A6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(законных представителей) детей, привлеченных к административной ответственности по ст.5.35. </w:t>
            </w:r>
            <w:proofErr w:type="spellStart"/>
            <w:r w:rsidRPr="00A6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A6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дальнейшей системной работы с несовершеннолетними и их социальным окружением по формированию здорового образа жизни, законопослушного </w:t>
            </w:r>
            <w:r w:rsidRPr="00A6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ответственности родителей за воспитание детей на всех уровнях общего образования</w:t>
            </w:r>
          </w:p>
        </w:tc>
      </w:tr>
      <w:tr w:rsidR="00955C97" w:rsidRPr="00A6706E" w:rsidTr="00955C97">
        <w:tc>
          <w:tcPr>
            <w:tcW w:w="709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 xml:space="preserve">Не удалось вовлечь в молодежное самоуправление студенчество </w:t>
            </w:r>
            <w:proofErr w:type="gramStart"/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. Усинска, создать общественные молодежные объединения в д. Денисовка, д. Захарвань.</w:t>
            </w:r>
          </w:p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Усинские</w:t>
            </w:r>
            <w:proofErr w:type="spellEnd"/>
            <w:r w:rsidRPr="00A6706E">
              <w:rPr>
                <w:rFonts w:ascii="Times New Roman" w:hAnsi="Times New Roman" w:cs="Times New Roman"/>
                <w:sz w:val="24"/>
                <w:szCs w:val="24"/>
              </w:rPr>
              <w:t xml:space="preserve"> команды  на республиканских спортивно-патриотических играх «Зарница» и «Орленок» показывают низкие результаты.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эффективной молодёжной политики через максимальное вовлечение всех групп молодёжи и использование инфраструктуры по работе с молодежью (МБУ «Молодежный центр» и центр</w:t>
            </w:r>
            <w:r w:rsidR="00211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 xml:space="preserve">допризывной подготовки </w:t>
            </w:r>
            <w:proofErr w:type="gramEnd"/>
          </w:p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граждан к военной службе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211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 МБОУ «СОШ №5» г. Усинска)</w:t>
            </w:r>
          </w:p>
        </w:tc>
      </w:tr>
      <w:tr w:rsidR="00955C97" w:rsidRPr="00A6706E" w:rsidTr="00955C97">
        <w:tc>
          <w:tcPr>
            <w:tcW w:w="709" w:type="dxa"/>
          </w:tcPr>
          <w:p w:rsidR="00955C97" w:rsidRPr="00C741DF" w:rsidRDefault="00955C97" w:rsidP="0001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1" w:type="dxa"/>
          </w:tcPr>
          <w:p w:rsidR="00955C97" w:rsidRPr="00C741DF" w:rsidRDefault="00955C97" w:rsidP="0001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ДОО трансформируемым оборудованием составляет 37,25%</w:t>
            </w:r>
            <w:r w:rsidR="004F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5C97" w:rsidRPr="00C741DF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DF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число несчастных случаев с </w:t>
            </w:r>
            <w:proofErr w:type="gramStart"/>
            <w:r w:rsidRPr="00C741D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41D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  <w:p w:rsidR="00955C97" w:rsidRPr="00C741DF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населения качеством школьного образования снизился на 1,57%, </w:t>
            </w:r>
            <w:r w:rsidRPr="00C74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волнует состояние </w:t>
            </w:r>
            <w:r w:rsidRPr="00C74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охраны и укрепления здоровья учащихся, а также материально-техническое обеспечение </w:t>
            </w:r>
            <w:r w:rsidRPr="00C741D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организациях.</w:t>
            </w:r>
          </w:p>
        </w:tc>
        <w:tc>
          <w:tcPr>
            <w:tcW w:w="4731" w:type="dxa"/>
          </w:tcPr>
          <w:p w:rsidR="00955C97" w:rsidRPr="00A6706E" w:rsidRDefault="00955C97" w:rsidP="0001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по созданию современной  и безопасной образовательной среды</w:t>
            </w:r>
            <w:r w:rsidR="00D10E25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образовательных организациях</w:t>
            </w:r>
          </w:p>
        </w:tc>
      </w:tr>
    </w:tbl>
    <w:p w:rsidR="00E752B6" w:rsidRDefault="00E752B6" w:rsidP="0001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25" w:rsidRDefault="00E752B6" w:rsidP="0001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п</w:t>
      </w:r>
      <w:r w:rsidR="004628B6" w:rsidRPr="00E7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редставленный анализ </w:t>
      </w:r>
      <w:r w:rsidR="00E71A1B" w:rsidRPr="00E7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 w:rsidR="00E7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коллективам </w:t>
      </w:r>
      <w:r w:rsidR="00E71A1B" w:rsidRPr="00E71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скорректировать стратегические ориентиры развития их учреждений в контексте задач, стоящих пред муни</w:t>
      </w:r>
      <w:r w:rsidR="00D10E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системой образования.</w:t>
      </w:r>
    </w:p>
    <w:p w:rsidR="008E6DF3" w:rsidRPr="00E71A1B" w:rsidRDefault="008E6DF3" w:rsidP="00012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Вас, уважаемые руководители и работники образовательных организаций, к диалогу и совместной деятельности</w:t>
      </w:r>
      <w:r w:rsidR="00E7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решению</w:t>
      </w:r>
      <w:r w:rsidRPr="00E7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E6DF3" w:rsidRPr="005A7A45" w:rsidRDefault="008E6DF3" w:rsidP="00012E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6DF3" w:rsidRPr="005A7A45" w:rsidSect="0076716A">
      <w:footerReference w:type="default" r:id="rId4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F5" w:rsidRDefault="007409F5" w:rsidP="00B642C7">
      <w:pPr>
        <w:spacing w:after="0" w:line="240" w:lineRule="auto"/>
      </w:pPr>
      <w:r>
        <w:separator/>
      </w:r>
    </w:p>
  </w:endnote>
  <w:endnote w:type="continuationSeparator" w:id="0">
    <w:p w:rsidR="007409F5" w:rsidRDefault="007409F5" w:rsidP="00B6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7262"/>
      <w:docPartObj>
        <w:docPartGallery w:val="Page Numbers (Bottom of Page)"/>
        <w:docPartUnique/>
      </w:docPartObj>
    </w:sdtPr>
    <w:sdtContent>
      <w:p w:rsidR="00D3793E" w:rsidRDefault="00D3793E">
        <w:pPr>
          <w:pStyle w:val="af0"/>
          <w:jc w:val="right"/>
        </w:pPr>
        <w:fldSimple w:instr=" PAGE   \* MERGEFORMAT ">
          <w:r w:rsidR="00A1507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F5" w:rsidRDefault="007409F5" w:rsidP="00B642C7">
      <w:pPr>
        <w:spacing w:after="0" w:line="240" w:lineRule="auto"/>
      </w:pPr>
      <w:r>
        <w:separator/>
      </w:r>
    </w:p>
  </w:footnote>
  <w:footnote w:type="continuationSeparator" w:id="0">
    <w:p w:rsidR="007409F5" w:rsidRDefault="007409F5" w:rsidP="00B6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D24"/>
    <w:multiLevelType w:val="hybridMultilevel"/>
    <w:tmpl w:val="5E10DFA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3EAC"/>
    <w:multiLevelType w:val="hybridMultilevel"/>
    <w:tmpl w:val="FBFA5C8C"/>
    <w:lvl w:ilvl="0" w:tplc="E96ED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A416C"/>
    <w:multiLevelType w:val="hybridMultilevel"/>
    <w:tmpl w:val="0DF4BA8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72A4"/>
    <w:multiLevelType w:val="hybridMultilevel"/>
    <w:tmpl w:val="9F4A4D5C"/>
    <w:lvl w:ilvl="0" w:tplc="701C5780">
      <w:start w:val="1"/>
      <w:numFmt w:val="bullet"/>
      <w:lvlText w:val="-"/>
      <w:lvlJc w:val="left"/>
      <w:pPr>
        <w:ind w:left="644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6554DC"/>
    <w:multiLevelType w:val="hybridMultilevel"/>
    <w:tmpl w:val="72E06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933A77"/>
    <w:multiLevelType w:val="hybridMultilevel"/>
    <w:tmpl w:val="59E87B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09DE"/>
    <w:multiLevelType w:val="hybridMultilevel"/>
    <w:tmpl w:val="96F0148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7F"/>
    <w:rsid w:val="0000115A"/>
    <w:rsid w:val="000058A8"/>
    <w:rsid w:val="00007B14"/>
    <w:rsid w:val="00012EB9"/>
    <w:rsid w:val="0001350F"/>
    <w:rsid w:val="00013572"/>
    <w:rsid w:val="00020721"/>
    <w:rsid w:val="0002290F"/>
    <w:rsid w:val="000244D0"/>
    <w:rsid w:val="00026C64"/>
    <w:rsid w:val="00033D61"/>
    <w:rsid w:val="000349CE"/>
    <w:rsid w:val="00037E49"/>
    <w:rsid w:val="0004011E"/>
    <w:rsid w:val="0004071B"/>
    <w:rsid w:val="0004173E"/>
    <w:rsid w:val="000459B2"/>
    <w:rsid w:val="00051CA2"/>
    <w:rsid w:val="000536E2"/>
    <w:rsid w:val="00053939"/>
    <w:rsid w:val="00054955"/>
    <w:rsid w:val="0005587B"/>
    <w:rsid w:val="0005718E"/>
    <w:rsid w:val="000618C3"/>
    <w:rsid w:val="0006416A"/>
    <w:rsid w:val="0007141A"/>
    <w:rsid w:val="00073656"/>
    <w:rsid w:val="00080D50"/>
    <w:rsid w:val="0008170E"/>
    <w:rsid w:val="00082B36"/>
    <w:rsid w:val="00086821"/>
    <w:rsid w:val="00087761"/>
    <w:rsid w:val="000878E4"/>
    <w:rsid w:val="00087CE3"/>
    <w:rsid w:val="0009419C"/>
    <w:rsid w:val="000A3F9C"/>
    <w:rsid w:val="000B43AE"/>
    <w:rsid w:val="000B7DF3"/>
    <w:rsid w:val="000D0A0D"/>
    <w:rsid w:val="000D63C5"/>
    <w:rsid w:val="000E6529"/>
    <w:rsid w:val="000F0462"/>
    <w:rsid w:val="000F61B6"/>
    <w:rsid w:val="00102438"/>
    <w:rsid w:val="00104A23"/>
    <w:rsid w:val="0010724E"/>
    <w:rsid w:val="00111685"/>
    <w:rsid w:val="00116972"/>
    <w:rsid w:val="001224F3"/>
    <w:rsid w:val="00122AD7"/>
    <w:rsid w:val="00124704"/>
    <w:rsid w:val="00135140"/>
    <w:rsid w:val="00150896"/>
    <w:rsid w:val="00150EAF"/>
    <w:rsid w:val="00160579"/>
    <w:rsid w:val="001633F2"/>
    <w:rsid w:val="00167F38"/>
    <w:rsid w:val="00177BE0"/>
    <w:rsid w:val="00180108"/>
    <w:rsid w:val="0018386E"/>
    <w:rsid w:val="0019005E"/>
    <w:rsid w:val="001905C7"/>
    <w:rsid w:val="00191253"/>
    <w:rsid w:val="001A160B"/>
    <w:rsid w:val="001A6A87"/>
    <w:rsid w:val="001B06C7"/>
    <w:rsid w:val="001B1BAD"/>
    <w:rsid w:val="001B1DF2"/>
    <w:rsid w:val="001E0CF0"/>
    <w:rsid w:val="001E12FD"/>
    <w:rsid w:val="001E2B04"/>
    <w:rsid w:val="001F0F4B"/>
    <w:rsid w:val="001F4054"/>
    <w:rsid w:val="001F75B3"/>
    <w:rsid w:val="00201AC4"/>
    <w:rsid w:val="002036B8"/>
    <w:rsid w:val="002042EC"/>
    <w:rsid w:val="00205B3E"/>
    <w:rsid w:val="00211DC4"/>
    <w:rsid w:val="00211DE6"/>
    <w:rsid w:val="00211EEF"/>
    <w:rsid w:val="00214174"/>
    <w:rsid w:val="00216227"/>
    <w:rsid w:val="00222A51"/>
    <w:rsid w:val="0023196E"/>
    <w:rsid w:val="00235541"/>
    <w:rsid w:val="00242F7D"/>
    <w:rsid w:val="00250989"/>
    <w:rsid w:val="002610A6"/>
    <w:rsid w:val="00263029"/>
    <w:rsid w:val="00295242"/>
    <w:rsid w:val="002A0D70"/>
    <w:rsid w:val="002A62F8"/>
    <w:rsid w:val="002B4779"/>
    <w:rsid w:val="002B7593"/>
    <w:rsid w:val="002B76FF"/>
    <w:rsid w:val="002C1346"/>
    <w:rsid w:val="002C1AA6"/>
    <w:rsid w:val="002C2261"/>
    <w:rsid w:val="002C2F9A"/>
    <w:rsid w:val="002C7114"/>
    <w:rsid w:val="002D33AB"/>
    <w:rsid w:val="002D5C07"/>
    <w:rsid w:val="002E4A05"/>
    <w:rsid w:val="002E5BC7"/>
    <w:rsid w:val="002E7ABC"/>
    <w:rsid w:val="002F02A4"/>
    <w:rsid w:val="002F13EF"/>
    <w:rsid w:val="002F33BB"/>
    <w:rsid w:val="002F7E28"/>
    <w:rsid w:val="003019D2"/>
    <w:rsid w:val="00305B62"/>
    <w:rsid w:val="003060FE"/>
    <w:rsid w:val="00310C4F"/>
    <w:rsid w:val="003133D7"/>
    <w:rsid w:val="00316B91"/>
    <w:rsid w:val="003206E5"/>
    <w:rsid w:val="003216E5"/>
    <w:rsid w:val="003255B8"/>
    <w:rsid w:val="003263CC"/>
    <w:rsid w:val="00340F9C"/>
    <w:rsid w:val="00344378"/>
    <w:rsid w:val="00346D05"/>
    <w:rsid w:val="003500A9"/>
    <w:rsid w:val="0035036B"/>
    <w:rsid w:val="00352F81"/>
    <w:rsid w:val="00354C5F"/>
    <w:rsid w:val="003572CB"/>
    <w:rsid w:val="0036612D"/>
    <w:rsid w:val="00367862"/>
    <w:rsid w:val="00367F82"/>
    <w:rsid w:val="003727DA"/>
    <w:rsid w:val="00373DAC"/>
    <w:rsid w:val="00374F54"/>
    <w:rsid w:val="00375449"/>
    <w:rsid w:val="0037756B"/>
    <w:rsid w:val="003851EC"/>
    <w:rsid w:val="0038662B"/>
    <w:rsid w:val="003A1242"/>
    <w:rsid w:val="003A2033"/>
    <w:rsid w:val="003A4FBA"/>
    <w:rsid w:val="003B0AAD"/>
    <w:rsid w:val="003B19F7"/>
    <w:rsid w:val="003B2064"/>
    <w:rsid w:val="003B45B8"/>
    <w:rsid w:val="003B5219"/>
    <w:rsid w:val="003B7536"/>
    <w:rsid w:val="003C0B9B"/>
    <w:rsid w:val="003C2661"/>
    <w:rsid w:val="003C5B56"/>
    <w:rsid w:val="003D239D"/>
    <w:rsid w:val="003D6818"/>
    <w:rsid w:val="003D6C04"/>
    <w:rsid w:val="003D6D62"/>
    <w:rsid w:val="003E175C"/>
    <w:rsid w:val="003E4D68"/>
    <w:rsid w:val="003F29B6"/>
    <w:rsid w:val="00400506"/>
    <w:rsid w:val="004027E3"/>
    <w:rsid w:val="00405F2C"/>
    <w:rsid w:val="0041245A"/>
    <w:rsid w:val="00413124"/>
    <w:rsid w:val="00415011"/>
    <w:rsid w:val="00416E9B"/>
    <w:rsid w:val="00423A2C"/>
    <w:rsid w:val="0042630A"/>
    <w:rsid w:val="0042772B"/>
    <w:rsid w:val="0043053E"/>
    <w:rsid w:val="00432FBD"/>
    <w:rsid w:val="00440441"/>
    <w:rsid w:val="0044098B"/>
    <w:rsid w:val="004501AF"/>
    <w:rsid w:val="00450EFC"/>
    <w:rsid w:val="004573E4"/>
    <w:rsid w:val="00460CE6"/>
    <w:rsid w:val="004616F7"/>
    <w:rsid w:val="00461BDB"/>
    <w:rsid w:val="004628B6"/>
    <w:rsid w:val="004677AD"/>
    <w:rsid w:val="00472115"/>
    <w:rsid w:val="00475503"/>
    <w:rsid w:val="0048202E"/>
    <w:rsid w:val="004850BC"/>
    <w:rsid w:val="0049198C"/>
    <w:rsid w:val="00492942"/>
    <w:rsid w:val="004A1F02"/>
    <w:rsid w:val="004A6287"/>
    <w:rsid w:val="004B0DAE"/>
    <w:rsid w:val="004B192B"/>
    <w:rsid w:val="004B3EFA"/>
    <w:rsid w:val="004B5130"/>
    <w:rsid w:val="004C02DD"/>
    <w:rsid w:val="004C4F2A"/>
    <w:rsid w:val="004C6AA9"/>
    <w:rsid w:val="004D0ED3"/>
    <w:rsid w:val="004E192E"/>
    <w:rsid w:val="004E2D4A"/>
    <w:rsid w:val="004E51F0"/>
    <w:rsid w:val="004F09DC"/>
    <w:rsid w:val="004F2279"/>
    <w:rsid w:val="004F3CCA"/>
    <w:rsid w:val="004F46F3"/>
    <w:rsid w:val="004F757C"/>
    <w:rsid w:val="005013D4"/>
    <w:rsid w:val="0050483A"/>
    <w:rsid w:val="00505901"/>
    <w:rsid w:val="00510E51"/>
    <w:rsid w:val="0051702A"/>
    <w:rsid w:val="00524DC7"/>
    <w:rsid w:val="00527A6F"/>
    <w:rsid w:val="00536BDE"/>
    <w:rsid w:val="00540460"/>
    <w:rsid w:val="005473D5"/>
    <w:rsid w:val="005518E5"/>
    <w:rsid w:val="00561CE9"/>
    <w:rsid w:val="00565D7F"/>
    <w:rsid w:val="00571D44"/>
    <w:rsid w:val="005747B6"/>
    <w:rsid w:val="00580900"/>
    <w:rsid w:val="0058273E"/>
    <w:rsid w:val="00592D0D"/>
    <w:rsid w:val="0059345B"/>
    <w:rsid w:val="005937D1"/>
    <w:rsid w:val="00596891"/>
    <w:rsid w:val="005A12AC"/>
    <w:rsid w:val="005A550C"/>
    <w:rsid w:val="005A7A45"/>
    <w:rsid w:val="005A7DA7"/>
    <w:rsid w:val="005B227B"/>
    <w:rsid w:val="005B3413"/>
    <w:rsid w:val="005B5A03"/>
    <w:rsid w:val="005B7004"/>
    <w:rsid w:val="005C2579"/>
    <w:rsid w:val="005C580E"/>
    <w:rsid w:val="005D4913"/>
    <w:rsid w:val="005E6DEF"/>
    <w:rsid w:val="005F3969"/>
    <w:rsid w:val="005F574B"/>
    <w:rsid w:val="00607D0E"/>
    <w:rsid w:val="0061024B"/>
    <w:rsid w:val="00613934"/>
    <w:rsid w:val="0061394C"/>
    <w:rsid w:val="00623CD0"/>
    <w:rsid w:val="00626E21"/>
    <w:rsid w:val="00633CF9"/>
    <w:rsid w:val="00635BB4"/>
    <w:rsid w:val="00635E15"/>
    <w:rsid w:val="006405E2"/>
    <w:rsid w:val="006421C9"/>
    <w:rsid w:val="00645C3B"/>
    <w:rsid w:val="00645ED3"/>
    <w:rsid w:val="0065272B"/>
    <w:rsid w:val="006528D6"/>
    <w:rsid w:val="006606B0"/>
    <w:rsid w:val="00667DC8"/>
    <w:rsid w:val="00670528"/>
    <w:rsid w:val="00674C48"/>
    <w:rsid w:val="00676C64"/>
    <w:rsid w:val="00681A7C"/>
    <w:rsid w:val="0068559F"/>
    <w:rsid w:val="00685732"/>
    <w:rsid w:val="00694F6F"/>
    <w:rsid w:val="006953E5"/>
    <w:rsid w:val="00696F77"/>
    <w:rsid w:val="006A0A4C"/>
    <w:rsid w:val="006A1F6A"/>
    <w:rsid w:val="006A2A86"/>
    <w:rsid w:val="006A78F4"/>
    <w:rsid w:val="006B02A6"/>
    <w:rsid w:val="006B36C5"/>
    <w:rsid w:val="006B375C"/>
    <w:rsid w:val="006B60AE"/>
    <w:rsid w:val="006B63B5"/>
    <w:rsid w:val="006B6923"/>
    <w:rsid w:val="006C0108"/>
    <w:rsid w:val="006C17B1"/>
    <w:rsid w:val="006D058A"/>
    <w:rsid w:val="006E0010"/>
    <w:rsid w:val="006E5EC3"/>
    <w:rsid w:val="006E68D2"/>
    <w:rsid w:val="006F4802"/>
    <w:rsid w:val="006F6135"/>
    <w:rsid w:val="007022CD"/>
    <w:rsid w:val="00716855"/>
    <w:rsid w:val="0072198A"/>
    <w:rsid w:val="00722F95"/>
    <w:rsid w:val="007248BE"/>
    <w:rsid w:val="007250E3"/>
    <w:rsid w:val="00730CF0"/>
    <w:rsid w:val="007355E7"/>
    <w:rsid w:val="007377B6"/>
    <w:rsid w:val="007409F5"/>
    <w:rsid w:val="00752610"/>
    <w:rsid w:val="00755DBE"/>
    <w:rsid w:val="0076077A"/>
    <w:rsid w:val="0076716A"/>
    <w:rsid w:val="007713F5"/>
    <w:rsid w:val="00780AD2"/>
    <w:rsid w:val="00782BF0"/>
    <w:rsid w:val="00787D63"/>
    <w:rsid w:val="00793C32"/>
    <w:rsid w:val="0079431F"/>
    <w:rsid w:val="00796B9D"/>
    <w:rsid w:val="007A7D7F"/>
    <w:rsid w:val="007B34C4"/>
    <w:rsid w:val="007B3F8A"/>
    <w:rsid w:val="007B6836"/>
    <w:rsid w:val="007B71C2"/>
    <w:rsid w:val="007C2854"/>
    <w:rsid w:val="007C3759"/>
    <w:rsid w:val="007D67BC"/>
    <w:rsid w:val="007E085F"/>
    <w:rsid w:val="007E10B9"/>
    <w:rsid w:val="007F003D"/>
    <w:rsid w:val="007F1D15"/>
    <w:rsid w:val="007F23F3"/>
    <w:rsid w:val="00800C54"/>
    <w:rsid w:val="00803A82"/>
    <w:rsid w:val="00804D32"/>
    <w:rsid w:val="008077D7"/>
    <w:rsid w:val="00812192"/>
    <w:rsid w:val="008137CC"/>
    <w:rsid w:val="00814F36"/>
    <w:rsid w:val="00815386"/>
    <w:rsid w:val="00815477"/>
    <w:rsid w:val="00815FDC"/>
    <w:rsid w:val="008243A9"/>
    <w:rsid w:val="00824E78"/>
    <w:rsid w:val="00830323"/>
    <w:rsid w:val="0083487C"/>
    <w:rsid w:val="00835F19"/>
    <w:rsid w:val="00847CD7"/>
    <w:rsid w:val="00851C35"/>
    <w:rsid w:val="00855DE4"/>
    <w:rsid w:val="008611DF"/>
    <w:rsid w:val="00875ABB"/>
    <w:rsid w:val="00880BA4"/>
    <w:rsid w:val="00891C95"/>
    <w:rsid w:val="00894EE7"/>
    <w:rsid w:val="00895252"/>
    <w:rsid w:val="00895EA6"/>
    <w:rsid w:val="00896357"/>
    <w:rsid w:val="008A08E0"/>
    <w:rsid w:val="008A0ADA"/>
    <w:rsid w:val="008A59E4"/>
    <w:rsid w:val="008A6E6B"/>
    <w:rsid w:val="008B2C19"/>
    <w:rsid w:val="008B4B8A"/>
    <w:rsid w:val="008C26D8"/>
    <w:rsid w:val="008C5DE6"/>
    <w:rsid w:val="008C713A"/>
    <w:rsid w:val="008D2001"/>
    <w:rsid w:val="008D3DEF"/>
    <w:rsid w:val="008D5A5D"/>
    <w:rsid w:val="008E1B68"/>
    <w:rsid w:val="008E2C3A"/>
    <w:rsid w:val="008E5D79"/>
    <w:rsid w:val="008E6DF3"/>
    <w:rsid w:val="008E7DB5"/>
    <w:rsid w:val="008F7091"/>
    <w:rsid w:val="00904B19"/>
    <w:rsid w:val="00904DA1"/>
    <w:rsid w:val="00906D48"/>
    <w:rsid w:val="00921D59"/>
    <w:rsid w:val="00925091"/>
    <w:rsid w:val="00933C3D"/>
    <w:rsid w:val="009341FD"/>
    <w:rsid w:val="0093500A"/>
    <w:rsid w:val="00943D61"/>
    <w:rsid w:val="00944F3C"/>
    <w:rsid w:val="00945358"/>
    <w:rsid w:val="0094767F"/>
    <w:rsid w:val="00947C32"/>
    <w:rsid w:val="00950F28"/>
    <w:rsid w:val="00952751"/>
    <w:rsid w:val="00955C97"/>
    <w:rsid w:val="0095714C"/>
    <w:rsid w:val="009639AD"/>
    <w:rsid w:val="00975B15"/>
    <w:rsid w:val="00976AAA"/>
    <w:rsid w:val="0098076F"/>
    <w:rsid w:val="00980974"/>
    <w:rsid w:val="00984812"/>
    <w:rsid w:val="00986051"/>
    <w:rsid w:val="00987396"/>
    <w:rsid w:val="00991AAE"/>
    <w:rsid w:val="00991BC4"/>
    <w:rsid w:val="009964BE"/>
    <w:rsid w:val="009A1AB4"/>
    <w:rsid w:val="009A35F2"/>
    <w:rsid w:val="009A3CA5"/>
    <w:rsid w:val="009B0997"/>
    <w:rsid w:val="009B17FC"/>
    <w:rsid w:val="009B56D8"/>
    <w:rsid w:val="009C17B7"/>
    <w:rsid w:val="009C2733"/>
    <w:rsid w:val="009C6321"/>
    <w:rsid w:val="009C739B"/>
    <w:rsid w:val="009D3B01"/>
    <w:rsid w:val="009D6274"/>
    <w:rsid w:val="009E08A6"/>
    <w:rsid w:val="009E408A"/>
    <w:rsid w:val="009F201D"/>
    <w:rsid w:val="009F6FC8"/>
    <w:rsid w:val="009F799B"/>
    <w:rsid w:val="00A0586B"/>
    <w:rsid w:val="00A12DC0"/>
    <w:rsid w:val="00A15070"/>
    <w:rsid w:val="00A15E51"/>
    <w:rsid w:val="00A16F81"/>
    <w:rsid w:val="00A328B9"/>
    <w:rsid w:val="00A35555"/>
    <w:rsid w:val="00A57E7D"/>
    <w:rsid w:val="00A57F87"/>
    <w:rsid w:val="00A60E89"/>
    <w:rsid w:val="00A648C9"/>
    <w:rsid w:val="00A7355D"/>
    <w:rsid w:val="00A74BD6"/>
    <w:rsid w:val="00A76B12"/>
    <w:rsid w:val="00A8113E"/>
    <w:rsid w:val="00A81BDD"/>
    <w:rsid w:val="00A911EB"/>
    <w:rsid w:val="00A93701"/>
    <w:rsid w:val="00A947FA"/>
    <w:rsid w:val="00A9690D"/>
    <w:rsid w:val="00AA3B4B"/>
    <w:rsid w:val="00AB2A81"/>
    <w:rsid w:val="00AB6F6A"/>
    <w:rsid w:val="00AC48F3"/>
    <w:rsid w:val="00AD0D14"/>
    <w:rsid w:val="00AD34AF"/>
    <w:rsid w:val="00AD4F29"/>
    <w:rsid w:val="00AD5CFE"/>
    <w:rsid w:val="00AE5D8F"/>
    <w:rsid w:val="00AE7CDE"/>
    <w:rsid w:val="00AF226D"/>
    <w:rsid w:val="00B0467C"/>
    <w:rsid w:val="00B07722"/>
    <w:rsid w:val="00B127A7"/>
    <w:rsid w:val="00B168C4"/>
    <w:rsid w:val="00B200FC"/>
    <w:rsid w:val="00B22AD6"/>
    <w:rsid w:val="00B25707"/>
    <w:rsid w:val="00B3194C"/>
    <w:rsid w:val="00B3220C"/>
    <w:rsid w:val="00B3408C"/>
    <w:rsid w:val="00B360BA"/>
    <w:rsid w:val="00B45FEF"/>
    <w:rsid w:val="00B55646"/>
    <w:rsid w:val="00B55E71"/>
    <w:rsid w:val="00B57154"/>
    <w:rsid w:val="00B62167"/>
    <w:rsid w:val="00B62C8E"/>
    <w:rsid w:val="00B642C7"/>
    <w:rsid w:val="00B67D57"/>
    <w:rsid w:val="00B85E61"/>
    <w:rsid w:val="00B9324D"/>
    <w:rsid w:val="00BA2B23"/>
    <w:rsid w:val="00BB36D7"/>
    <w:rsid w:val="00BC36D8"/>
    <w:rsid w:val="00BC60B1"/>
    <w:rsid w:val="00BD030C"/>
    <w:rsid w:val="00BD065C"/>
    <w:rsid w:val="00BD1DC3"/>
    <w:rsid w:val="00BD4E03"/>
    <w:rsid w:val="00BD6D7C"/>
    <w:rsid w:val="00BE1927"/>
    <w:rsid w:val="00BE4B5D"/>
    <w:rsid w:val="00BF386A"/>
    <w:rsid w:val="00C042AA"/>
    <w:rsid w:val="00C052A8"/>
    <w:rsid w:val="00C06266"/>
    <w:rsid w:val="00C067FD"/>
    <w:rsid w:val="00C07C46"/>
    <w:rsid w:val="00C128DC"/>
    <w:rsid w:val="00C2110E"/>
    <w:rsid w:val="00C24405"/>
    <w:rsid w:val="00C260CD"/>
    <w:rsid w:val="00C31213"/>
    <w:rsid w:val="00C3188D"/>
    <w:rsid w:val="00C32BD6"/>
    <w:rsid w:val="00C516A9"/>
    <w:rsid w:val="00C5625F"/>
    <w:rsid w:val="00C64BE4"/>
    <w:rsid w:val="00C64BE5"/>
    <w:rsid w:val="00C67B11"/>
    <w:rsid w:val="00C823A5"/>
    <w:rsid w:val="00C866FD"/>
    <w:rsid w:val="00C868A3"/>
    <w:rsid w:val="00C93047"/>
    <w:rsid w:val="00C94578"/>
    <w:rsid w:val="00CA16DB"/>
    <w:rsid w:val="00CA598E"/>
    <w:rsid w:val="00CB2391"/>
    <w:rsid w:val="00CB7BAA"/>
    <w:rsid w:val="00CC2653"/>
    <w:rsid w:val="00CC4854"/>
    <w:rsid w:val="00CC612D"/>
    <w:rsid w:val="00CC706A"/>
    <w:rsid w:val="00CC7679"/>
    <w:rsid w:val="00CD28BC"/>
    <w:rsid w:val="00CD4A8A"/>
    <w:rsid w:val="00CE112A"/>
    <w:rsid w:val="00CE2287"/>
    <w:rsid w:val="00CF7D36"/>
    <w:rsid w:val="00D029B1"/>
    <w:rsid w:val="00D052A2"/>
    <w:rsid w:val="00D06DD1"/>
    <w:rsid w:val="00D10E25"/>
    <w:rsid w:val="00D15564"/>
    <w:rsid w:val="00D15F82"/>
    <w:rsid w:val="00D20A82"/>
    <w:rsid w:val="00D214B6"/>
    <w:rsid w:val="00D24BF2"/>
    <w:rsid w:val="00D26F0C"/>
    <w:rsid w:val="00D27123"/>
    <w:rsid w:val="00D27233"/>
    <w:rsid w:val="00D27DA7"/>
    <w:rsid w:val="00D32F33"/>
    <w:rsid w:val="00D358CA"/>
    <w:rsid w:val="00D3793E"/>
    <w:rsid w:val="00D41C5F"/>
    <w:rsid w:val="00D46E21"/>
    <w:rsid w:val="00D5136B"/>
    <w:rsid w:val="00D52093"/>
    <w:rsid w:val="00D539B7"/>
    <w:rsid w:val="00D54604"/>
    <w:rsid w:val="00D60576"/>
    <w:rsid w:val="00D62950"/>
    <w:rsid w:val="00D7353B"/>
    <w:rsid w:val="00D75E4F"/>
    <w:rsid w:val="00D80C9B"/>
    <w:rsid w:val="00D92DFC"/>
    <w:rsid w:val="00DA20E2"/>
    <w:rsid w:val="00DA40E4"/>
    <w:rsid w:val="00DC6AE7"/>
    <w:rsid w:val="00DD3F34"/>
    <w:rsid w:val="00DE7BEE"/>
    <w:rsid w:val="00DF2B9A"/>
    <w:rsid w:val="00E00F4E"/>
    <w:rsid w:val="00E1004E"/>
    <w:rsid w:val="00E1047F"/>
    <w:rsid w:val="00E114EA"/>
    <w:rsid w:val="00E16B26"/>
    <w:rsid w:val="00E23621"/>
    <w:rsid w:val="00E337E4"/>
    <w:rsid w:val="00E355BA"/>
    <w:rsid w:val="00E407EC"/>
    <w:rsid w:val="00E509EE"/>
    <w:rsid w:val="00E50A3E"/>
    <w:rsid w:val="00E54C58"/>
    <w:rsid w:val="00E553B5"/>
    <w:rsid w:val="00E564AB"/>
    <w:rsid w:val="00E57708"/>
    <w:rsid w:val="00E62FD8"/>
    <w:rsid w:val="00E63D7C"/>
    <w:rsid w:val="00E63EF1"/>
    <w:rsid w:val="00E65A5E"/>
    <w:rsid w:val="00E71A1B"/>
    <w:rsid w:val="00E725E0"/>
    <w:rsid w:val="00E72DF1"/>
    <w:rsid w:val="00E752B6"/>
    <w:rsid w:val="00E80FA6"/>
    <w:rsid w:val="00EB29B5"/>
    <w:rsid w:val="00EB4AF0"/>
    <w:rsid w:val="00EB4D05"/>
    <w:rsid w:val="00EB5AA5"/>
    <w:rsid w:val="00EB673B"/>
    <w:rsid w:val="00EC0BE7"/>
    <w:rsid w:val="00EC3903"/>
    <w:rsid w:val="00EC7307"/>
    <w:rsid w:val="00ED1AB0"/>
    <w:rsid w:val="00ED3401"/>
    <w:rsid w:val="00ED40CB"/>
    <w:rsid w:val="00EE133E"/>
    <w:rsid w:val="00EE1598"/>
    <w:rsid w:val="00EE3274"/>
    <w:rsid w:val="00EE6B24"/>
    <w:rsid w:val="00EE7F64"/>
    <w:rsid w:val="00EF5AA8"/>
    <w:rsid w:val="00F01864"/>
    <w:rsid w:val="00F05437"/>
    <w:rsid w:val="00F07149"/>
    <w:rsid w:val="00F1363A"/>
    <w:rsid w:val="00F25CAF"/>
    <w:rsid w:val="00F36B12"/>
    <w:rsid w:val="00F37248"/>
    <w:rsid w:val="00F40679"/>
    <w:rsid w:val="00F42F65"/>
    <w:rsid w:val="00F44DD7"/>
    <w:rsid w:val="00F45417"/>
    <w:rsid w:val="00F53858"/>
    <w:rsid w:val="00F543A7"/>
    <w:rsid w:val="00F55B66"/>
    <w:rsid w:val="00F6648A"/>
    <w:rsid w:val="00F716F0"/>
    <w:rsid w:val="00F764D6"/>
    <w:rsid w:val="00F76996"/>
    <w:rsid w:val="00F81CEF"/>
    <w:rsid w:val="00F82BFF"/>
    <w:rsid w:val="00F83558"/>
    <w:rsid w:val="00F950FB"/>
    <w:rsid w:val="00FA0C6B"/>
    <w:rsid w:val="00FA3BCA"/>
    <w:rsid w:val="00FA3CA4"/>
    <w:rsid w:val="00FA4E5F"/>
    <w:rsid w:val="00FA50B6"/>
    <w:rsid w:val="00FB2F8B"/>
    <w:rsid w:val="00FB55C4"/>
    <w:rsid w:val="00FB5CEB"/>
    <w:rsid w:val="00FC1B3A"/>
    <w:rsid w:val="00FC31BF"/>
    <w:rsid w:val="00FC6A8F"/>
    <w:rsid w:val="00FC72D3"/>
    <w:rsid w:val="00FD07C5"/>
    <w:rsid w:val="00FD4456"/>
    <w:rsid w:val="00FE29E8"/>
    <w:rsid w:val="00FE3158"/>
    <w:rsid w:val="00FE4A4B"/>
    <w:rsid w:val="00FF0997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476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rsid w:val="0094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7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CB7B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9B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500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4913"/>
  </w:style>
  <w:style w:type="character" w:customStyle="1" w:styleId="c10">
    <w:name w:val="c10"/>
    <w:basedOn w:val="a0"/>
    <w:rsid w:val="00216227"/>
  </w:style>
  <w:style w:type="character" w:customStyle="1" w:styleId="a5">
    <w:name w:val="Абзац списка Знак"/>
    <w:aliases w:val="Варианты ответов Знак"/>
    <w:link w:val="a4"/>
    <w:uiPriority w:val="99"/>
    <w:locked/>
    <w:rsid w:val="00C052A8"/>
  </w:style>
  <w:style w:type="character" w:customStyle="1" w:styleId="c7">
    <w:name w:val="c7"/>
    <w:basedOn w:val="a0"/>
    <w:rsid w:val="009E08A6"/>
  </w:style>
  <w:style w:type="character" w:customStyle="1" w:styleId="FontStyle16">
    <w:name w:val="Font Style16"/>
    <w:basedOn w:val="a0"/>
    <w:rsid w:val="001E0C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5F3969"/>
    <w:rPr>
      <w:rFonts w:ascii="Times New Roman" w:hAnsi="Times New Roman" w:cs="Times New Roman"/>
      <w:b/>
      <w:bCs/>
      <w:sz w:val="16"/>
      <w:szCs w:val="16"/>
    </w:rPr>
  </w:style>
  <w:style w:type="character" w:styleId="aa">
    <w:name w:val="Emphasis"/>
    <w:basedOn w:val="a0"/>
    <w:uiPriority w:val="20"/>
    <w:qFormat/>
    <w:rsid w:val="00A76B12"/>
    <w:rPr>
      <w:i/>
      <w:iCs/>
    </w:rPr>
  </w:style>
  <w:style w:type="paragraph" w:customStyle="1" w:styleId="Style8">
    <w:name w:val="Style8"/>
    <w:basedOn w:val="a"/>
    <w:rsid w:val="00AF2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C2653"/>
    <w:rPr>
      <w:rFonts w:ascii="Times New Roman" w:hAnsi="Times New Roman" w:cs="Times New Roman" w:hint="default"/>
      <w:sz w:val="24"/>
      <w:szCs w:val="24"/>
    </w:rPr>
  </w:style>
  <w:style w:type="paragraph" w:customStyle="1" w:styleId="Style32">
    <w:name w:val="Style32"/>
    <w:basedOn w:val="a"/>
    <w:rsid w:val="00CC2653"/>
    <w:pPr>
      <w:widowControl w:val="0"/>
      <w:autoSpaceDE w:val="0"/>
      <w:autoSpaceDN w:val="0"/>
      <w:adjustRightInd w:val="0"/>
      <w:spacing w:after="0" w:line="63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8202E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61024B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locked/>
    <w:rsid w:val="0061024B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7C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408C"/>
    <w:rPr>
      <w:rFonts w:ascii="Times New Roman" w:hAnsi="Times New Roman" w:cs="Times New Roman"/>
      <w:b/>
      <w:bCs/>
      <w:sz w:val="30"/>
      <w:szCs w:val="30"/>
    </w:rPr>
  </w:style>
  <w:style w:type="character" w:customStyle="1" w:styleId="21">
    <w:name w:val="Цитата 21"/>
    <w:basedOn w:val="a0"/>
    <w:rsid w:val="00A57E7D"/>
  </w:style>
  <w:style w:type="character" w:styleId="ad">
    <w:name w:val="Hyperlink"/>
    <w:basedOn w:val="a0"/>
    <w:uiPriority w:val="99"/>
    <w:unhideWhenUsed/>
    <w:rsid w:val="00A57E7D"/>
    <w:rPr>
      <w:color w:val="035496"/>
      <w:u w:val="single"/>
    </w:rPr>
  </w:style>
  <w:style w:type="paragraph" w:customStyle="1" w:styleId="ConsPlusTitle">
    <w:name w:val="ConsPlusTitle"/>
    <w:uiPriority w:val="99"/>
    <w:rsid w:val="0021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5A12AC"/>
  </w:style>
  <w:style w:type="paragraph" w:styleId="ae">
    <w:name w:val="header"/>
    <w:basedOn w:val="a"/>
    <w:link w:val="af"/>
    <w:uiPriority w:val="99"/>
    <w:semiHidden/>
    <w:unhideWhenUsed/>
    <w:rsid w:val="00B6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42C7"/>
  </w:style>
  <w:style w:type="paragraph" w:styleId="af0">
    <w:name w:val="footer"/>
    <w:basedOn w:val="a"/>
    <w:link w:val="af1"/>
    <w:uiPriority w:val="99"/>
    <w:unhideWhenUsed/>
    <w:rsid w:val="00B6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4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hyperlink" Target="http://&#1091;&#1089;&#1080;&#1085;&#1089;&#1082;-&#1086;&#1073;&#1088;.&#1088;&#1092;/" TargetMode="External"/><Relationship Id="rId50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chart" Target="charts/chart40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footer" Target="footer1.xml"/><Relationship Id="rId8" Type="http://schemas.openxmlformats.org/officeDocument/2006/relationships/chart" Target="charts/chart2.xml"/><Relationship Id="rId51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x\Documents\&#1063;&#1091;&#1087;&#1088;&#1086;&#1074;&#1072;\&#1043;&#1048;&#1040;\&#1055;&#1055;&#1069;\&#1088;&#1072;&#1089;&#1087;&#1088;&#1077;&#1076;&#1077;&#1083;&#1077;&#1085;&#1080;&#1077;%20&#1087;&#1086;%20&#1055;&#1055;&#1069;\&#1042;&#1067;&#1041;&#1054;&#1056;%20&#1069;&#1050;&#1047;&#1040;&#1052;&#1045;&#1053;&#1054;&#104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792631404345339E-2"/>
          <c:y val="8.4365651102123046E-2"/>
          <c:w val="0.88338085062788041"/>
          <c:h val="0.54227137831175354"/>
        </c:manualLayout>
      </c:layout>
      <c:bar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детей, посещающих ДОО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3427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детей, посещающих ДОО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детей, посещающих ДОО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3579</c:v>
                </c:pt>
              </c:numCache>
            </c:numRef>
          </c:val>
        </c:ser>
        <c:dLbls>
          <c:showVal val="1"/>
        </c:dLbls>
        <c:overlap val="-50"/>
        <c:axId val="47975424"/>
        <c:axId val="48002176"/>
      </c:barChart>
      <c:catAx>
        <c:axId val="47975424"/>
        <c:scaling>
          <c:orientation val="minMax"/>
        </c:scaling>
        <c:axPos val="b"/>
        <c:numFmt formatCode="General" sourceLinked="1"/>
        <c:tickLblPos val="nextTo"/>
        <c:crossAx val="48002176"/>
        <c:crosses val="autoZero"/>
        <c:auto val="1"/>
        <c:lblAlgn val="ctr"/>
        <c:lblOffset val="100"/>
      </c:catAx>
      <c:valAx>
        <c:axId val="480021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7975424"/>
        <c:crosses val="autoZero"/>
        <c:crossBetween val="between"/>
        <c:majorUnit val="200"/>
        <c:minorUnit val="50"/>
      </c:valAx>
    </c:plotArea>
    <c:legend>
      <c:legendPos val="b"/>
      <c:layout>
        <c:manualLayout>
          <c:xMode val="edge"/>
          <c:yMode val="edge"/>
          <c:x val="0.67272146639955788"/>
          <c:y val="0.77309543037890704"/>
          <c:w val="0.30863686582607636"/>
          <c:h val="0.19443992887985878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3408239700374592E-2"/>
          <c:y val="5.4200542005420072E-2"/>
          <c:w val="0.84839017664926764"/>
          <c:h val="0.71678723086443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0.46640000000000031</c:v>
                </c:pt>
                <c:pt idx="1">
                  <c:v>0.99460000000000004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0.44400000000000001</c:v>
                </c:pt>
                <c:pt idx="1">
                  <c:v>0.996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2017.г.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0.51500000000000001</c:v>
                </c:pt>
                <c:pt idx="1">
                  <c:v>0.997</c:v>
                </c:pt>
              </c:numCache>
            </c:numRef>
          </c:val>
        </c:ser>
        <c:axId val="119907840"/>
        <c:axId val="123144448"/>
      </c:barChart>
      <c:catAx>
        <c:axId val="119907840"/>
        <c:scaling>
          <c:orientation val="minMax"/>
        </c:scaling>
        <c:axPos val="b"/>
        <c:tickLblPos val="nextTo"/>
        <c:crossAx val="123144448"/>
        <c:crosses val="autoZero"/>
        <c:auto val="1"/>
        <c:lblAlgn val="ctr"/>
        <c:lblOffset val="100"/>
      </c:catAx>
      <c:valAx>
        <c:axId val="123144448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19907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0"/>
            </a:pPr>
            <a:r>
              <a:rPr lang="ru-RU" sz="1050" b="0"/>
              <a:t>Доля</a:t>
            </a:r>
            <a:r>
              <a:rPr lang="ru-RU" sz="1050" b="0" baseline="0"/>
              <a:t> выпускников, получивших аттестат с отличием и медали </a:t>
            </a:r>
            <a:endParaRPr lang="ru-RU" sz="105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аттестатов с отличием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медалей за особые успехи в учении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8.9</c:v>
                </c:pt>
                <c:pt idx="1">
                  <c:v>9.8000000000000007</c:v>
                </c:pt>
              </c:numCache>
            </c:numRef>
          </c:val>
        </c:ser>
        <c:axId val="123329920"/>
        <c:axId val="82260736"/>
      </c:barChart>
      <c:catAx>
        <c:axId val="123329920"/>
        <c:scaling>
          <c:orientation val="minMax"/>
        </c:scaling>
        <c:axPos val="b"/>
        <c:numFmt formatCode="General" sourceLinked="1"/>
        <c:tickLblPos val="nextTo"/>
        <c:crossAx val="82260736"/>
        <c:crosses val="autoZero"/>
        <c:auto val="1"/>
        <c:lblAlgn val="ctr"/>
        <c:lblOffset val="100"/>
      </c:catAx>
      <c:valAx>
        <c:axId val="822607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332992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кл(2016г.)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обученности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81.7</c:v>
                </c:pt>
                <c:pt idx="1">
                  <c:v>96.7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кл(2017г.)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обученности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83.4</c:v>
                </c:pt>
                <c:pt idx="1">
                  <c:v>97.5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кл(2017г.)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обученности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49.4</c:v>
                </c:pt>
                <c:pt idx="1">
                  <c:v>88.1</c:v>
                </c:pt>
              </c:numCache>
            </c:numRef>
          </c:val>
        </c:ser>
        <c:axId val="80640640"/>
        <c:axId val="81183104"/>
      </c:barChart>
      <c:catAx>
        <c:axId val="80640640"/>
        <c:scaling>
          <c:orientation val="minMax"/>
        </c:scaling>
        <c:axPos val="b"/>
        <c:tickLblPos val="nextTo"/>
        <c:crossAx val="81183104"/>
        <c:crosses val="autoZero"/>
        <c:auto val="1"/>
        <c:lblAlgn val="ctr"/>
        <c:lblOffset val="100"/>
      </c:catAx>
      <c:valAx>
        <c:axId val="8118310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064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кл(2016г.)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обученности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82.3</c:v>
                </c:pt>
                <c:pt idx="1">
                  <c:v>97.1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кл(2017г.)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обученности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</c:v>
                </c:pt>
                <c:pt idx="1">
                  <c:v>99.2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кл(2017г.)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обученности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55.1</c:v>
                </c:pt>
                <c:pt idx="1">
                  <c:v>85.6</c:v>
                </c:pt>
              </c:numCache>
            </c:numRef>
          </c:val>
        </c:ser>
        <c:axId val="83065088"/>
        <c:axId val="83079168"/>
      </c:barChart>
      <c:catAx>
        <c:axId val="83065088"/>
        <c:scaling>
          <c:orientation val="minMax"/>
        </c:scaling>
        <c:axPos val="b"/>
        <c:tickLblPos val="nextTo"/>
        <c:crossAx val="83079168"/>
        <c:crosses val="autoZero"/>
        <c:auto val="1"/>
        <c:lblAlgn val="ctr"/>
        <c:lblOffset val="100"/>
      </c:catAx>
      <c:valAx>
        <c:axId val="830791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306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3516835916622132E-2"/>
          <c:y val="5.5397726387575993E-2"/>
          <c:w val="0.79828008938754358"/>
          <c:h val="0.714688623026895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0.48000000000000032</c:v>
                </c:pt>
                <c:pt idx="1">
                  <c:v>0.97700000000000065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0.75000000000000411</c:v>
                </c:pt>
                <c:pt idx="1">
                  <c:v>0.98329999999999951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0.73400000000000065</c:v>
                </c:pt>
                <c:pt idx="1">
                  <c:v>0.99099999999999999</c:v>
                </c:pt>
              </c:numCache>
            </c:numRef>
          </c:val>
        </c:ser>
        <c:axId val="83097472"/>
        <c:axId val="83099008"/>
      </c:barChart>
      <c:catAx>
        <c:axId val="83097472"/>
        <c:scaling>
          <c:orientation val="minMax"/>
        </c:scaling>
        <c:axPos val="b"/>
        <c:numFmt formatCode="General" sourceLinked="1"/>
        <c:tickLblPos val="nextTo"/>
        <c:crossAx val="83099008"/>
        <c:crosses val="autoZero"/>
        <c:auto val="1"/>
        <c:lblAlgn val="ctr"/>
        <c:lblOffset val="100"/>
      </c:catAx>
      <c:valAx>
        <c:axId val="8309900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8309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8096E-4"/>
          <c:w val="9.2462521200358389E-2"/>
          <c:h val="0.63141673051473168"/>
        </c:manualLayout>
      </c:layout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3516835916622132E-2"/>
          <c:y val="5.5397726387575993E-2"/>
          <c:w val="0.79828008938754358"/>
          <c:h val="0.714688623026896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0.57600000000000062</c:v>
                </c:pt>
                <c:pt idx="1">
                  <c:v>0.96900000000000064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0.33900000000000258</c:v>
                </c:pt>
                <c:pt idx="1">
                  <c:v>0.98329999999999951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0.54300000000000004</c:v>
                </c:pt>
                <c:pt idx="1">
                  <c:v>0.97800000000000065</c:v>
                </c:pt>
              </c:numCache>
            </c:numRef>
          </c:val>
        </c:ser>
        <c:axId val="83564032"/>
        <c:axId val="83565568"/>
      </c:barChart>
      <c:catAx>
        <c:axId val="83564032"/>
        <c:scaling>
          <c:orientation val="minMax"/>
        </c:scaling>
        <c:axPos val="b"/>
        <c:numFmt formatCode="General" sourceLinked="1"/>
        <c:tickLblPos val="nextTo"/>
        <c:crossAx val="83565568"/>
        <c:crosses val="autoZero"/>
        <c:auto val="1"/>
        <c:lblAlgn val="ctr"/>
        <c:lblOffset val="100"/>
      </c:catAx>
      <c:valAx>
        <c:axId val="8356556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8356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8139E-4"/>
          <c:w val="9.2343061100890092E-2"/>
          <c:h val="0.55006838339732556"/>
        </c:manualLayout>
      </c:layout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Выбор экзаменов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количество учащихся</c:v>
                </c:pt>
              </c:strCache>
            </c:strRef>
          </c:tx>
          <c:cat>
            <c:strRef>
              <c:f>Лист1!$B$4:$B$14</c:f>
              <c:strCache>
                <c:ptCount val="11"/>
                <c:pt idx="0">
                  <c:v>Французский язык</c:v>
                </c:pt>
                <c:pt idx="1">
                  <c:v>Коми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Информатика и ИКТ</c:v>
                </c:pt>
                <c:pt idx="9">
                  <c:v>География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Лист1!$C$4:$C$14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11</c:v>
                </c:pt>
                <c:pt idx="4">
                  <c:v>20</c:v>
                </c:pt>
                <c:pt idx="5">
                  <c:v>59</c:v>
                </c:pt>
                <c:pt idx="6">
                  <c:v>75</c:v>
                </c:pt>
                <c:pt idx="7">
                  <c:v>96</c:v>
                </c:pt>
                <c:pt idx="8">
                  <c:v>166</c:v>
                </c:pt>
                <c:pt idx="9">
                  <c:v>224</c:v>
                </c:pt>
                <c:pt idx="10">
                  <c:v>292</c:v>
                </c:pt>
              </c:numCache>
            </c:numRef>
          </c:val>
        </c:ser>
        <c:dLbls>
          <c:showVal val="1"/>
        </c:dLbls>
        <c:axId val="83610240"/>
        <c:axId val="84603264"/>
      </c:barChart>
      <c:catAx>
        <c:axId val="83610240"/>
        <c:scaling>
          <c:orientation val="minMax"/>
        </c:scaling>
        <c:axPos val="b"/>
        <c:tickLblPos val="nextTo"/>
        <c:crossAx val="84603264"/>
        <c:crosses val="autoZero"/>
        <c:auto val="1"/>
        <c:lblAlgn val="ctr"/>
        <c:lblOffset val="100"/>
      </c:catAx>
      <c:valAx>
        <c:axId val="846032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3610240"/>
        <c:crosses val="autoZero"/>
        <c:crossBetween val="between"/>
      </c:valAx>
    </c:plotArea>
    <c:legend>
      <c:legendPos val="r"/>
    </c:legend>
    <c:plotVisOnly val="1"/>
  </c:chart>
  <c:spPr>
    <a:ln w="9525"/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solidFill>
                  <a:sysClr val="windowText" lastClr="000000"/>
                </a:solidFill>
              </a:defRPr>
            </a:pPr>
            <a:r>
              <a:rPr lang="ru-RU" sz="1100" b="0">
                <a:solidFill>
                  <a:sysClr val="windowText" lastClr="000000"/>
                </a:solidFill>
              </a:rPr>
              <a:t>% качества</a:t>
            </a:r>
          </a:p>
        </c:rich>
      </c:tx>
      <c:layout>
        <c:manualLayout>
          <c:xMode val="edge"/>
          <c:yMode val="edge"/>
          <c:x val="0.41990992171886665"/>
          <c:y val="0.1253994157901236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cat>
            <c:strRef>
              <c:f>Лист1!$A$2:$A$11</c:f>
              <c:strCache>
                <c:ptCount val="10"/>
                <c:pt idx="0">
                  <c:v>ин.яз.</c:v>
                </c:pt>
                <c:pt idx="1">
                  <c:v>химия</c:v>
                </c:pt>
                <c:pt idx="2">
                  <c:v>ИКТ</c:v>
                </c:pt>
                <c:pt idx="3">
                  <c:v>физика</c:v>
                </c:pt>
                <c:pt idx="4">
                  <c:v>литература</c:v>
                </c:pt>
                <c:pt idx="5">
                  <c:v>общество-е</c:v>
                </c:pt>
                <c:pt idx="6">
                  <c:v>география</c:v>
                </c:pt>
                <c:pt idx="7">
                  <c:v>коми яз.</c:v>
                </c:pt>
                <c:pt idx="8">
                  <c:v>биология</c:v>
                </c:pt>
                <c:pt idx="9">
                  <c:v>история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69.599999999999994</c:v>
                </c:pt>
                <c:pt idx="1">
                  <c:v>61.6</c:v>
                </c:pt>
                <c:pt idx="2">
                  <c:v>61.5</c:v>
                </c:pt>
                <c:pt idx="3">
                  <c:v>44.4</c:v>
                </c:pt>
                <c:pt idx="4">
                  <c:v>29.4</c:v>
                </c:pt>
                <c:pt idx="5">
                  <c:v>28</c:v>
                </c:pt>
                <c:pt idx="6">
                  <c:v>27.7</c:v>
                </c:pt>
                <c:pt idx="7">
                  <c:v>25</c:v>
                </c:pt>
                <c:pt idx="8">
                  <c:v>15.8</c:v>
                </c:pt>
                <c:pt idx="9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Лист1!$A$2:$A$11</c:f>
              <c:strCache>
                <c:ptCount val="10"/>
                <c:pt idx="0">
                  <c:v>ин.яз.</c:v>
                </c:pt>
                <c:pt idx="1">
                  <c:v>химия</c:v>
                </c:pt>
                <c:pt idx="2">
                  <c:v>ИКТ</c:v>
                </c:pt>
                <c:pt idx="3">
                  <c:v>физика</c:v>
                </c:pt>
                <c:pt idx="4">
                  <c:v>литература</c:v>
                </c:pt>
                <c:pt idx="5">
                  <c:v>общество-е</c:v>
                </c:pt>
                <c:pt idx="6">
                  <c:v>география</c:v>
                </c:pt>
                <c:pt idx="7">
                  <c:v>коми яз.</c:v>
                </c:pt>
                <c:pt idx="8">
                  <c:v>биология</c:v>
                </c:pt>
                <c:pt idx="9">
                  <c:v>история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66.7</c:v>
                </c:pt>
                <c:pt idx="1">
                  <c:v>69.599999999999994</c:v>
                </c:pt>
                <c:pt idx="2">
                  <c:v>47.5</c:v>
                </c:pt>
                <c:pt idx="3">
                  <c:v>40.5</c:v>
                </c:pt>
                <c:pt idx="4">
                  <c:v>81.8</c:v>
                </c:pt>
                <c:pt idx="5">
                  <c:v>30.5</c:v>
                </c:pt>
                <c:pt idx="6">
                  <c:v>53.5</c:v>
                </c:pt>
                <c:pt idx="7">
                  <c:v>100</c:v>
                </c:pt>
                <c:pt idx="8">
                  <c:v>33.700000000000003</c:v>
                </c:pt>
                <c:pt idx="9">
                  <c:v>33.300000000000004</c:v>
                </c:pt>
              </c:numCache>
            </c:numRef>
          </c:val>
        </c:ser>
        <c:axId val="87496576"/>
        <c:axId val="87498112"/>
      </c:barChart>
      <c:catAx>
        <c:axId val="874965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498112"/>
        <c:crosses val="autoZero"/>
        <c:auto val="1"/>
        <c:lblAlgn val="ctr"/>
        <c:lblOffset val="100"/>
      </c:catAx>
      <c:valAx>
        <c:axId val="8749811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749657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legend>
      <c:legendPos val="r"/>
    </c:legend>
    <c:plotVisOnly val="1"/>
  </c:chart>
  <c:spPr>
    <a:ln cmpd="sng"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>
                <a:solidFill>
                  <a:sysClr val="windowText" lastClr="000000"/>
                </a:solidFill>
              </a:defRPr>
            </a:pPr>
            <a:r>
              <a:rPr lang="ru-RU" sz="1100" b="0">
                <a:solidFill>
                  <a:sysClr val="windowText" lastClr="000000"/>
                </a:solidFill>
              </a:rPr>
              <a:t>% успеваемости</a:t>
            </a:r>
          </a:p>
        </c:rich>
      </c:tx>
    </c:title>
    <c:plotArea>
      <c:layout>
        <c:manualLayout>
          <c:layoutTarget val="inner"/>
          <c:xMode val="edge"/>
          <c:yMode val="edge"/>
          <c:x val="0.11186572721876717"/>
          <c:y val="0.24705359654281844"/>
          <c:w val="0.7431528942914849"/>
          <c:h val="0.276701741376224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cat>
            <c:strRef>
              <c:f>Лист1!$A$2:$A$11</c:f>
              <c:strCache>
                <c:ptCount val="10"/>
                <c:pt idx="0">
                  <c:v>ИКТ</c:v>
                </c:pt>
                <c:pt idx="1">
                  <c:v>химия</c:v>
                </c:pt>
                <c:pt idx="2">
                  <c:v>физика</c:v>
                </c:pt>
                <c:pt idx="3">
                  <c:v>ин.яз.</c:v>
                </c:pt>
                <c:pt idx="4">
                  <c:v>общество-е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коми яз.</c:v>
                </c:pt>
                <c:pt idx="9">
                  <c:v>история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91.7</c:v>
                </c:pt>
                <c:pt idx="1">
                  <c:v>89.5</c:v>
                </c:pt>
                <c:pt idx="2">
                  <c:v>87.8</c:v>
                </c:pt>
                <c:pt idx="3">
                  <c:v>87</c:v>
                </c:pt>
                <c:pt idx="4">
                  <c:v>82</c:v>
                </c:pt>
                <c:pt idx="5">
                  <c:v>78.900000000000006</c:v>
                </c:pt>
                <c:pt idx="6">
                  <c:v>73.400000000000006</c:v>
                </c:pt>
                <c:pt idx="7">
                  <c:v>58.8</c:v>
                </c:pt>
                <c:pt idx="8">
                  <c:v>50</c:v>
                </c:pt>
                <c:pt idx="9">
                  <c:v>44.1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Лист1!$A$2:$A$11</c:f>
              <c:strCache>
                <c:ptCount val="10"/>
                <c:pt idx="0">
                  <c:v>ИКТ</c:v>
                </c:pt>
                <c:pt idx="1">
                  <c:v>химия</c:v>
                </c:pt>
                <c:pt idx="2">
                  <c:v>физика</c:v>
                </c:pt>
                <c:pt idx="3">
                  <c:v>ин.яз.</c:v>
                </c:pt>
                <c:pt idx="4">
                  <c:v>общество-е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коми яз.</c:v>
                </c:pt>
                <c:pt idx="9">
                  <c:v>история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88.9</c:v>
                </c:pt>
                <c:pt idx="1">
                  <c:v>96.4</c:v>
                </c:pt>
                <c:pt idx="2">
                  <c:v>89.2</c:v>
                </c:pt>
                <c:pt idx="3">
                  <c:v>90.5</c:v>
                </c:pt>
                <c:pt idx="4">
                  <c:v>92.5</c:v>
                </c:pt>
                <c:pt idx="5">
                  <c:v>93.3</c:v>
                </c:pt>
                <c:pt idx="6">
                  <c:v>92</c:v>
                </c:pt>
                <c:pt idx="7">
                  <c:v>100</c:v>
                </c:pt>
                <c:pt idx="8">
                  <c:v>100</c:v>
                </c:pt>
                <c:pt idx="9">
                  <c:v>55.6</c:v>
                </c:pt>
              </c:numCache>
            </c:numRef>
          </c:val>
        </c:ser>
        <c:axId val="82281984"/>
        <c:axId val="82283520"/>
      </c:barChart>
      <c:catAx>
        <c:axId val="822819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283520"/>
        <c:crosses val="autoZero"/>
        <c:auto val="1"/>
        <c:lblAlgn val="ctr"/>
        <c:lblOffset val="100"/>
      </c:catAx>
      <c:valAx>
        <c:axId val="822835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228198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legend>
      <c:legendPos val="r"/>
    </c:legend>
    <c:plotVisOnly val="1"/>
  </c:chart>
  <c:spPr>
    <a:noFill/>
    <a:ln cmpd="sng"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0"/>
            </a:pPr>
            <a:r>
              <a:rPr lang="ru-RU" sz="1050" b="0"/>
              <a:t>Доля прошедших ГИА,%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ГИА,%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98.960000000000022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ГИА,%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98.86999999999999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ГИА,%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99.6</c:v>
                </c:pt>
              </c:numCache>
            </c:numRef>
          </c:val>
        </c:ser>
        <c:overlap val="-75"/>
        <c:axId val="88004480"/>
        <c:axId val="88006016"/>
      </c:barChart>
      <c:catAx>
        <c:axId val="88004480"/>
        <c:scaling>
          <c:orientation val="minMax"/>
        </c:scaling>
        <c:delete val="1"/>
        <c:axPos val="b"/>
        <c:tickLblPos val="none"/>
        <c:crossAx val="88006016"/>
        <c:crosses val="autoZero"/>
        <c:auto val="1"/>
        <c:lblAlgn val="ctr"/>
        <c:lblOffset val="100"/>
      </c:catAx>
      <c:valAx>
        <c:axId val="8800601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800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Количество обучающихся по уровням образования</a:t>
            </a:r>
          </a:p>
        </c:rich>
      </c:tx>
      <c:layout>
        <c:manualLayout>
          <c:xMode val="edge"/>
          <c:yMode val="edge"/>
          <c:x val="0.22725613105149942"/>
          <c:y val="2.6234574276896641E-2"/>
        </c:manualLayout>
      </c:layout>
    </c:title>
    <c:plotArea>
      <c:layout>
        <c:manualLayout>
          <c:layoutTarget val="inner"/>
          <c:xMode val="edge"/>
          <c:yMode val="edge"/>
          <c:x val="2.4339032109012001E-2"/>
          <c:y val="0.15780130856128594"/>
          <c:w val="0.84236201307893266"/>
          <c:h val="0.656640358837573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2446</c:v>
                </c:pt>
                <c:pt idx="1">
                  <c:v>2710</c:v>
                </c:pt>
                <c:pt idx="2">
                  <c:v>561</c:v>
                </c:pt>
                <c:pt idx="3">
                  <c:v>5717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2453</c:v>
                </c:pt>
                <c:pt idx="1">
                  <c:v>2813</c:v>
                </c:pt>
                <c:pt idx="2">
                  <c:v>517</c:v>
                </c:pt>
                <c:pt idx="3">
                  <c:v>5783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2535</c:v>
                </c:pt>
                <c:pt idx="1">
                  <c:v>2779</c:v>
                </c:pt>
                <c:pt idx="2">
                  <c:v>519</c:v>
                </c:pt>
                <c:pt idx="3">
                  <c:v>5835</c:v>
                </c:pt>
              </c:numCache>
            </c:numRef>
          </c:val>
        </c:ser>
        <c:overlap val="-40"/>
        <c:axId val="49103616"/>
        <c:axId val="49766784"/>
      </c:barChart>
      <c:catAx>
        <c:axId val="49103616"/>
        <c:scaling>
          <c:orientation val="minMax"/>
        </c:scaling>
        <c:axPos val="b"/>
        <c:tickLblPos val="nextTo"/>
        <c:crossAx val="49766784"/>
        <c:crosses val="autoZero"/>
        <c:auto val="1"/>
        <c:lblAlgn val="ctr"/>
        <c:lblOffset val="100"/>
      </c:catAx>
      <c:valAx>
        <c:axId val="497667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910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Средний тестовый балл</a:t>
            </a:r>
          </a:p>
        </c:rich>
      </c:tx>
      <c:layout>
        <c:manualLayout>
          <c:xMode val="edge"/>
          <c:yMode val="edge"/>
          <c:x val="0.25466323558870174"/>
          <c:y val="3.432187798955137E-3"/>
        </c:manualLayout>
      </c:layout>
    </c:title>
    <c:plotArea>
      <c:layout>
        <c:manualLayout>
          <c:layoutTarget val="inner"/>
          <c:xMode val="edge"/>
          <c:yMode val="edge"/>
          <c:x val="1.7725258493353029E-2"/>
          <c:y val="0.22566371681415917"/>
          <c:w val="0.82718891633435165"/>
          <c:h val="0.59292035398230059"/>
        </c:manualLayout>
      </c:layout>
      <c:bar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7.1324633433262124E-3"/>
                  <c:y val="-1.219555934932947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301644966320221E-3"/>
                  <c:y val="-1.3649552102447287E-2"/>
                </c:manualLayout>
              </c:layout>
              <c:dLblPos val="outEnd"/>
              <c:showVal val="1"/>
            </c:dLbl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46.879999999999995</c:v>
                </c:pt>
                <c:pt idx="1">
                  <c:v>49.01</c:v>
                </c:pt>
                <c:pt idx="2">
                  <c:v>45.5</c:v>
                </c:pt>
              </c:numCache>
            </c:numRef>
          </c:val>
        </c:ser>
        <c:ser>
          <c:idx val="3"/>
          <c:order val="1"/>
          <c:tx>
            <c:strRef>
              <c:f>Sheet1!$C$1</c:f>
              <c:strCache>
                <c:ptCount val="1"/>
                <c:pt idx="0">
                  <c:v>русский яз.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65.540000000000006</c:v>
                </c:pt>
                <c:pt idx="1">
                  <c:v>65.930000000000007</c:v>
                </c:pt>
                <c:pt idx="2">
                  <c:v>68.34</c:v>
                </c:pt>
              </c:numCache>
            </c:numRef>
          </c:val>
        </c:ser>
        <c:overlap val="-50"/>
        <c:axId val="95844224"/>
        <c:axId val="95845760"/>
      </c:barChart>
      <c:catAx>
        <c:axId val="9584422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845760"/>
        <c:crosses val="autoZero"/>
        <c:auto val="1"/>
        <c:lblAlgn val="ctr"/>
        <c:lblOffset val="100"/>
        <c:tickLblSkip val="1"/>
        <c:tickMarkSkip val="1"/>
      </c:catAx>
      <c:valAx>
        <c:axId val="958457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584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01662314686597"/>
          <c:y val="0.10249020907567349"/>
          <c:w val="0.17322749896664971"/>
          <c:h val="0.71408937890949564"/>
        </c:manualLayout>
      </c:layout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2322901887352054E-2"/>
          <c:y val="3.9636915183462233E-2"/>
          <c:w val="0.85191903019756565"/>
          <c:h val="0.58415009274275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7</c:v>
                </c:pt>
              </c:numCache>
            </c:numRef>
          </c:val>
        </c:ser>
        <c:axId val="83416960"/>
        <c:axId val="83418496"/>
      </c:barChart>
      <c:catAx>
        <c:axId val="834169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3418496"/>
        <c:crosses val="autoZero"/>
        <c:auto val="1"/>
        <c:lblAlgn val="ctr"/>
        <c:lblOffset val="100"/>
      </c:catAx>
      <c:valAx>
        <c:axId val="834184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3416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0.27400000000000002</c:v>
                </c:pt>
                <c:pt idx="1">
                  <c:v>4.3999999999999997E-2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0.32000000000000206</c:v>
                </c:pt>
                <c:pt idx="1">
                  <c:v>4.9000000000000113E-2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0.36300000000000032</c:v>
                </c:pt>
                <c:pt idx="1">
                  <c:v>2.8000000000000001E-2</c:v>
                </c:pt>
              </c:numCache>
            </c:numRef>
          </c:val>
        </c:ser>
        <c:axId val="96022912"/>
        <c:axId val="96024448"/>
      </c:barChart>
      <c:catAx>
        <c:axId val="96022912"/>
        <c:scaling>
          <c:orientation val="minMax"/>
        </c:scaling>
        <c:axPos val="b"/>
        <c:tickLblPos val="nextTo"/>
        <c:crossAx val="96024448"/>
        <c:crosses val="autoZero"/>
        <c:auto val="1"/>
        <c:lblAlgn val="ctr"/>
        <c:lblOffset val="100"/>
      </c:catAx>
      <c:valAx>
        <c:axId val="96024448"/>
        <c:scaling>
          <c:orientation val="minMax"/>
          <c:max val="0.4"/>
          <c:min val="0"/>
        </c:scaling>
        <c:delete val="1"/>
        <c:axPos val="l"/>
        <c:majorGridlines/>
        <c:numFmt formatCode="0.0%" sourceLinked="0"/>
        <c:tickLblPos val="none"/>
        <c:crossAx val="96022912"/>
        <c:crosses val="autoZero"/>
        <c:crossBetween val="between"/>
        <c:majorUnit val="0.2"/>
        <c:minorUnit val="1.0000000000000005E-2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4892773079007506E-2"/>
          <c:y val="7.6535547980337737E-2"/>
          <c:w val="0.79399216546335749"/>
          <c:h val="0.6200796766885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01.06.2015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0.27400000000000002</c:v>
                </c:pt>
                <c:pt idx="1">
                  <c:v>0.40700000000000008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01.06.2016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0.27200000000000002</c:v>
                </c:pt>
                <c:pt idx="1">
                  <c:v>0.39800000000000241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01.06.2017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0.27700000000000002</c:v>
                </c:pt>
                <c:pt idx="1">
                  <c:v>0.41600000000000031</c:v>
                </c:pt>
              </c:numCache>
            </c:numRef>
          </c:val>
        </c:ser>
        <c:axId val="96059392"/>
        <c:axId val="96060928"/>
      </c:barChart>
      <c:catAx>
        <c:axId val="96059392"/>
        <c:scaling>
          <c:orientation val="minMax"/>
        </c:scaling>
        <c:axPos val="b"/>
        <c:tickLblPos val="nextTo"/>
        <c:crossAx val="96060928"/>
        <c:crosses val="autoZero"/>
        <c:auto val="1"/>
        <c:lblAlgn val="ctr"/>
        <c:lblOffset val="100"/>
      </c:catAx>
      <c:valAx>
        <c:axId val="96060928"/>
        <c:scaling>
          <c:orientation val="minMax"/>
          <c:max val="0.5"/>
          <c:min val="0"/>
        </c:scaling>
        <c:delete val="1"/>
        <c:axPos val="l"/>
        <c:majorGridlines/>
        <c:numFmt formatCode="0.0%" sourceLinked="0"/>
        <c:tickLblPos val="none"/>
        <c:crossAx val="96059392"/>
        <c:crosses val="autoZero"/>
        <c:crossBetween val="between"/>
        <c:majorUnit val="0.25"/>
      </c:valAx>
    </c:plotArea>
    <c:legend>
      <c:legendPos val="b"/>
      <c:layout>
        <c:manualLayout>
          <c:xMode val="edge"/>
          <c:yMode val="edge"/>
          <c:x val="0.8282593392974047"/>
          <c:y val="0.10861213637998317"/>
          <c:w val="0.17082291905383012"/>
          <c:h val="0.7584271692092345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номинация "Учитель года"</c:v>
                </c:pt>
                <c:pt idx="1">
                  <c:v>номинация "Воспитатель года"</c:v>
                </c:pt>
                <c:pt idx="2">
                  <c:v>номинация "Педагог года"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номинация "Учитель года"</c:v>
                </c:pt>
                <c:pt idx="1">
                  <c:v>номинация "Воспитатель года"</c:v>
                </c:pt>
                <c:pt idx="2">
                  <c:v>номинация "Педагог года"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номинация "Учитель года"</c:v>
                </c:pt>
                <c:pt idx="1">
                  <c:v>номинация "Воспитатель года"</c:v>
                </c:pt>
                <c:pt idx="2">
                  <c:v>номинация "Педагог года"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axId val="99712384"/>
        <c:axId val="99935360"/>
      </c:barChart>
      <c:catAx>
        <c:axId val="99712384"/>
        <c:scaling>
          <c:orientation val="minMax"/>
        </c:scaling>
        <c:axPos val="b"/>
        <c:tickLblPos val="nextTo"/>
        <c:crossAx val="99935360"/>
        <c:crosses val="autoZero"/>
        <c:auto val="1"/>
        <c:lblAlgn val="ctr"/>
        <c:lblOffset val="100"/>
      </c:catAx>
      <c:valAx>
        <c:axId val="999353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97123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sz="1100" b="0"/>
              <a:t>Организация работы по внедрению профессионального стандарта по педагогическим должностям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работы по внедрению профессионального стандарта по педагогическим должностям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городские ДОУ</c:v>
                </c:pt>
                <c:pt idx="1">
                  <c:v>сельские ДОУ</c:v>
                </c:pt>
                <c:pt idx="2">
                  <c:v>городские СОШ</c:v>
                </c:pt>
                <c:pt idx="3">
                  <c:v>сельские СОШ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2837</c:v>
                </c:pt>
                <c:pt idx="1">
                  <c:v>2250</c:v>
                </c:pt>
                <c:pt idx="2">
                  <c:v>2330</c:v>
                </c:pt>
              </c:numCache>
            </c:numRef>
          </c:val>
        </c:ser>
        <c:axId val="100440704"/>
        <c:axId val="95912320"/>
      </c:barChart>
      <c:catAx>
        <c:axId val="100440704"/>
        <c:scaling>
          <c:orientation val="minMax"/>
        </c:scaling>
        <c:axPos val="b"/>
        <c:tickLblPos val="nextTo"/>
        <c:crossAx val="95912320"/>
        <c:crosses val="autoZero"/>
        <c:auto val="1"/>
        <c:lblAlgn val="ctr"/>
        <c:lblOffset val="100"/>
      </c:catAx>
      <c:valAx>
        <c:axId val="959123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0440704"/>
        <c:crosses val="autoZero"/>
        <c:crossBetween val="between"/>
      </c:valAx>
    </c:plotArea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780264445559629"/>
          <c:y val="6.3870364030583132E-2"/>
          <c:w val="0.51773352290956876"/>
          <c:h val="0.71972686577663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уч. 10-11 классов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680</c:v>
                </c:pt>
                <c:pt idx="2">
                  <c:v>421</c:v>
                </c:pt>
                <c:pt idx="3">
                  <c:v>721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уч. 5-9 классов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2158</c:v>
                </c:pt>
                <c:pt idx="2">
                  <c:v>2366</c:v>
                </c:pt>
                <c:pt idx="3">
                  <c:v>1707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уч. 1-4 классов</c:v>
                </c:pt>
              </c:strCache>
            </c:strRef>
          </c:tx>
          <c:dLbls>
            <c:dLbl>
              <c:idx val="1"/>
              <c:layout>
                <c:manualLayout>
                  <c:x val="2.2988505747126436E-2"/>
                  <c:y val="1.5267175572519161E-2"/>
                </c:manualLayout>
              </c:layout>
              <c:showVal val="1"/>
            </c:dLbl>
            <c:dLbl>
              <c:idx val="2"/>
              <c:layout>
                <c:manualLayout>
                  <c:x val="8.359456635318956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6290491118076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1371</c:v>
                </c:pt>
                <c:pt idx="2">
                  <c:v>1028</c:v>
                </c:pt>
                <c:pt idx="3">
                  <c:v>1552</c:v>
                </c:pt>
              </c:numCache>
            </c:numRef>
          </c:val>
        </c:ser>
        <c:axId val="102112256"/>
        <c:axId val="102118144"/>
      </c:barChart>
      <c:catAx>
        <c:axId val="102112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118144"/>
        <c:crosses val="autoZero"/>
        <c:auto val="1"/>
        <c:lblAlgn val="ctr"/>
        <c:lblOffset val="100"/>
      </c:catAx>
      <c:valAx>
        <c:axId val="1021181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211225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690769674733577E-2"/>
          <c:y val="9.1112902349247765E-2"/>
          <c:w val="0.56590114193840968"/>
          <c:h val="0.704546782044073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уч. 10-11 классов</c:v>
                </c:pt>
              </c:strCache>
            </c:strRef>
          </c:tx>
          <c:dLbls>
            <c:dLbl>
              <c:idx val="3"/>
              <c:layout>
                <c:manualLayout>
                  <c:x val="-6.28272251308907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153</c:v>
                </c:pt>
                <c:pt idx="2">
                  <c:v>72</c:v>
                </c:pt>
                <c:pt idx="3">
                  <c:v>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уч. 5-9 классов</c:v>
                </c:pt>
              </c:strCache>
            </c:strRef>
          </c:tx>
          <c:dLbls>
            <c:dLbl>
              <c:idx val="1"/>
              <c:layout>
                <c:manualLayout>
                  <c:x val="-1.256544502617802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8.376963350785356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465968586387433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968</c:v>
                </c:pt>
                <c:pt idx="2">
                  <c:v>776</c:v>
                </c:pt>
                <c:pt idx="3">
                  <c:v>829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уч. 1-4 классов</c:v>
                </c:pt>
              </c:strCache>
            </c:strRef>
          </c:tx>
          <c:dLbls>
            <c:dLbl>
              <c:idx val="3"/>
              <c:layout>
                <c:manualLayout>
                  <c:x val="6.28272251308907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1211</c:v>
                </c:pt>
                <c:pt idx="2">
                  <c:v>1126</c:v>
                </c:pt>
                <c:pt idx="3">
                  <c:v>946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восп. ДОУ</c:v>
                </c:pt>
              </c:strCache>
            </c:strRef>
          </c:tx>
          <c:dLbls>
            <c:dLbl>
              <c:idx val="1"/>
              <c:layout>
                <c:manualLayout>
                  <c:x val="1.0471204188481676E-2"/>
                  <c:y val="1.5748031496063186E-2"/>
                </c:manualLayout>
              </c:layout>
              <c:showVal val="1"/>
            </c:dLbl>
            <c:dLbl>
              <c:idx val="2"/>
              <c:layout>
                <c:manualLayout>
                  <c:x val="1.0471204188481676E-2"/>
                  <c:y val="5.2493438320210901E-3"/>
                </c:manualLayout>
              </c:layout>
              <c:showVal val="1"/>
            </c:dLbl>
            <c:dLbl>
              <c:idx val="3"/>
              <c:layout>
                <c:manualLayout>
                  <c:x val="1.4659685863874268E-2"/>
                  <c:y val="-4.8118429258660512E-17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228</c:v>
                </c:pt>
                <c:pt idx="2">
                  <c:v>420</c:v>
                </c:pt>
                <c:pt idx="3">
                  <c:v>772</c:v>
                </c:pt>
              </c:numCache>
            </c:numRef>
          </c:val>
        </c:ser>
        <c:axId val="102158336"/>
        <c:axId val="102159872"/>
      </c:barChart>
      <c:catAx>
        <c:axId val="10215833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159872"/>
        <c:crosses val="autoZero"/>
        <c:auto val="1"/>
        <c:lblAlgn val="ctr"/>
        <c:lblOffset val="100"/>
      </c:catAx>
      <c:valAx>
        <c:axId val="1021598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215833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>
                <a:latin typeface="+mn-lt"/>
              </a:defRPr>
            </a:pPr>
            <a:r>
              <a:rPr lang="ru-RU" sz="1000" b="0">
                <a:latin typeface="+mn-lt"/>
              </a:rPr>
              <a:t>Занятость  учащихся, состоящих на учете в</a:t>
            </a:r>
          </a:p>
          <a:p>
            <a:pPr>
              <a:defRPr sz="1000" b="0">
                <a:latin typeface="+mn-lt"/>
              </a:defRPr>
            </a:pPr>
            <a:r>
              <a:rPr lang="ru-RU" sz="1000" b="0">
                <a:latin typeface="+mn-lt"/>
              </a:rPr>
              <a:t> ОПДН, КПДН, ВШУ во внеурочное время</a:t>
            </a:r>
          </a:p>
        </c:rich>
      </c:tx>
      <c:layout>
        <c:manualLayout>
          <c:xMode val="edge"/>
          <c:yMode val="edge"/>
          <c:x val="0.293448161294249"/>
          <c:y val="2.311551858654413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охват детей и подростков, занятых в системе дополнительного образования в МО ГО "Усинск"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 учебный год </c:v>
                </c:pt>
                <c:pt idx="1">
                  <c:v>2015-2016 учебный год </c:v>
                </c:pt>
                <c:pt idx="2">
                  <c:v>2016-2017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0.93</c:v>
                </c:pt>
                <c:pt idx="1">
                  <c:v>0.97000000000000064</c:v>
                </c:pt>
                <c:pt idx="2">
                  <c:v>0.99</c:v>
                </c:pt>
              </c:numCache>
            </c:numRef>
          </c:val>
        </c:ser>
        <c:axId val="99906688"/>
        <c:axId val="99908224"/>
      </c:barChart>
      <c:catAx>
        <c:axId val="9990668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9908224"/>
        <c:crosses val="autoZero"/>
        <c:auto val="1"/>
        <c:lblAlgn val="ctr"/>
        <c:lblOffset val="100"/>
      </c:catAx>
      <c:valAx>
        <c:axId val="99908224"/>
        <c:scaling>
          <c:orientation val="minMax"/>
        </c:scaling>
        <c:delete val="1"/>
        <c:axPos val="l"/>
        <c:majorGridlines/>
        <c:numFmt formatCode="0%" sourceLinked="1"/>
        <c:majorTickMark val="none"/>
        <c:tickLblPos val="none"/>
        <c:crossAx val="9990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9490116483716"/>
          <c:y val="0.35510793954374015"/>
          <c:w val="0.33751772256415491"/>
          <c:h val="0.559085532101817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5980515456401285"/>
          <c:y val="0.11153710425086508"/>
          <c:w val="0.55542760279965009"/>
          <c:h val="0.776925791498281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0.32000000000000089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0.63500000000000179</c:v>
                </c:pt>
              </c:numCache>
            </c:numRef>
          </c:val>
        </c:ser>
        <c:axId val="52071808"/>
        <c:axId val="52093696"/>
      </c:barChart>
      <c:catAx>
        <c:axId val="52071808"/>
        <c:scaling>
          <c:orientation val="minMax"/>
        </c:scaling>
        <c:axPos val="l"/>
        <c:tickLblPos val="nextTo"/>
        <c:crossAx val="52093696"/>
        <c:crosses val="autoZero"/>
        <c:auto val="1"/>
        <c:lblAlgn val="ctr"/>
        <c:lblOffset val="100"/>
      </c:catAx>
      <c:valAx>
        <c:axId val="52093696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52071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25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42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34</c:v>
                </c:pt>
              </c:numCache>
            </c:numRef>
          </c:val>
        </c:ser>
        <c:dLbls>
          <c:showVal val="1"/>
        </c:dLbls>
        <c:axId val="102334464"/>
        <c:axId val="102336000"/>
      </c:barChart>
      <c:catAx>
        <c:axId val="102334464"/>
        <c:scaling>
          <c:orientation val="minMax"/>
        </c:scaling>
        <c:axPos val="l"/>
        <c:numFmt formatCode="General" sourceLinked="1"/>
        <c:tickLblPos val="nextTo"/>
        <c:crossAx val="102336000"/>
        <c:crosses val="autoZero"/>
        <c:auto val="1"/>
        <c:lblAlgn val="ctr"/>
        <c:lblOffset val="100"/>
      </c:catAx>
      <c:valAx>
        <c:axId val="102336000"/>
        <c:scaling>
          <c:orientation val="minMax"/>
          <c:max val="60"/>
        </c:scaling>
        <c:delete val="1"/>
        <c:axPos val="b"/>
        <c:majorGridlines/>
        <c:numFmt formatCode="General" sourceLinked="1"/>
        <c:tickLblPos val="none"/>
        <c:crossAx val="102334464"/>
        <c:crosses val="autoZero"/>
        <c:crossBetween val="between"/>
        <c:majorUnit val="50"/>
        <c:minorUnit val="10"/>
      </c:valAx>
    </c:plotArea>
    <c:legend>
      <c:legendPos val="b"/>
      <c:layout>
        <c:manualLayout>
          <c:xMode val="edge"/>
          <c:yMode val="edge"/>
          <c:x val="0.44307089567791341"/>
          <c:y val="0.7813000795299877"/>
          <c:w val="0.24304974367258184"/>
          <c:h val="0.15635416666666671"/>
        </c:manualLayout>
      </c:layout>
    </c:legend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/>
            </a:pPr>
            <a:r>
              <a:rPr lang="ru-RU" sz="1100" b="0"/>
              <a:t>Итоги диагностического исследования учащихся на уровень тревожности</a:t>
            </a:r>
          </a:p>
        </c:rich>
      </c:tx>
      <c:layout>
        <c:manualLayout>
          <c:xMode val="edge"/>
          <c:yMode val="edge"/>
          <c:x val="4.6635143458463547E-4"/>
          <c:y val="2.4469330428757235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опрошено</c:v>
                </c:pt>
              </c:strCache>
            </c:strRef>
          </c:tx>
          <c:dLbls>
            <c:dLbl>
              <c:idx val="0"/>
              <c:layout>
                <c:manualLayout>
                  <c:x val="2.5483838741611202E-3"/>
                  <c:y val="-3.057146670225545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117102144238891E-2"/>
                  <c:y val="-5.395542506339246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117102144238891E-2"/>
                  <c:y val="-7.12494328039503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2921</c:v>
                </c:pt>
                <c:pt idx="1">
                  <c:v>3010</c:v>
                </c:pt>
                <c:pt idx="2">
                  <c:v>3048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депрессии</c:v>
                </c:pt>
              </c:strCache>
            </c:strRef>
          </c:tx>
          <c:dLbls>
            <c:dLbl>
              <c:idx val="0"/>
              <c:layout>
                <c:manualLayout>
                  <c:x val="2.5701622937271251E-2"/>
                  <c:y val="3.38983050847458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339963127446451E-2"/>
                  <c:y val="2.711864406779659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062919470706452E-2"/>
                  <c:y val="6.779661016949347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2749</c:v>
                </c:pt>
                <c:pt idx="1">
                  <c:v>2962</c:v>
                </c:pt>
                <c:pt idx="2">
                  <c:v>2462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показали депрессивное состояние</c:v>
                </c:pt>
              </c:strCache>
            </c:strRef>
          </c:tx>
          <c:dLbls>
            <c:dLbl>
              <c:idx val="0"/>
              <c:layout>
                <c:manualLayout>
                  <c:x val="6.9204152249134959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3402537485590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3402537485586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172</c:v>
                </c:pt>
                <c:pt idx="1">
                  <c:v>318</c:v>
                </c:pt>
                <c:pt idx="2">
                  <c:v>582</c:v>
                </c:pt>
              </c:numCache>
            </c:numRef>
          </c:val>
        </c:ser>
        <c:axId val="102362496"/>
        <c:axId val="102384768"/>
      </c:barChart>
      <c:catAx>
        <c:axId val="102362496"/>
        <c:scaling>
          <c:orientation val="minMax"/>
        </c:scaling>
        <c:axPos val="b"/>
        <c:numFmt formatCode="General" sourceLinked="0"/>
        <c:tickLblPos val="nextTo"/>
        <c:crossAx val="102384768"/>
        <c:crosses val="autoZero"/>
        <c:auto val="1"/>
        <c:lblAlgn val="ctr"/>
        <c:lblOffset val="100"/>
      </c:catAx>
      <c:valAx>
        <c:axId val="1023847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236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44059315604925"/>
          <c:y val="1.7471573514098542E-3"/>
          <c:w val="0.27994415198154882"/>
          <c:h val="0.94253928822163358"/>
        </c:manualLayout>
      </c:layout>
    </c:legend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4713733466794532E-2"/>
          <c:y val="4.6062734533857334E-2"/>
          <c:w val="0.83347862533960004"/>
          <c:h val="0.64165819000781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охваченных профориентационными мероприятиями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1500</c:v>
                </c:pt>
                <c:pt idx="1">
                  <c:v>1762</c:v>
                </c:pt>
                <c:pt idx="2">
                  <c:v>2350</c:v>
                </c:pt>
              </c:numCache>
            </c:numRef>
          </c:val>
        </c:ser>
        <c:axId val="102405248"/>
        <c:axId val="102406784"/>
      </c:barChart>
      <c:catAx>
        <c:axId val="102405248"/>
        <c:scaling>
          <c:orientation val="minMax"/>
        </c:scaling>
        <c:axPos val="b"/>
        <c:numFmt formatCode="General" sourceLinked="1"/>
        <c:tickLblPos val="nextTo"/>
        <c:crossAx val="102406784"/>
        <c:crosses val="autoZero"/>
        <c:auto val="1"/>
        <c:lblAlgn val="ctr"/>
        <c:lblOffset val="100"/>
      </c:catAx>
      <c:valAx>
        <c:axId val="1024067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240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7294554047902794E-2"/>
          <c:y val="0.78291921843102963"/>
          <c:w val="0.86224443346795765"/>
          <c:h val="0.21708078156897151"/>
        </c:manualLayout>
      </c:layout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4713733466794532E-2"/>
          <c:y val="4.6062734533857334E-2"/>
          <c:w val="0.83347862533960004"/>
          <c:h val="0.64165819000781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по целевому приему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axId val="103708928"/>
        <c:axId val="103710720"/>
      </c:barChart>
      <c:catAx>
        <c:axId val="103708928"/>
        <c:scaling>
          <c:orientation val="minMax"/>
        </c:scaling>
        <c:axPos val="b"/>
        <c:numFmt formatCode="General" sourceLinked="1"/>
        <c:tickLblPos val="nextTo"/>
        <c:crossAx val="103710720"/>
        <c:crosses val="autoZero"/>
        <c:auto val="1"/>
        <c:lblAlgn val="ctr"/>
        <c:lblOffset val="100"/>
      </c:catAx>
      <c:valAx>
        <c:axId val="1037107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3708928"/>
        <c:crosses val="autoZero"/>
        <c:crossBetween val="between"/>
      </c:valAx>
    </c:plotArea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08163485288755"/>
          <c:y val="0"/>
          <c:w val="0.85287906482855769"/>
          <c:h val="0.9041901876212624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113545721055E-2"/>
                  <c:y val="1.5368662030029552E-2"/>
                </c:manualLayout>
              </c:layout>
              <c:showVal val="1"/>
            </c:dLbl>
            <c:dLbl>
              <c:idx val="1"/>
              <c:layout>
                <c:manualLayout>
                  <c:x val="9.7805869819988268E-3"/>
                  <c:y val="-1.678077658756595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2015г</c:v>
                </c:pt>
                <c:pt idx="1">
                  <c:v>2016г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4495</c:v>
                </c:pt>
                <c:pt idx="1">
                  <c:v>4898</c:v>
                </c:pt>
              </c:numCache>
            </c:numRef>
          </c:val>
        </c:ser>
        <c:axId val="103779328"/>
        <c:axId val="103781120"/>
      </c:barChart>
      <c:catAx>
        <c:axId val="103779328"/>
        <c:scaling>
          <c:orientation val="minMax"/>
        </c:scaling>
        <c:axPos val="l"/>
        <c:tickLblPos val="nextTo"/>
        <c:crossAx val="103781120"/>
        <c:crosses val="autoZero"/>
        <c:auto val="1"/>
        <c:lblAlgn val="ctr"/>
        <c:lblOffset val="100"/>
      </c:catAx>
      <c:valAx>
        <c:axId val="10378112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3779328"/>
        <c:crosses val="autoZero"/>
        <c:crossBetween val="between"/>
      </c:valAx>
    </c:plotArea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3352690825083833E-2"/>
          <c:y val="9.9617218875502025E-2"/>
          <c:w val="0.83850653106392647"/>
          <c:h val="0.673512230741146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1"/>
              <c:layout>
                <c:manualLayout>
                  <c:x val="-1.2746358505885881E-2"/>
                  <c:y val="1.748971618459775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Педагоги ОО</c:v>
                </c:pt>
                <c:pt idx="1">
                  <c:v>Педагоги ДОО</c:v>
                </c:pt>
                <c:pt idx="2">
                  <c:v>Педагоги ДО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54757</c:v>
                </c:pt>
                <c:pt idx="1">
                  <c:v>43212</c:v>
                </c:pt>
                <c:pt idx="2">
                  <c:v>48296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3721613150268461E-3"/>
                  <c:y val="4.1300651834854894E-2"/>
                </c:manualLayout>
              </c:layout>
              <c:showVal val="1"/>
            </c:dLbl>
            <c:dLbl>
              <c:idx val="1"/>
              <c:layout>
                <c:manualLayout>
                  <c:x val="-1.699243017340474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13006518348548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Педагоги ОО</c:v>
                </c:pt>
                <c:pt idx="1">
                  <c:v>Педагоги ДОО</c:v>
                </c:pt>
                <c:pt idx="2">
                  <c:v>Педагоги ДО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54006</c:v>
                </c:pt>
                <c:pt idx="1">
                  <c:v>43753</c:v>
                </c:pt>
                <c:pt idx="2">
                  <c:v>47505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мес. 2017г.</c:v>
                </c:pt>
              </c:strCache>
            </c:strRef>
          </c:tx>
          <c:dLbls>
            <c:dLbl>
              <c:idx val="0"/>
              <c:layout>
                <c:manualLayout>
                  <c:x val="-2.0073005521080604E-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6.372161315026752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Педагоги ОО</c:v>
                </c:pt>
                <c:pt idx="1">
                  <c:v>Педагоги ДОО</c:v>
                </c:pt>
                <c:pt idx="2">
                  <c:v>Педагоги ДО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54788</c:v>
                </c:pt>
                <c:pt idx="1">
                  <c:v>45247</c:v>
                </c:pt>
                <c:pt idx="2">
                  <c:v>49207</c:v>
                </c:pt>
              </c:numCache>
            </c:numRef>
          </c:val>
        </c:ser>
        <c:axId val="103913728"/>
        <c:axId val="104005632"/>
      </c:barChart>
      <c:catAx>
        <c:axId val="103913728"/>
        <c:scaling>
          <c:orientation val="minMax"/>
        </c:scaling>
        <c:axPos val="b"/>
        <c:numFmt formatCode="General" sourceLinked="1"/>
        <c:tickLblPos val="nextTo"/>
        <c:crossAx val="104005632"/>
        <c:crosses val="autoZero"/>
        <c:auto val="1"/>
        <c:lblAlgn val="ctr"/>
        <c:lblOffset val="100"/>
      </c:catAx>
      <c:valAx>
        <c:axId val="1040056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391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07155167815374"/>
          <c:y val="8.0396434225297568E-3"/>
          <c:w val="0.13761082389985713"/>
          <c:h val="0.88542307898879202"/>
        </c:manualLayout>
      </c:layout>
    </c:legend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 уч..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Освоено средств, тыс.руб.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165957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 уч.г.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Освоено средств, тыс.руб.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172236.4</c:v>
                </c:pt>
              </c:numCache>
            </c:numRef>
          </c:val>
        </c:ser>
        <c:axId val="104028032"/>
        <c:axId val="104029568"/>
      </c:barChart>
      <c:catAx>
        <c:axId val="104028032"/>
        <c:scaling>
          <c:orientation val="minMax"/>
        </c:scaling>
        <c:axPos val="l"/>
        <c:numFmt formatCode="General" sourceLinked="1"/>
        <c:tickLblPos val="nextTo"/>
        <c:crossAx val="104029568"/>
        <c:crosses val="autoZero"/>
        <c:auto val="1"/>
        <c:lblAlgn val="ctr"/>
        <c:lblOffset val="100"/>
      </c:catAx>
      <c:valAx>
        <c:axId val="104029568"/>
        <c:scaling>
          <c:orientation val="minMax"/>
        </c:scaling>
        <c:delete val="1"/>
        <c:axPos val="b"/>
        <c:majorGridlines/>
        <c:numFmt formatCode="0.00" sourceLinked="1"/>
        <c:tickLblPos val="none"/>
        <c:crossAx val="10402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09009396985201"/>
          <c:y val="0.1092156849398986"/>
          <c:w val="0.14903430750839286"/>
          <c:h val="0.7815686301202030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6629,10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финансовое обеспечение комплексной безопасности, тыс.руб.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6629.1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финансовое обеспечение комплексной безопасности, тыс.руб.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2976.8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2.1646084138158598E-3"/>
                  <c:y val="-3.5315761841625215E-2"/>
                </c:manualLayout>
              </c:layout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финансовое обеспечение комплексной безопасности, тыс.руб.</c:v>
                </c:pt>
              </c:strCache>
            </c:strRef>
          </c:cat>
          <c:val>
            <c:numRef>
              <c:f>Лист1!$D$2</c:f>
              <c:numCache>
                <c:formatCode>0.00</c:formatCode>
                <c:ptCount val="1"/>
                <c:pt idx="0">
                  <c:v>6181.1</c:v>
                </c:pt>
              </c:numCache>
            </c:numRef>
          </c:val>
        </c:ser>
        <c:axId val="118546816"/>
        <c:axId val="118548352"/>
      </c:barChart>
      <c:catAx>
        <c:axId val="118546816"/>
        <c:scaling>
          <c:orientation val="minMax"/>
        </c:scaling>
        <c:axPos val="b"/>
        <c:numFmt formatCode="General" sourceLinked="1"/>
        <c:tickLblPos val="nextTo"/>
        <c:crossAx val="118548352"/>
        <c:crosses val="autoZero"/>
        <c:auto val="1"/>
        <c:lblAlgn val="ctr"/>
        <c:lblOffset val="100"/>
      </c:catAx>
      <c:valAx>
        <c:axId val="118548352"/>
        <c:scaling>
          <c:orientation val="minMax"/>
        </c:scaling>
        <c:delete val="1"/>
        <c:axPos val="l"/>
        <c:majorGridlines/>
        <c:numFmt formatCode="0.00" sourceLinked="1"/>
        <c:tickLblPos val="none"/>
        <c:crossAx val="118546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99816699739038"/>
          <c:y val="7.5691872955409009E-2"/>
          <c:w val="0.78024263471805844"/>
          <c:h val="0.670309666627662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dLbls>
            <c:dLbl>
              <c:idx val="0"/>
              <c:layout>
                <c:manualLayout>
                  <c:x val="-1.264483060407441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52896612081488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64483060407442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оснащение школ видеонаблюдением</c:v>
                </c:pt>
                <c:pt idx="1">
                  <c:v>оснащение детских садов видеонаблюдением</c:v>
                </c:pt>
                <c:pt idx="2">
                  <c:v>оснащение детских садов домофонами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0.5625</c:v>
                </c:pt>
                <c:pt idx="1">
                  <c:v>0.11760000000000002</c:v>
                </c:pt>
                <c:pt idx="2">
                  <c:v>0.41200000000000031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layout>
                <c:manualLayout>
                  <c:x val="-1.053735883672868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1074717673457721E-3"/>
                  <c:y val="-2.727016032492321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727016032492321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оснащение школ видеонаблюдением</c:v>
                </c:pt>
                <c:pt idx="1">
                  <c:v>оснащение детских садов видеонаблюдением</c:v>
                </c:pt>
                <c:pt idx="2">
                  <c:v>оснащение детских садов домофонами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0.6875</c:v>
                </c:pt>
                <c:pt idx="1">
                  <c:v>0.11760000000000002</c:v>
                </c:pt>
                <c:pt idx="2">
                  <c:v>0.47100000000000031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</c:v>
                </c:pt>
              </c:strCache>
            </c:strRef>
          </c:tx>
          <c:dLbls>
            <c:dLbl>
              <c:idx val="0"/>
              <c:layout>
                <c:manualLayout>
                  <c:x val="1.9931372754007754E-3"/>
                  <c:y val="2.1189666112316582E-2"/>
                </c:manualLayout>
              </c:layout>
              <c:showVal val="1"/>
            </c:dLbl>
            <c:dLbl>
              <c:idx val="1"/>
              <c:layout>
                <c:manualLayout>
                  <c:x val="1.2644830604074423E-2"/>
                  <c:y val="-3.4087700406153956E-2"/>
                </c:manualLayout>
              </c:layout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оснащение школ видеонаблюдением</c:v>
                </c:pt>
                <c:pt idx="1">
                  <c:v>оснащение детских садов видеонаблюдением</c:v>
                </c:pt>
                <c:pt idx="2">
                  <c:v>оснащение детских садов домофонами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1</c:v>
                </c:pt>
                <c:pt idx="1">
                  <c:v>0.14280000000000001</c:v>
                </c:pt>
                <c:pt idx="2">
                  <c:v>0.71400000000000063</c:v>
                </c:pt>
              </c:numCache>
            </c:numRef>
          </c:val>
        </c:ser>
        <c:axId val="123400192"/>
        <c:axId val="123401728"/>
      </c:barChart>
      <c:catAx>
        <c:axId val="123400192"/>
        <c:scaling>
          <c:orientation val="minMax"/>
        </c:scaling>
        <c:axPos val="b"/>
        <c:numFmt formatCode="General" sourceLinked="1"/>
        <c:tickLblPos val="nextTo"/>
        <c:crossAx val="123401728"/>
        <c:crosses val="autoZero"/>
        <c:auto val="1"/>
        <c:lblAlgn val="ctr"/>
        <c:lblOffset val="100"/>
      </c:catAx>
      <c:valAx>
        <c:axId val="123401728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23400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0"/>
              <c:layout>
                <c:manualLayout>
                  <c:x val="-6.4938252414475824E-3"/>
                  <c:y val="2.825260947330019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несчастных случаев с детьми в образовательных организациях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2.1646084138158598E-3"/>
                  <c:y val="2.118945710497515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несчастных случаев с детьми в образовательных организациях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-2.1646084138158598E-3"/>
                  <c:y val="2.1189457104975152E-2"/>
                </c:manualLayout>
              </c:layout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количество несчастных случаев с детьми в образовательных организациях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axId val="124476800"/>
        <c:axId val="124499072"/>
      </c:barChart>
      <c:catAx>
        <c:axId val="124476800"/>
        <c:scaling>
          <c:orientation val="minMax"/>
        </c:scaling>
        <c:axPos val="b"/>
        <c:numFmt formatCode="General" sourceLinked="1"/>
        <c:tickLblPos val="nextTo"/>
        <c:crossAx val="124499072"/>
        <c:crosses val="autoZero"/>
        <c:auto val="1"/>
        <c:lblAlgn val="ctr"/>
        <c:lblOffset val="100"/>
      </c:catAx>
      <c:valAx>
        <c:axId val="124499072"/>
        <c:scaling>
          <c:orientation val="minMax"/>
        </c:scaling>
        <c:delete val="1"/>
        <c:axPos val="l"/>
        <c:majorGridlines/>
        <c:numFmt formatCode="0" sourceLinked="1"/>
        <c:tickLblPos val="none"/>
        <c:crossAx val="124476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5980515456401285"/>
          <c:y val="0.11153710425086508"/>
          <c:w val="0.55542760279965009"/>
          <c:h val="0.7769257914982818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учащихся изучающих коми язык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0.38600000000000151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учащихся изучающих коми язык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0.46700000000000008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учащихся изучающих коми язык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0.55200000000000005</c:v>
                </c:pt>
              </c:numCache>
            </c:numRef>
          </c:val>
        </c:ser>
        <c:axId val="53142656"/>
        <c:axId val="53144192"/>
      </c:barChart>
      <c:catAx>
        <c:axId val="53142656"/>
        <c:scaling>
          <c:orientation val="minMax"/>
        </c:scaling>
        <c:axPos val="l"/>
        <c:tickLblPos val="nextTo"/>
        <c:crossAx val="53144192"/>
        <c:crosses val="autoZero"/>
        <c:auto val="1"/>
        <c:lblAlgn val="ctr"/>
        <c:lblOffset val="100"/>
      </c:catAx>
      <c:valAx>
        <c:axId val="53144192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5314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758220326625437"/>
          <c:y val="0.366921943188733"/>
          <c:w val="0.10010298191892709"/>
          <c:h val="0.55006794422027017"/>
        </c:manualLayout>
      </c:layout>
    </c:legend>
    <c:plotVisOnly val="1"/>
    <c:dispBlanksAs val="gap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0.97600000000000064</c:v>
                </c:pt>
                <c:pt idx="1">
                  <c:v>0.91700000000000004</c:v>
                </c:pt>
                <c:pt idx="2">
                  <c:v>0.98899999999999999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0.9853999999999995</c:v>
                </c:pt>
                <c:pt idx="1">
                  <c:v>0.95670000000000288</c:v>
                </c:pt>
                <c:pt idx="2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2.3443650785593052E-2"/>
                </c:manualLayout>
              </c:layout>
              <c:showVal val="1"/>
            </c:dLbl>
            <c:dLbl>
              <c:idx val="1"/>
              <c:layout>
                <c:manualLayout>
                  <c:x val="6.9444444444444805E-3"/>
                  <c:y val="1.172182539279665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0.98699999999999999</c:v>
                </c:pt>
                <c:pt idx="1">
                  <c:v>0.94099999999999995</c:v>
                </c:pt>
                <c:pt idx="2" formatCode="0%">
                  <c:v>0.98</c:v>
                </c:pt>
              </c:numCache>
            </c:numRef>
          </c:val>
        </c:ser>
        <c:axId val="87366656"/>
        <c:axId val="87372544"/>
      </c:barChart>
      <c:catAx>
        <c:axId val="87366656"/>
        <c:scaling>
          <c:orientation val="minMax"/>
        </c:scaling>
        <c:axPos val="b"/>
        <c:tickLblPos val="nextTo"/>
        <c:crossAx val="87372544"/>
        <c:crosses val="autoZero"/>
        <c:auto val="1"/>
        <c:lblAlgn val="ctr"/>
        <c:lblOffset val="100"/>
      </c:catAx>
      <c:valAx>
        <c:axId val="87372544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87366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792631404345339E-2"/>
          <c:y val="8.4365651102123046E-2"/>
          <c:w val="0.88338085062787564"/>
          <c:h val="0.54227137831175354"/>
        </c:manualLayout>
      </c:layout>
      <c:bar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работников в системе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1759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работников в системе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1681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работников в системе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1673</c:v>
                </c:pt>
              </c:numCache>
            </c:numRef>
          </c:val>
        </c:ser>
        <c:dLbls>
          <c:showVal val="1"/>
        </c:dLbls>
        <c:overlap val="-50"/>
        <c:axId val="54444416"/>
        <c:axId val="54447104"/>
      </c:barChart>
      <c:catAx>
        <c:axId val="54444416"/>
        <c:scaling>
          <c:orientation val="minMax"/>
        </c:scaling>
        <c:axPos val="b"/>
        <c:numFmt formatCode="General" sourceLinked="1"/>
        <c:tickLblPos val="nextTo"/>
        <c:crossAx val="54447104"/>
        <c:crosses val="autoZero"/>
        <c:auto val="1"/>
        <c:lblAlgn val="ctr"/>
        <c:lblOffset val="100"/>
      </c:catAx>
      <c:valAx>
        <c:axId val="5444710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4444416"/>
        <c:crosses val="autoZero"/>
        <c:crossBetween val="between"/>
        <c:majorUnit val="200"/>
        <c:minorUnit val="50"/>
      </c:valAx>
    </c:plotArea>
    <c:legend>
      <c:legendPos val="b"/>
      <c:layout>
        <c:manualLayout>
          <c:xMode val="edge"/>
          <c:yMode val="edge"/>
          <c:x val="0.67272146639955854"/>
          <c:y val="0.7730954303789096"/>
          <c:w val="0.30863686582607647"/>
          <c:h val="0.19443992887985814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общее число педагогических работников ДОО и ОО</c:v>
                </c:pt>
                <c:pt idx="1">
                  <c:v>число педагогических работников пенсионного возраста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791</c:v>
                </c:pt>
                <c:pt idx="1">
                  <c:v>146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общее число педагогических работников ДОО и ОО</c:v>
                </c:pt>
                <c:pt idx="1">
                  <c:v>число педагогических работников пенсионного возраста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723</c:v>
                </c:pt>
                <c:pt idx="1">
                  <c:v>303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общее число педагогических работников ДОО и ОО</c:v>
                </c:pt>
                <c:pt idx="1">
                  <c:v>число педагогических работников пенсионного возраста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763</c:v>
                </c:pt>
                <c:pt idx="1">
                  <c:v>265</c:v>
                </c:pt>
              </c:numCache>
            </c:numRef>
          </c:val>
        </c:ser>
        <c:axId val="99708288"/>
        <c:axId val="101380480"/>
      </c:barChart>
      <c:catAx>
        <c:axId val="99708288"/>
        <c:scaling>
          <c:orientation val="minMax"/>
        </c:scaling>
        <c:axPos val="b"/>
        <c:numFmt formatCode="General" sourceLinked="1"/>
        <c:tickLblPos val="nextTo"/>
        <c:crossAx val="101380480"/>
        <c:crosses val="autoZero"/>
        <c:auto val="1"/>
        <c:lblAlgn val="ctr"/>
        <c:lblOffset val="100"/>
      </c:catAx>
      <c:valAx>
        <c:axId val="1013804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9708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 b="0">
                <a:latin typeface="+mn-lt"/>
              </a:rPr>
              <a:t>Доля педагогов с высшим профессиональным образованием </a:t>
            </a:r>
          </a:p>
        </c:rich>
      </c:tx>
      <c:layout>
        <c:manualLayout>
          <c:xMode val="edge"/>
          <c:yMode val="edge"/>
          <c:x val="0.11545186216055194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преподавателей с высшим профессиональным образованием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0.73000000000000065</c:v>
                </c:pt>
                <c:pt idx="1">
                  <c:v>0.76559999999999995</c:v>
                </c:pt>
                <c:pt idx="2">
                  <c:v>0.88700000000000001</c:v>
                </c:pt>
              </c:numCache>
            </c:numRef>
          </c:val>
        </c:ser>
        <c:axId val="113376256"/>
        <c:axId val="117381760"/>
      </c:barChart>
      <c:catAx>
        <c:axId val="113376256"/>
        <c:scaling>
          <c:orientation val="minMax"/>
        </c:scaling>
        <c:axPos val="b"/>
        <c:tickLblPos val="nextTo"/>
        <c:crossAx val="117381760"/>
        <c:crosses val="autoZero"/>
        <c:auto val="1"/>
        <c:lblAlgn val="ctr"/>
        <c:lblOffset val="100"/>
      </c:catAx>
      <c:valAx>
        <c:axId val="117381760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1337625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детей дошкольным образованием от общей численности детей в возрасте от 2мес.. до 7 лет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0.77300000000000402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детей дошкольным образованием от общей численности детей в возрасте от 2мес.. до 7 лет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детей дошкольным образованием от общей численности детей в возрасте от 2мес.. до 7 лет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axId val="117694848"/>
        <c:axId val="117696384"/>
      </c:barChart>
      <c:catAx>
        <c:axId val="117694848"/>
        <c:scaling>
          <c:orientation val="minMax"/>
        </c:scaling>
        <c:axPos val="b"/>
        <c:numFmt formatCode="General" sourceLinked="1"/>
        <c:tickLblPos val="nextTo"/>
        <c:crossAx val="117696384"/>
        <c:crosses val="autoZero"/>
        <c:auto val="1"/>
        <c:lblAlgn val="ctr"/>
        <c:lblOffset val="100"/>
      </c:catAx>
      <c:valAx>
        <c:axId val="117696384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117694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3087861077444226E-2"/>
          <c:y val="0.13494852735359064"/>
          <c:w val="0.90691215889001098"/>
          <c:h val="0.550700779243966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624</c:v>
                </c:pt>
              </c:numCache>
            </c:numRef>
          </c:val>
        </c:ser>
        <c:dLbls>
          <c:showVal val="1"/>
        </c:dLbls>
        <c:gapWidth val="43"/>
        <c:overlap val="-49"/>
        <c:axId val="118194176"/>
        <c:axId val="118196480"/>
      </c:barChart>
      <c:catAx>
        <c:axId val="118194176"/>
        <c:scaling>
          <c:orientation val="minMax"/>
        </c:scaling>
        <c:axPos val="b"/>
        <c:numFmt formatCode="General" sourceLinked="1"/>
        <c:tickLblPos val="nextTo"/>
        <c:crossAx val="118196480"/>
        <c:crosses val="autoZero"/>
        <c:auto val="1"/>
        <c:lblAlgn val="ctr"/>
        <c:lblOffset val="100"/>
      </c:catAx>
      <c:valAx>
        <c:axId val="118196480"/>
        <c:scaling>
          <c:orientation val="minMax"/>
        </c:scaling>
        <c:axPos val="l"/>
        <c:majorGridlines/>
        <c:numFmt formatCode="General" sourceLinked="1"/>
        <c:tickLblPos val="nextTo"/>
        <c:crossAx val="118194176"/>
        <c:crosses val="autoZero"/>
        <c:crossBetween val="between"/>
        <c:majorUnit val="100"/>
        <c:minorUnit val="50"/>
      </c:valAx>
    </c:plotArea>
    <c:legend>
      <c:legendPos val="b"/>
      <c:layout>
        <c:manualLayout>
          <c:xMode val="edge"/>
          <c:yMode val="edge"/>
          <c:x val="8.4340683334022865E-2"/>
          <c:y val="0.90443291647367663"/>
          <c:w val="0.87466607829889753"/>
          <c:h val="9.556797020484401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37</Pages>
  <Words>15582</Words>
  <Characters>88819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419</cp:revision>
  <cp:lastPrinted>2017-09-14T12:37:00Z</cp:lastPrinted>
  <dcterms:created xsi:type="dcterms:W3CDTF">2017-05-31T11:28:00Z</dcterms:created>
  <dcterms:modified xsi:type="dcterms:W3CDTF">2017-09-14T12:57:00Z</dcterms:modified>
</cp:coreProperties>
</file>