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14" w:rsidRPr="00E0197B" w:rsidRDefault="00820014" w:rsidP="00820014">
      <w:pPr>
        <w:jc w:val="center"/>
        <w:rPr>
          <w:b/>
          <w:bCs/>
        </w:rPr>
      </w:pPr>
    </w:p>
    <w:p w:rsidR="008B3D80" w:rsidRDefault="002C2650" w:rsidP="002C2650">
      <w:pPr>
        <w:pStyle w:val="ConsPlusNormal"/>
        <w:jc w:val="center"/>
        <w:rPr>
          <w:b/>
        </w:rPr>
      </w:pPr>
      <w:r w:rsidRPr="002C2650">
        <w:rPr>
          <w:b/>
        </w:rPr>
        <w:t xml:space="preserve">Информация Управления образования администрации муниципального образования городского округа «Усинск»  </w:t>
      </w:r>
    </w:p>
    <w:p w:rsidR="002C2650" w:rsidRPr="002C2650" w:rsidRDefault="002C2650" w:rsidP="002C2650">
      <w:pPr>
        <w:pStyle w:val="ConsPlusNormal"/>
        <w:jc w:val="center"/>
        <w:rPr>
          <w:b/>
        </w:rPr>
      </w:pPr>
      <w:r w:rsidRPr="002C2650">
        <w:rPr>
          <w:b/>
        </w:rPr>
        <w:t>о ходе выполнения Плана мероприятий («дорожной карты») по кадровому обеспечению отрасли «Образование» в Республике Коми (2017 – 2021 годы), утвержденного распоряжением Правительства Республики Коми от 24.10.2017 года № 478-р, по итогам 2017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2790"/>
        <w:gridCol w:w="2602"/>
        <w:gridCol w:w="1819"/>
        <w:gridCol w:w="2542"/>
        <w:gridCol w:w="4269"/>
      </w:tblGrid>
      <w:tr w:rsidR="002C2650" w:rsidTr="007502B7">
        <w:trPr>
          <w:jc w:val="center"/>
        </w:trPr>
        <w:tc>
          <w:tcPr>
            <w:tcW w:w="229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9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85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619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Сроки исполнения мероприятий</w:t>
            </w:r>
          </w:p>
        </w:tc>
        <w:tc>
          <w:tcPr>
            <w:tcW w:w="865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Ожидаемый результат выполнения мероприятий</w:t>
            </w:r>
          </w:p>
        </w:tc>
        <w:tc>
          <w:tcPr>
            <w:tcW w:w="1453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Результат по итогам 2017 года (</w:t>
            </w:r>
            <w:proofErr w:type="gramStart"/>
            <w:r>
              <w:t>выполнено</w:t>
            </w:r>
            <w:proofErr w:type="gramEnd"/>
            <w:r>
              <w:t>/не выполнено, описание исполнения мероприятия, в том числе информация о достижении ожидаемого результата)</w:t>
            </w:r>
          </w:p>
        </w:tc>
      </w:tr>
      <w:tr w:rsidR="002C2650" w:rsidTr="007502B7">
        <w:trPr>
          <w:jc w:val="center"/>
        </w:trPr>
        <w:tc>
          <w:tcPr>
            <w:tcW w:w="229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9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5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3" w:type="pct"/>
          </w:tcPr>
          <w:p w:rsidR="002C2650" w:rsidRDefault="002C2650" w:rsidP="002C2650">
            <w:pPr>
              <w:pStyle w:val="ConsPlusNormal"/>
              <w:jc w:val="center"/>
            </w:pPr>
            <w:r>
              <w:t>6</w:t>
            </w:r>
          </w:p>
        </w:tc>
      </w:tr>
      <w:tr w:rsidR="002C2650" w:rsidTr="002C2650">
        <w:trPr>
          <w:jc w:val="center"/>
        </w:trPr>
        <w:tc>
          <w:tcPr>
            <w:tcW w:w="5000" w:type="pct"/>
            <w:gridSpan w:val="6"/>
          </w:tcPr>
          <w:p w:rsidR="002C2650" w:rsidRDefault="002C2650" w:rsidP="002C2650">
            <w:pPr>
              <w:pStyle w:val="ConsPlusNormal"/>
              <w:jc w:val="center"/>
              <w:outlineLvl w:val="2"/>
            </w:pPr>
            <w:r>
              <w:t>1. Повышение качества подготовки кадров по программам высшего образования и среднего профессионального образования для отрасли "Образование" в Республике Коми</w:t>
            </w:r>
          </w:p>
        </w:tc>
      </w:tr>
      <w:tr w:rsidR="002C2650" w:rsidTr="007502B7">
        <w:trPr>
          <w:jc w:val="center"/>
        </w:trPr>
        <w:tc>
          <w:tcPr>
            <w:tcW w:w="229" w:type="pct"/>
          </w:tcPr>
          <w:p w:rsidR="002C2650" w:rsidRPr="000E36BE" w:rsidRDefault="002C2650" w:rsidP="002C2650">
            <w:pPr>
              <w:pStyle w:val="ConsPlusNormal"/>
            </w:pPr>
            <w:r w:rsidRPr="000E36BE">
              <w:t>1.1.</w:t>
            </w:r>
          </w:p>
        </w:tc>
        <w:tc>
          <w:tcPr>
            <w:tcW w:w="949" w:type="pct"/>
          </w:tcPr>
          <w:p w:rsidR="002C2650" w:rsidRPr="000E36BE" w:rsidRDefault="002C2650" w:rsidP="002C2650">
            <w:pPr>
              <w:pStyle w:val="ConsPlusNormal"/>
              <w:jc w:val="both"/>
            </w:pPr>
            <w:r w:rsidRPr="000E36BE">
              <w:t xml:space="preserve">Обеспечение условий для подготовки и переподготовки современных педагогических кадров, в том числе </w:t>
            </w:r>
            <w:proofErr w:type="gramStart"/>
            <w:r w:rsidRPr="000E36BE">
              <w:t>для</w:t>
            </w:r>
            <w:proofErr w:type="gramEnd"/>
            <w:r w:rsidRPr="000E36BE">
              <w:t>:</w:t>
            </w:r>
          </w:p>
          <w:p w:rsidR="002C2650" w:rsidRPr="000E36BE" w:rsidRDefault="002C2650" w:rsidP="002C2650">
            <w:pPr>
              <w:pStyle w:val="ConsPlusNormal"/>
              <w:jc w:val="both"/>
            </w:pPr>
            <w:r w:rsidRPr="000E36BE">
              <w:t>1) выявления и поддержки молодежи, заинтересованной в получении педагогической профессии и работе в системе образования;</w:t>
            </w:r>
          </w:p>
          <w:p w:rsidR="002C2650" w:rsidRPr="000E36BE" w:rsidRDefault="002C2650" w:rsidP="002C2650">
            <w:pPr>
              <w:pStyle w:val="ConsPlusNormal"/>
              <w:jc w:val="both"/>
            </w:pPr>
            <w:r w:rsidRPr="000E36BE">
              <w:t xml:space="preserve">2) формирования республиканского </w:t>
            </w:r>
            <w:r w:rsidRPr="000E36BE">
              <w:lastRenderedPageBreak/>
              <w:t>целевого заказа на подготовку современных педагогических кадров;</w:t>
            </w:r>
          </w:p>
          <w:p w:rsidR="002C2650" w:rsidRPr="000E36BE" w:rsidRDefault="002C2650" w:rsidP="002C2650">
            <w:pPr>
              <w:pStyle w:val="ConsPlusNormal"/>
              <w:jc w:val="both"/>
            </w:pPr>
            <w:r w:rsidRPr="000E36BE">
              <w:t>3) пилотной апробации республиканской программы подготовки и переподготовки современных педагогических кадров, в том числе: подготовки кадров для Республики Коми по образовательным программам среднего профессионального образования;</w:t>
            </w:r>
          </w:p>
          <w:p w:rsidR="002C2650" w:rsidRPr="000E36BE" w:rsidRDefault="002C2650" w:rsidP="002C2650">
            <w:pPr>
              <w:pStyle w:val="ConsPlusNormal"/>
              <w:jc w:val="both"/>
            </w:pPr>
            <w:r w:rsidRPr="000E36BE">
              <w:t>подготовки кадров для Республики Коми по образовательным программам высшего образования (программам бакалавриата, магистратуры по укрупненной группе специальности "Образование и педагогические науки");</w:t>
            </w:r>
          </w:p>
          <w:p w:rsidR="002C2650" w:rsidRPr="000E36BE" w:rsidRDefault="002C2650" w:rsidP="002C2650">
            <w:pPr>
              <w:pStyle w:val="ConsPlusNormal"/>
              <w:jc w:val="both"/>
            </w:pPr>
            <w:r w:rsidRPr="000E36BE">
              <w:lastRenderedPageBreak/>
              <w:t>подготовки преподавателей и мастеров производственного обучения для учреждений среднего профессионального образования;</w:t>
            </w:r>
          </w:p>
          <w:p w:rsidR="002C2650" w:rsidRPr="000E36BE" w:rsidRDefault="002C2650" w:rsidP="002C2650">
            <w:pPr>
              <w:pStyle w:val="ConsPlusNormal"/>
              <w:jc w:val="both"/>
            </w:pPr>
            <w:r w:rsidRPr="000E36BE">
              <w:t>повышения квалификации и переподготовки по программам дополнительного профессионального образования</w:t>
            </w:r>
          </w:p>
        </w:tc>
        <w:tc>
          <w:tcPr>
            <w:tcW w:w="885" w:type="pct"/>
          </w:tcPr>
          <w:p w:rsidR="002C2650" w:rsidRPr="000E36BE" w:rsidRDefault="002C2650" w:rsidP="002C2650">
            <w:pPr>
              <w:pStyle w:val="ConsPlusNormal"/>
            </w:pPr>
            <w:r w:rsidRPr="000E36BE">
              <w:lastRenderedPageBreak/>
              <w:t>Министерство образования, науки и молодежной политики Республики Коми, органы местного самоуправления в Республике Коми (по согласованию), ФГБОУ ВО "СГУ им. Питирима Сорокина" (по согласованию), ГПОУ "Сыктывкарский гуманитарно-</w:t>
            </w:r>
            <w:r w:rsidRPr="000E36BE">
              <w:lastRenderedPageBreak/>
              <w:t>педагогический колледж имени И.А.Куратова" (по согласованию), ГПОУ "Воркутинский педагогический колледж" (по согласованию), 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C2650" w:rsidRPr="000E36BE" w:rsidRDefault="002C2650" w:rsidP="002C2650">
            <w:pPr>
              <w:pStyle w:val="ConsPlusNormal"/>
            </w:pPr>
            <w:r w:rsidRPr="000E36BE">
              <w:lastRenderedPageBreak/>
              <w:t>2017 - 2021 гг.</w:t>
            </w:r>
          </w:p>
        </w:tc>
        <w:tc>
          <w:tcPr>
            <w:tcW w:w="865" w:type="pct"/>
          </w:tcPr>
          <w:p w:rsidR="002C2650" w:rsidRPr="000E36BE" w:rsidRDefault="002C2650" w:rsidP="002C2650">
            <w:pPr>
              <w:pStyle w:val="ConsPlusNormal"/>
            </w:pPr>
            <w:r w:rsidRPr="000E36BE">
              <w:t>Решение кадровых вопросов, привлечение молодых специалистов в отрасль образования, в том числе и с других отраслей экономики.</w:t>
            </w:r>
          </w:p>
          <w:p w:rsidR="002C2650" w:rsidRPr="000E36BE" w:rsidRDefault="002C2650" w:rsidP="002C2650">
            <w:pPr>
              <w:pStyle w:val="ConsPlusNormal"/>
            </w:pPr>
            <w:r w:rsidRPr="000E36BE">
              <w:t xml:space="preserve">Повышение профессиональной компетентности педагогов, соответствие современным </w:t>
            </w:r>
            <w:r w:rsidRPr="000E36BE">
              <w:lastRenderedPageBreak/>
              <w:t>запросам в сфере предоставления образовательных услуг;</w:t>
            </w:r>
          </w:p>
          <w:p w:rsidR="002C2650" w:rsidRDefault="002C2650" w:rsidP="002C2650">
            <w:pPr>
              <w:pStyle w:val="ConsPlusNormal"/>
            </w:pPr>
            <w:r w:rsidRPr="000E36BE">
              <w:t>соответствие квалификационным требованиям профессиональных стандартов</w:t>
            </w:r>
          </w:p>
        </w:tc>
        <w:tc>
          <w:tcPr>
            <w:tcW w:w="1453" w:type="pct"/>
          </w:tcPr>
          <w:p w:rsidR="002C2650" w:rsidRPr="002C2650" w:rsidRDefault="002C2650" w:rsidP="002C2650">
            <w:pPr>
              <w:ind w:left="64" w:firstLine="283"/>
              <w:jc w:val="both"/>
              <w:rPr>
                <w:sz w:val="26"/>
                <w:szCs w:val="26"/>
              </w:rPr>
            </w:pPr>
            <w:r w:rsidRPr="002C2650">
              <w:rPr>
                <w:sz w:val="26"/>
                <w:szCs w:val="26"/>
              </w:rPr>
              <w:lastRenderedPageBreak/>
              <w:t xml:space="preserve">В настоящий момент проводится работа по организации </w:t>
            </w:r>
            <w:proofErr w:type="gramStart"/>
            <w:r w:rsidRPr="002C2650">
              <w:rPr>
                <w:sz w:val="26"/>
                <w:szCs w:val="26"/>
              </w:rPr>
              <w:t>обучения по программе</w:t>
            </w:r>
            <w:proofErr w:type="gramEnd"/>
            <w:r w:rsidRPr="002C2650">
              <w:rPr>
                <w:sz w:val="26"/>
                <w:szCs w:val="26"/>
              </w:rPr>
              <w:t xml:space="preserve"> профессиональной переподготовки воспитателя МБОУ «ЦЦРДС» в части получения образования по специальности «Музыкальный руководитель».</w:t>
            </w:r>
          </w:p>
          <w:p w:rsidR="002C2650" w:rsidRPr="002C2650" w:rsidRDefault="002C2650" w:rsidP="002C2650">
            <w:pPr>
              <w:ind w:left="64" w:firstLine="283"/>
              <w:jc w:val="both"/>
              <w:rPr>
                <w:sz w:val="26"/>
                <w:szCs w:val="26"/>
              </w:rPr>
            </w:pPr>
            <w:r w:rsidRPr="002C2650">
              <w:rPr>
                <w:sz w:val="26"/>
                <w:szCs w:val="26"/>
              </w:rPr>
              <w:t xml:space="preserve">МАДОУ «ДС № 10» г. Усинска в августе 2018 года планирует заключить соглашение с педагогически колледжем имени Куратова, в целях привлечения выпускников колледжа для трудоустройства по полученным педагогическим специальностям, в </w:t>
            </w:r>
            <w:r w:rsidRPr="002C2650">
              <w:rPr>
                <w:sz w:val="26"/>
                <w:szCs w:val="26"/>
              </w:rPr>
              <w:lastRenderedPageBreak/>
              <w:t>частности организации работы по укомплектованию образовательной организации воспитателями.</w:t>
            </w:r>
          </w:p>
          <w:p w:rsidR="002C2650" w:rsidRPr="002C2650" w:rsidRDefault="002C2650" w:rsidP="002C2650">
            <w:pPr>
              <w:ind w:left="64" w:firstLine="283"/>
              <w:jc w:val="both"/>
              <w:rPr>
                <w:sz w:val="26"/>
                <w:szCs w:val="26"/>
              </w:rPr>
            </w:pPr>
            <w:r w:rsidRPr="002C2650">
              <w:rPr>
                <w:sz w:val="26"/>
                <w:szCs w:val="26"/>
              </w:rPr>
              <w:t>МАДОУ «ДС № 12» г. Усинска проводит работу среди младших воспитателей о необходимости получения высшего педагогического образования на базе СГУ, как по заочной форме обучения, так и с учетом применения дистанционных технологий в рамках профессиональной переподготовки кадров.</w:t>
            </w:r>
          </w:p>
          <w:p w:rsidR="002C2650" w:rsidRPr="002C2650" w:rsidRDefault="002C2650" w:rsidP="002C2650">
            <w:pPr>
              <w:ind w:left="64" w:firstLine="283"/>
              <w:jc w:val="both"/>
              <w:rPr>
                <w:sz w:val="26"/>
                <w:szCs w:val="26"/>
              </w:rPr>
            </w:pPr>
            <w:r w:rsidRPr="002C2650">
              <w:rPr>
                <w:sz w:val="26"/>
                <w:szCs w:val="26"/>
              </w:rPr>
              <w:t>В МБДОУ «ДС № 20» г. Усинска в 2018 году 3 педагогических работника планируют пройти профессиональную переподготовку по педагогическим специальностям, востребованным именно в данной образовательной организации, а именно: «Воспитатель», «Музыкальный руководитель».</w:t>
            </w:r>
          </w:p>
          <w:p w:rsidR="002C2650" w:rsidRPr="002C2650" w:rsidRDefault="002C2650" w:rsidP="002C2650">
            <w:pPr>
              <w:ind w:left="64" w:firstLine="283"/>
              <w:jc w:val="both"/>
              <w:rPr>
                <w:sz w:val="26"/>
                <w:szCs w:val="26"/>
              </w:rPr>
            </w:pPr>
            <w:r w:rsidRPr="002C2650">
              <w:rPr>
                <w:sz w:val="26"/>
                <w:szCs w:val="26"/>
              </w:rPr>
              <w:t xml:space="preserve">В МБОУ «СОШ №1» г. Усинска в целях привлечения потенциальным молодых педагогических кадров, была организована работа по прохождению производственной практики студентами ВУЗов, </w:t>
            </w:r>
            <w:r w:rsidRPr="002C2650">
              <w:rPr>
                <w:sz w:val="26"/>
                <w:szCs w:val="26"/>
              </w:rPr>
              <w:lastRenderedPageBreak/>
              <w:t>обучающихся по педагогическим специальностям. В ходе прохождения практики и в целях ориентирования потенциальных работников на привлечение и повышения статуса педагогической профессии, им было озвучено о мерах социальной поддержки оказываемой молодым педагогическим работникам на территории муниципального образования городского округа «Усинск».</w:t>
            </w:r>
          </w:p>
          <w:p w:rsidR="002C2650" w:rsidRPr="002C2650" w:rsidRDefault="002C2650" w:rsidP="002C2650">
            <w:pPr>
              <w:ind w:left="64" w:firstLine="283"/>
              <w:jc w:val="both"/>
              <w:rPr>
                <w:sz w:val="26"/>
                <w:szCs w:val="26"/>
              </w:rPr>
            </w:pPr>
            <w:r w:rsidRPr="002C2650">
              <w:rPr>
                <w:sz w:val="26"/>
                <w:szCs w:val="26"/>
              </w:rPr>
              <w:t>МБОУ «ООШ» д. Захарвань планирует на начало 2019 – 2020 учебного года трудоустроить в качестве учителя начальных классов выпускника Сыктывкарского гуманитарно – педагогического колледжа  им Куратова. На начало 2020-2021 также в связи с окончанием Сыктывкарского гуманитарно – педагогического коллежа буде  трудоустроен выпускник МБОУ «ООШ» д. Захарвань по должности «Учитель физической культуры».</w:t>
            </w:r>
          </w:p>
          <w:p w:rsidR="002C2650" w:rsidRPr="002C2650" w:rsidRDefault="002C2650" w:rsidP="002C2650">
            <w:pPr>
              <w:ind w:left="64" w:firstLine="283"/>
              <w:jc w:val="both"/>
              <w:rPr>
                <w:sz w:val="26"/>
                <w:szCs w:val="26"/>
              </w:rPr>
            </w:pPr>
            <w:r w:rsidRPr="002C2650">
              <w:rPr>
                <w:sz w:val="26"/>
                <w:szCs w:val="26"/>
              </w:rPr>
              <w:t xml:space="preserve">В МБОУ «СОШ» </w:t>
            </w:r>
            <w:proofErr w:type="gramStart"/>
            <w:r w:rsidRPr="002C2650">
              <w:rPr>
                <w:sz w:val="26"/>
                <w:szCs w:val="26"/>
              </w:rPr>
              <w:t>с</w:t>
            </w:r>
            <w:proofErr w:type="gramEnd"/>
            <w:r w:rsidRPr="002C2650">
              <w:rPr>
                <w:sz w:val="26"/>
                <w:szCs w:val="26"/>
              </w:rPr>
              <w:t xml:space="preserve">. Щельябож активно ведется работа профориентационная работа в части </w:t>
            </w:r>
            <w:r w:rsidRPr="002C2650">
              <w:rPr>
                <w:sz w:val="26"/>
                <w:szCs w:val="26"/>
              </w:rPr>
              <w:lastRenderedPageBreak/>
              <w:t xml:space="preserve">повышения уровня престижности педагогических специальностей. В настоящий момент четыре выпускника образовательной организации проходят </w:t>
            </w:r>
            <w:proofErr w:type="gramStart"/>
            <w:r w:rsidRPr="002C2650">
              <w:rPr>
                <w:sz w:val="26"/>
                <w:szCs w:val="26"/>
              </w:rPr>
              <w:t>обучение по программам</w:t>
            </w:r>
            <w:proofErr w:type="gramEnd"/>
            <w:r w:rsidRPr="002C2650">
              <w:rPr>
                <w:sz w:val="26"/>
                <w:szCs w:val="26"/>
              </w:rPr>
              <w:t xml:space="preserve"> высшего профессионального образования, в части получения педагогических специальностей. По окончанию обучения в высших учебных заведениях выпускники образовательной организации будут трудоустроены в МБОУ «СОШ» </w:t>
            </w:r>
            <w:proofErr w:type="gramStart"/>
            <w:r w:rsidRPr="002C2650">
              <w:rPr>
                <w:sz w:val="26"/>
                <w:szCs w:val="26"/>
              </w:rPr>
              <w:t>с</w:t>
            </w:r>
            <w:proofErr w:type="gramEnd"/>
            <w:r w:rsidRPr="002C2650">
              <w:rPr>
                <w:sz w:val="26"/>
                <w:szCs w:val="26"/>
              </w:rPr>
              <w:t>. Щельябож по полученным педагогическим специальностям.</w:t>
            </w:r>
          </w:p>
        </w:tc>
      </w:tr>
      <w:tr w:rsidR="002C2650" w:rsidTr="007502B7">
        <w:trPr>
          <w:jc w:val="center"/>
        </w:trPr>
        <w:tc>
          <w:tcPr>
            <w:tcW w:w="229" w:type="pct"/>
          </w:tcPr>
          <w:p w:rsidR="002C2650" w:rsidRDefault="002C2650" w:rsidP="002C2650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949" w:type="pct"/>
          </w:tcPr>
          <w:p w:rsidR="002C2650" w:rsidRDefault="002C2650" w:rsidP="002C2650">
            <w:pPr>
              <w:pStyle w:val="ConsPlusNormal"/>
              <w:jc w:val="both"/>
            </w:pPr>
            <w:r>
              <w:t>Разработка и внедрение модели педагогической практики погружения в профессию</w:t>
            </w:r>
          </w:p>
        </w:tc>
        <w:tc>
          <w:tcPr>
            <w:tcW w:w="885" w:type="pct"/>
          </w:tcPr>
          <w:p w:rsidR="002C2650" w:rsidRDefault="002C2650" w:rsidP="002C2650">
            <w:pPr>
              <w:pStyle w:val="ConsPlusNormal"/>
            </w:pPr>
            <w:r>
              <w:t xml:space="preserve">ГПОУ "Сыктывкарский гуманитарно-педагогический колледж имени И.А.Куратова" (по согласованию), ФГБОУ ВО "СГУ им. Питирима Сорокина" (по согласованию), ГОУ ДПО "Коми республиканский институт развития образования" (по </w:t>
            </w:r>
            <w:r>
              <w:lastRenderedPageBreak/>
              <w:t>согласованию)</w:t>
            </w:r>
          </w:p>
        </w:tc>
        <w:tc>
          <w:tcPr>
            <w:tcW w:w="619" w:type="pct"/>
          </w:tcPr>
          <w:p w:rsidR="002C2650" w:rsidRDefault="002C2650" w:rsidP="002C2650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865" w:type="pct"/>
          </w:tcPr>
          <w:p w:rsidR="002C2650" w:rsidRDefault="002C2650" w:rsidP="002C2650">
            <w:pPr>
              <w:pStyle w:val="ConsPlusNormal"/>
            </w:pPr>
            <w:r>
              <w:t>Формирование у студентов целостного представления о воспитательно-образовательном комплексе современной образовательной организации, расширение педагогических знаний и умений для практической работы</w:t>
            </w:r>
          </w:p>
        </w:tc>
        <w:tc>
          <w:tcPr>
            <w:tcW w:w="1453" w:type="pct"/>
          </w:tcPr>
          <w:p w:rsidR="002C2650" w:rsidRDefault="002C2650" w:rsidP="002C2650">
            <w:pPr>
              <w:pStyle w:val="ConsPlusNormal"/>
            </w:pP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Внедрение системы мониторинга качества высшего образования в аспекте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Выявление уровня качества, организация целевых диагностических исследований, принятие обоснованных управленческих решений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1.4.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Наполнение открытой информационно-образовательной среды для использования в образовательном процессе, методического сопровождения образовательных программ и обмена лучшими практиками (портал "Открытое образование Республики Коми")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ГПОУ "Сыктывкарский гуманитарно-педагогический колледж имени И.А.Куратова" (по согласованию), 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Методическое сопровождение образовательного процесса и педагога, обмен лучшими практиками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2C2650">
        <w:trPr>
          <w:jc w:val="center"/>
        </w:trPr>
        <w:tc>
          <w:tcPr>
            <w:tcW w:w="5000" w:type="pct"/>
            <w:gridSpan w:val="6"/>
          </w:tcPr>
          <w:p w:rsidR="007502B7" w:rsidRDefault="007502B7" w:rsidP="002C2650">
            <w:pPr>
              <w:pStyle w:val="ConsPlusNormal"/>
              <w:jc w:val="center"/>
              <w:outlineLvl w:val="2"/>
            </w:pPr>
            <w:r>
              <w:t xml:space="preserve">2. Организация деятельности общеобразовательных организаций Республики </w:t>
            </w:r>
            <w:proofErr w:type="gramStart"/>
            <w:r>
              <w:t>Коми</w:t>
            </w:r>
            <w:proofErr w:type="gramEnd"/>
            <w:r>
              <w:t xml:space="preserve"> по профессиональному самоопределению обучающихся - будущих педагогов</w:t>
            </w:r>
          </w:p>
        </w:tc>
      </w:tr>
      <w:tr w:rsidR="007502B7" w:rsidRPr="002C2650" w:rsidTr="007502B7">
        <w:trPr>
          <w:jc w:val="center"/>
        </w:trPr>
        <w:tc>
          <w:tcPr>
            <w:tcW w:w="22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2.1.</w:t>
            </w:r>
          </w:p>
        </w:tc>
        <w:tc>
          <w:tcPr>
            <w:tcW w:w="949" w:type="pct"/>
          </w:tcPr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Развитие системы профессиональной ориентации школьников, повышения их мотивации к педагогическим профессиям, востребованным на рынке труда, в том числе за счет: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1) выявления учащихся, проявляющих интерес к педагогической профессии;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proofErr w:type="gramStart"/>
            <w:r w:rsidRPr="007502B7">
              <w:t xml:space="preserve">2) проведения целенаправленной работы по формированию у учащихся мотивационной готовности к реализации профессиональных планов (беседы о профессии учителя, презентации педагогических специальностей, </w:t>
            </w:r>
            <w:r w:rsidRPr="007502B7">
              <w:lastRenderedPageBreak/>
              <w:t>встречи с представителями педагогических специальностей, а также проведение школьных мероприятий совместно со студентами, проведение родительских собраний (общешкольных, классных), индивидуальные консультации с родителями учащихся по вопросу выбора профессии, учебного заведения учащимися);</w:t>
            </w:r>
            <w:proofErr w:type="gramEnd"/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 xml:space="preserve">3) оказания помощи выпускникам школ в выборе педагогического учебного заведения (предоставления рекомендаций) для получения профессионального образования в педагогическом </w:t>
            </w:r>
            <w:r w:rsidRPr="007502B7">
              <w:lastRenderedPageBreak/>
              <w:t>учебном заведении</w:t>
            </w:r>
          </w:p>
        </w:tc>
        <w:tc>
          <w:tcPr>
            <w:tcW w:w="88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органы местного самоуправления в Республике Коми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2017 - 2021</w:t>
            </w:r>
          </w:p>
        </w:tc>
        <w:tc>
          <w:tcPr>
            <w:tcW w:w="86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Рост мотивации учащихся на выбор педагогических специальностей</w:t>
            </w:r>
          </w:p>
        </w:tc>
        <w:tc>
          <w:tcPr>
            <w:tcW w:w="1453" w:type="pct"/>
          </w:tcPr>
          <w:p w:rsidR="007502B7" w:rsidRPr="007502B7" w:rsidRDefault="007502B7" w:rsidP="002C2650">
            <w:pPr>
              <w:pStyle w:val="ConsPlusNormal"/>
              <w:jc w:val="both"/>
              <w:rPr>
                <w:color w:val="000000" w:themeColor="text1"/>
              </w:rPr>
            </w:pPr>
            <w:r w:rsidRPr="007502B7">
              <w:t xml:space="preserve">        В течение года в общеобразовательных организациях была организована работа по проведению </w:t>
            </w:r>
            <w:r w:rsidRPr="007502B7">
              <w:rPr>
                <w:bCs/>
                <w:color w:val="000000" w:themeColor="text1"/>
              </w:rPr>
              <w:t xml:space="preserve">анкетирования и диагностики учащихся 9, 11 классов по </w:t>
            </w:r>
            <w:r w:rsidRPr="007502B7">
              <w:rPr>
                <w:color w:val="000000" w:themeColor="text1"/>
              </w:rPr>
              <w:t>определению профессиональных интересов и склонностей, индивидуальных предпочтений.</w:t>
            </w:r>
            <w:r w:rsidRPr="007502B7">
              <w:t xml:space="preserve"> В рамках </w:t>
            </w:r>
            <w:r w:rsidRPr="007502B7">
              <w:rPr>
                <w:bCs/>
                <w:color w:val="000000" w:themeColor="text1"/>
              </w:rPr>
              <w:t xml:space="preserve">работы кабинета профориентации МАУДО «ЦДОД» г. Усинск осуществлялась диагностическая работа </w:t>
            </w:r>
            <w:r w:rsidRPr="007502B7">
              <w:rPr>
                <w:color w:val="000000" w:themeColor="text1"/>
              </w:rPr>
              <w:t>по поддержке личностного и профессионального самоопределения</w:t>
            </w:r>
            <w:r w:rsidRPr="007502B7">
              <w:rPr>
                <w:bCs/>
                <w:color w:val="000000" w:themeColor="text1"/>
              </w:rPr>
              <w:t xml:space="preserve"> учащихся 8-11 классов. Проведен диагностический комплекс </w:t>
            </w:r>
            <w:r w:rsidRPr="007502B7">
              <w:rPr>
                <w:color w:val="000000" w:themeColor="text1"/>
              </w:rPr>
              <w:t>по активизации построения старшеклассниками личных профессиональных планов.</w:t>
            </w:r>
          </w:p>
          <w:p w:rsidR="007502B7" w:rsidRPr="007502B7" w:rsidRDefault="007502B7" w:rsidP="002C2650">
            <w:pPr>
              <w:ind w:firstLine="539"/>
              <w:jc w:val="both"/>
              <w:rPr>
                <w:rStyle w:val="c1"/>
                <w:color w:val="000000" w:themeColor="text1"/>
                <w:sz w:val="26"/>
                <w:szCs w:val="26"/>
              </w:rPr>
            </w:pPr>
            <w:r w:rsidRPr="007502B7">
              <w:rPr>
                <w:rStyle w:val="c1"/>
                <w:color w:val="000000" w:themeColor="text1"/>
                <w:sz w:val="26"/>
                <w:szCs w:val="26"/>
              </w:rPr>
              <w:t>Всего охвачено 821 учащийся, что составляет 97,9 % от общего количества выпускников.</w:t>
            </w:r>
          </w:p>
          <w:p w:rsidR="007502B7" w:rsidRPr="007502B7" w:rsidRDefault="007502B7" w:rsidP="002C2650">
            <w:pPr>
              <w:ind w:firstLine="539"/>
              <w:jc w:val="both"/>
              <w:rPr>
                <w:color w:val="000000" w:themeColor="text1"/>
                <w:sz w:val="26"/>
                <w:szCs w:val="26"/>
              </w:rPr>
            </w:pPr>
            <w:r w:rsidRPr="007502B7">
              <w:rPr>
                <w:color w:val="000000" w:themeColor="text1"/>
                <w:sz w:val="26"/>
                <w:szCs w:val="26"/>
              </w:rPr>
              <w:t>Психолого-педагогическое сопровождение выбора будущей профессии в рамках работы кабинета профориентации включало информирование и консультирование учащихся и их родителей (законных представителей).</w:t>
            </w:r>
          </w:p>
          <w:p w:rsidR="007502B7" w:rsidRPr="002C2650" w:rsidRDefault="007502B7" w:rsidP="002C2650">
            <w:pPr>
              <w:ind w:firstLine="539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502B7">
              <w:rPr>
                <w:color w:val="000000" w:themeColor="text1"/>
                <w:sz w:val="26"/>
                <w:szCs w:val="26"/>
              </w:rPr>
              <w:lastRenderedPageBreak/>
              <w:t>В целях ориентирования учащихся 9-11 классов на построение профессионального плана и карьеры в Республике Коми</w:t>
            </w:r>
            <w:r w:rsidRPr="007502B7">
              <w:rPr>
                <w:rFonts w:eastAsia="Calibri"/>
                <w:color w:val="000000" w:themeColor="text1"/>
                <w:sz w:val="26"/>
                <w:szCs w:val="26"/>
              </w:rPr>
              <w:t xml:space="preserve"> в общеобразовательных организациях  оформлены тематические стенды, разработаны информационные буклеты.</w:t>
            </w:r>
          </w:p>
          <w:p w:rsidR="007502B7" w:rsidRPr="002C2650" w:rsidRDefault="007502B7" w:rsidP="007502B7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C2650">
              <w:rPr>
                <w:rStyle w:val="c1"/>
                <w:color w:val="000000" w:themeColor="text1"/>
                <w:sz w:val="26"/>
                <w:szCs w:val="26"/>
              </w:rPr>
              <w:t xml:space="preserve">         </w:t>
            </w:r>
          </w:p>
          <w:p w:rsidR="007502B7" w:rsidRPr="002C2650" w:rsidRDefault="007502B7" w:rsidP="002C2650">
            <w:pPr>
              <w:ind w:firstLine="539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2.2.</w:t>
            </w:r>
          </w:p>
        </w:tc>
        <w:tc>
          <w:tcPr>
            <w:tcW w:w="949" w:type="pct"/>
          </w:tcPr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Организация тематических "Дней открытых дверей" для студентов на базе дошкольных образовательных (детских садов) и общеобразовательных организаций (школ) с целью ознакомления с практическими формами работы, разнообразием воспитательных мероприятий и возможностей применения профессиональных знаний и умений педагогов на практике</w:t>
            </w:r>
          </w:p>
        </w:tc>
        <w:tc>
          <w:tcPr>
            <w:tcW w:w="88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органы местного самоуправления в Республике Коми (по согласованию), ФГБОУ ВО "СГУ им. Питирима Сорокина" (по согласованию), ГПОУ "Сыктывкарский гуманитарно-педагогический колледж имени И.А.Куратова" (по согласованию), 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Ежеквартально</w:t>
            </w:r>
          </w:p>
        </w:tc>
        <w:tc>
          <w:tcPr>
            <w:tcW w:w="86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Профилактика моральной неподготовленности к выбору дошкольного образовательного учреждения в качестве будущего места работы.</w:t>
            </w:r>
          </w:p>
          <w:p w:rsidR="007502B7" w:rsidRDefault="007502B7" w:rsidP="002C2650">
            <w:pPr>
              <w:pStyle w:val="ConsPlusNormal"/>
            </w:pPr>
            <w:r w:rsidRPr="007502B7">
              <w:t>Расширение представлений будущих педагогов о разнообразии практических видов деятельности, воспитательных мероприятий и возможностей применения профессиональных знаний и умений педагогов на практике</w:t>
            </w:r>
          </w:p>
        </w:tc>
        <w:tc>
          <w:tcPr>
            <w:tcW w:w="1453" w:type="pct"/>
          </w:tcPr>
          <w:p w:rsidR="007502B7" w:rsidRPr="002C2650" w:rsidRDefault="007502B7" w:rsidP="007502B7">
            <w:pPr>
              <w:jc w:val="both"/>
              <w:rPr>
                <w:sz w:val="26"/>
                <w:szCs w:val="26"/>
              </w:rPr>
            </w:pPr>
            <w:proofErr w:type="gramStart"/>
            <w:r w:rsidRPr="002C2650">
              <w:rPr>
                <w:rStyle w:val="c1"/>
                <w:color w:val="000000" w:themeColor="text1"/>
                <w:sz w:val="26"/>
                <w:szCs w:val="26"/>
              </w:rPr>
              <w:t xml:space="preserve">За отчетный период в рамках Декады профориентация были проведены: тематические классные часы </w:t>
            </w:r>
            <w:r w:rsidRPr="002C2650">
              <w:rPr>
                <w:sz w:val="26"/>
                <w:szCs w:val="26"/>
              </w:rPr>
              <w:t xml:space="preserve"> «Учитель-профессия нужная, важная»; познавательная игра «В мире педагогических профессий», дебаты «Учитель – это престижно», встреча с ветеранами педагогического труда «Первый звонок», ток-шоу «Педагог: профессия, призвание, судьба».</w:t>
            </w:r>
            <w:proofErr w:type="gramEnd"/>
          </w:p>
          <w:p w:rsidR="007502B7" w:rsidRDefault="007502B7" w:rsidP="007502B7">
            <w:pPr>
              <w:pStyle w:val="ConsPlusNormal"/>
            </w:pPr>
            <w:r w:rsidRPr="002C2650">
              <w:rPr>
                <w:color w:val="000000" w:themeColor="text1"/>
                <w:shd w:val="clear" w:color="auto" w:fill="FFFFFF"/>
              </w:rPr>
              <w:t xml:space="preserve">В текущем году продолжена совместная профориентационная работа с выпускниками в рамках взаимодействия с </w:t>
            </w:r>
            <w:r w:rsidRPr="002C2650">
              <w:rPr>
                <w:color w:val="000000" w:themeColor="text1"/>
              </w:rPr>
              <w:t xml:space="preserve">ФГБОУ </w:t>
            </w:r>
            <w:proofErr w:type="gramStart"/>
            <w:r w:rsidRPr="002C2650">
              <w:rPr>
                <w:color w:val="000000" w:themeColor="text1"/>
              </w:rPr>
              <w:t>ВО</w:t>
            </w:r>
            <w:proofErr w:type="gramEnd"/>
            <w:r w:rsidRPr="002C2650">
              <w:rPr>
                <w:color w:val="000000" w:themeColor="text1"/>
              </w:rPr>
              <w:t xml:space="preserve"> «Сыктывкарский государственный университет имени Питирима Сорокина» по проведению дистанционных профориентационных встреч в режиме видеотрансляции.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2.3.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Участие волонтерских групп профессиональных образовательных организаций в </w:t>
            </w:r>
            <w:r>
              <w:lastRenderedPageBreak/>
              <w:t>плановых городских мероприятиях творческой, спортивно-физкультурной и познавательно-исследовательской направленности для детей дошкольного и школьного возраста (спартакиады, соревнования, конкурсы, фестивали)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 xml:space="preserve">ГПОУ "Сыктывкарский гуманитарно-педагогический колледж имени </w:t>
            </w:r>
            <w:r>
              <w:lastRenderedPageBreak/>
              <w:t>И.А.Куратова" (по согласованию), органы местного самоуправления в Республике Коми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Повышение интереса студентов к содержанию профессионального труда педагога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2C2650">
        <w:trPr>
          <w:jc w:val="center"/>
        </w:trPr>
        <w:tc>
          <w:tcPr>
            <w:tcW w:w="5000" w:type="pct"/>
            <w:gridSpan w:val="6"/>
          </w:tcPr>
          <w:p w:rsidR="007502B7" w:rsidRDefault="007502B7" w:rsidP="002C2650">
            <w:pPr>
              <w:pStyle w:val="ConsPlusNormal"/>
              <w:jc w:val="center"/>
              <w:outlineLvl w:val="2"/>
            </w:pPr>
            <w:r>
              <w:lastRenderedPageBreak/>
              <w:t xml:space="preserve">3. Развитие целевого приема и целевого </w:t>
            </w:r>
            <w:proofErr w:type="gramStart"/>
            <w:r>
              <w:t>обучения кадров по программам</w:t>
            </w:r>
            <w:proofErr w:type="gramEnd"/>
            <w:r>
              <w:t xml:space="preserve"> высшего образования и среднего профессионального образования для отрасли "Образование" в Республике Коми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3.1.</w:t>
            </w:r>
          </w:p>
        </w:tc>
        <w:tc>
          <w:tcPr>
            <w:tcW w:w="949" w:type="pct"/>
          </w:tcPr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 xml:space="preserve">Формирование прогноза текущей и перспективной потребности в кадрах в разрезе педагогических специальностей (направлений и профилей подготовки, магистерских программ) и муниципальных образований, определение объемов подготовки за счет средств </w:t>
            </w:r>
            <w:r w:rsidRPr="007502B7">
              <w:lastRenderedPageBreak/>
              <w:t>республиканского бюджета Республики Коми</w:t>
            </w:r>
          </w:p>
        </w:tc>
        <w:tc>
          <w:tcPr>
            <w:tcW w:w="88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Министерство образования, науки и молодежной политики Республики Коми, органы местного самоуправления в Республике Коми (по согласованию)</w:t>
            </w:r>
          </w:p>
        </w:tc>
        <w:tc>
          <w:tcPr>
            <w:tcW w:w="61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Ежегодно до 1 мая</w:t>
            </w:r>
          </w:p>
        </w:tc>
        <w:tc>
          <w:tcPr>
            <w:tcW w:w="86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Анализ текущей и перспективной потребности в педагогических кадрах</w:t>
            </w:r>
          </w:p>
        </w:tc>
        <w:tc>
          <w:tcPr>
            <w:tcW w:w="1453" w:type="pct"/>
          </w:tcPr>
          <w:p w:rsidR="007502B7" w:rsidRPr="007502B7" w:rsidRDefault="007502B7" w:rsidP="007502B7">
            <w:pPr>
              <w:ind w:left="64" w:firstLine="283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Согласно проведенному анализу потребность в педагогических кадрах на среднесрочную перспективу (2018 – 2021 г.г.) образовательных организаций расположенных на территории муниципального образования городского округа «Усинск» будет составлять: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830"/>
              <w:gridCol w:w="577"/>
              <w:gridCol w:w="576"/>
              <w:gridCol w:w="576"/>
              <w:gridCol w:w="576"/>
            </w:tblGrid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jc w:val="center"/>
                    <w:rPr>
                      <w:b/>
                    </w:rPr>
                  </w:pPr>
                  <w:r w:rsidRPr="007502B7">
                    <w:rPr>
                      <w:b/>
                    </w:rPr>
                    <w:t>Наименование педагогической специальности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502B7">
                    <w:rPr>
                      <w:b/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502B7">
                    <w:rPr>
                      <w:b/>
                      <w:sz w:val="18"/>
                      <w:szCs w:val="18"/>
                    </w:rPr>
                    <w:t>2019 г.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502B7">
                    <w:rPr>
                      <w:b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502B7">
                    <w:rPr>
                      <w:b/>
                      <w:sz w:val="18"/>
                      <w:szCs w:val="18"/>
                    </w:rPr>
                    <w:t>2021 г.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 xml:space="preserve">Воспитатель 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6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9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9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6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 xml:space="preserve">Педагог – психолог 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3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 xml:space="preserve">Музыкальный </w:t>
                  </w:r>
                  <w:r w:rsidRPr="007502B7">
                    <w:rPr>
                      <w:b/>
                    </w:rPr>
                    <w:lastRenderedPageBreak/>
                    <w:t xml:space="preserve">руководитель 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lastRenderedPageBreak/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lastRenderedPageBreak/>
                    <w:t xml:space="preserve">Старший воспитатель 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>Инструктор по физической культуре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>Учитель начальных классов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3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9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4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3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 xml:space="preserve">Учитель физической культуры 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3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>Учитель музыки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2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 xml:space="preserve">Учитель математики 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3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6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2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>Учитель иностранного языка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4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>Учитель информатики и ИКТ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>Учитель русского языка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>Учитель физики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2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 xml:space="preserve">Учитель химии 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 xml:space="preserve">Учитель географии 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 xml:space="preserve">Учитель коми языка 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>Учитель изобразительного искусства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2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>Учитель технологии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</w:p>
              </w:tc>
            </w:tr>
            <w:tr w:rsidR="007502B7" w:rsidRPr="007502B7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 xml:space="preserve">Педагог дополнительного образования 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</w:pPr>
                  <w:r w:rsidRPr="007502B7">
                    <w:t>-</w:t>
                  </w:r>
                </w:p>
              </w:tc>
            </w:tr>
            <w:tr w:rsidR="007502B7" w:rsidRPr="005B333A" w:rsidTr="002C2650">
              <w:tc>
                <w:tcPr>
                  <w:tcW w:w="1882" w:type="pct"/>
                </w:tcPr>
                <w:p w:rsidR="007502B7" w:rsidRPr="007502B7" w:rsidRDefault="007502B7" w:rsidP="002C2650">
                  <w:pPr>
                    <w:rPr>
                      <w:b/>
                    </w:rPr>
                  </w:pPr>
                  <w:r w:rsidRPr="007502B7">
                    <w:rPr>
                      <w:b/>
                    </w:rPr>
                    <w:t>ИТОГО</w:t>
                  </w:r>
                </w:p>
              </w:tc>
              <w:tc>
                <w:tcPr>
                  <w:tcW w:w="964" w:type="pct"/>
                </w:tcPr>
                <w:p w:rsidR="007502B7" w:rsidRPr="007502B7" w:rsidRDefault="007502B7" w:rsidP="002C2650">
                  <w:pPr>
                    <w:jc w:val="center"/>
                    <w:rPr>
                      <w:b/>
                    </w:rPr>
                  </w:pPr>
                  <w:r w:rsidRPr="007502B7">
                    <w:rPr>
                      <w:b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  <w:rPr>
                      <w:b/>
                    </w:rPr>
                  </w:pPr>
                  <w:r w:rsidRPr="007502B7">
                    <w:rPr>
                      <w:b/>
                    </w:rPr>
                    <w:t>36</w:t>
                  </w:r>
                </w:p>
              </w:tc>
              <w:tc>
                <w:tcPr>
                  <w:tcW w:w="718" w:type="pct"/>
                </w:tcPr>
                <w:p w:rsidR="007502B7" w:rsidRPr="007502B7" w:rsidRDefault="007502B7" w:rsidP="002C2650">
                  <w:pPr>
                    <w:jc w:val="center"/>
                    <w:rPr>
                      <w:b/>
                    </w:rPr>
                  </w:pPr>
                  <w:r w:rsidRPr="007502B7">
                    <w:rPr>
                      <w:b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7502B7" w:rsidRPr="002C2650" w:rsidRDefault="007502B7" w:rsidP="002C2650">
                  <w:pPr>
                    <w:jc w:val="center"/>
                    <w:rPr>
                      <w:b/>
                    </w:rPr>
                  </w:pPr>
                  <w:r w:rsidRPr="007502B7">
                    <w:rPr>
                      <w:b/>
                    </w:rPr>
                    <w:t>14</w:t>
                  </w:r>
                </w:p>
              </w:tc>
            </w:tr>
          </w:tbl>
          <w:p w:rsidR="007502B7" w:rsidRDefault="007502B7" w:rsidP="002C2650">
            <w:pPr>
              <w:pStyle w:val="ConsPlusNormal"/>
            </w:pP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Формирование и утверждение контрольных цифр приема </w:t>
            </w:r>
            <w:proofErr w:type="gramStart"/>
            <w:r>
              <w:t>на обучение по педагогическому профилю по программам среднего профессионального образования в соответствии с прогнозной потребностью</w:t>
            </w:r>
            <w:proofErr w:type="gramEnd"/>
            <w:r>
              <w:t xml:space="preserve"> в подготовке кадров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Ежегодно до 1 мая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Профессиональная подготовка, ориентированная на кадровую потребность в Республике Коми</w:t>
            </w:r>
          </w:p>
        </w:tc>
        <w:tc>
          <w:tcPr>
            <w:tcW w:w="1453" w:type="pct"/>
          </w:tcPr>
          <w:p w:rsidR="007502B7" w:rsidRDefault="007502B7" w:rsidP="002C2650">
            <w:pPr>
              <w:pStyle w:val="ConsPlusNormal"/>
            </w:pP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3.3.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Разработка и реализация образовательных программ среднего профессионального и высшего образования в соответствии с перспективной потребностью Республики Коми в педагогических кадрах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ГПОУ "Сыктывкарский гуманитарно-педагогический колледж имени И.А.Куратова" (по согласованию), ГПОУ "Воркутинский педагогический колледж"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Ориентация образовательных программ на кадровую потребность в Республике Коми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RPr="007502B7" w:rsidTr="007502B7">
        <w:trPr>
          <w:jc w:val="center"/>
        </w:trPr>
        <w:tc>
          <w:tcPr>
            <w:tcW w:w="22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3.4.</w:t>
            </w:r>
          </w:p>
        </w:tc>
        <w:tc>
          <w:tcPr>
            <w:tcW w:w="949" w:type="pct"/>
          </w:tcPr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 xml:space="preserve">Деятельность </w:t>
            </w:r>
            <w:r w:rsidRPr="007502B7">
              <w:lastRenderedPageBreak/>
              <w:t>координационных советов как механизма взаимодействия между учебным заведением профессионального образования и выпускником (мониторинг потребности, отбор потенциальных кандидатов на целевое обучение, определение потенциального работодателя из числа муниципальных образовательных организаций)</w:t>
            </w:r>
          </w:p>
        </w:tc>
        <w:tc>
          <w:tcPr>
            <w:tcW w:w="88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 xml:space="preserve">органы местного </w:t>
            </w:r>
            <w:r w:rsidRPr="007502B7">
              <w:lastRenderedPageBreak/>
              <w:t>самоуправления в Республике Коми (по согласованию)</w:t>
            </w:r>
          </w:p>
        </w:tc>
        <w:tc>
          <w:tcPr>
            <w:tcW w:w="61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2018 - 2021</w:t>
            </w:r>
          </w:p>
        </w:tc>
        <w:tc>
          <w:tcPr>
            <w:tcW w:w="86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 xml:space="preserve">Повышение </w:t>
            </w:r>
            <w:r w:rsidRPr="007502B7">
              <w:lastRenderedPageBreak/>
              <w:t>эффективности решения кадровых вопросов в отрасли образования Республики Коми</w:t>
            </w:r>
          </w:p>
        </w:tc>
        <w:tc>
          <w:tcPr>
            <w:tcW w:w="1453" w:type="pct"/>
          </w:tcPr>
          <w:p w:rsidR="007502B7" w:rsidRPr="007502B7" w:rsidRDefault="007502B7" w:rsidP="007502B7">
            <w:pPr>
              <w:ind w:left="64" w:firstLine="283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7502B7">
              <w:rPr>
                <w:color w:val="000000" w:themeColor="text1"/>
                <w:sz w:val="26"/>
                <w:szCs w:val="26"/>
              </w:rPr>
              <w:lastRenderedPageBreak/>
              <w:t xml:space="preserve">В целях организации работы по </w:t>
            </w:r>
            <w:r w:rsidRPr="007502B7">
              <w:rPr>
                <w:color w:val="000000" w:themeColor="text1"/>
                <w:sz w:val="26"/>
                <w:szCs w:val="26"/>
              </w:rPr>
              <w:lastRenderedPageBreak/>
              <w:t xml:space="preserve">профессиональной ориентации граждан, поступающих на обучение по образовательным программам высшего образования, в 2017 году продолжена работа муниципальной комиссии по отбору кандидатов для целевой подготовки кадров в рамках Постановления АМО ГО «Усинск» от 30 апреля 2015 года № 814 «О создании комиссии по целевому набору в высшие учебные заведения, расположенные на территории Республики Коми» в </w:t>
            </w:r>
            <w:r w:rsidRPr="007502B7">
              <w:rPr>
                <w:rFonts w:eastAsia="Calibri"/>
                <w:color w:val="000000" w:themeColor="text1"/>
                <w:sz w:val="26"/>
                <w:szCs w:val="26"/>
              </w:rPr>
              <w:t>ФГБОУ ВО</w:t>
            </w:r>
            <w:proofErr w:type="gramEnd"/>
            <w:r w:rsidRPr="007502B7">
              <w:rPr>
                <w:rFonts w:eastAsia="Calibri"/>
                <w:color w:val="000000" w:themeColor="text1"/>
                <w:sz w:val="26"/>
                <w:szCs w:val="26"/>
              </w:rPr>
              <w:t xml:space="preserve"> «Сыктывкарский государственный университет имени Питирима Сорокина».</w:t>
            </w:r>
          </w:p>
          <w:p w:rsidR="007502B7" w:rsidRPr="007502B7" w:rsidRDefault="007502B7" w:rsidP="007502B7">
            <w:pPr>
              <w:pStyle w:val="ConsPlusNormal"/>
              <w:ind w:left="64" w:firstLine="283"/>
              <w:jc w:val="both"/>
            </w:pP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Организация выездных встреч представителей образовательных учреждений высшего и среднего профессионального образования с целевой аудиторией выпускников 9-х, 11-х классов с целью презентации представления спектра </w:t>
            </w:r>
            <w:r>
              <w:lastRenderedPageBreak/>
              <w:t>образовательных услуг по педагогическим специальностям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 xml:space="preserve">ГПОУ "Сыктывкарский гуманитарно-педагогический колледж имени И.А.Куратова" (по согласованию), органы местного самоуправления в Республике Коми (в части организации проведения и </w:t>
            </w:r>
            <w:r>
              <w:lastRenderedPageBreak/>
              <w:t>обеспечения целевой аудитории)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Повышение эффективности взаимодействия ВУЗ (СУЗ) - абитуриент.</w:t>
            </w:r>
          </w:p>
          <w:p w:rsidR="007502B7" w:rsidRDefault="007502B7" w:rsidP="002C2650">
            <w:pPr>
              <w:pStyle w:val="ConsPlusNormal"/>
            </w:pPr>
            <w:r>
              <w:t>Повышение интереса выпускников к получению педагогического образования на территории Республики Коми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3.6.</w:t>
            </w:r>
          </w:p>
        </w:tc>
        <w:tc>
          <w:tcPr>
            <w:tcW w:w="949" w:type="pct"/>
          </w:tcPr>
          <w:p w:rsidR="007502B7" w:rsidRPr="007502B7" w:rsidRDefault="007502B7" w:rsidP="002C2650">
            <w:pPr>
              <w:pStyle w:val="ConsPlusNormal"/>
              <w:jc w:val="both"/>
            </w:pPr>
            <w:proofErr w:type="gramStart"/>
            <w:r w:rsidRPr="007502B7">
              <w:t>Организация видеоконференций (</w:t>
            </w:r>
            <w:proofErr w:type="spellStart"/>
            <w:r w:rsidRPr="007502B7">
              <w:t>видеомостов</w:t>
            </w:r>
            <w:proofErr w:type="spellEnd"/>
            <w:r w:rsidRPr="007502B7">
              <w:t xml:space="preserve">) для учащихся 9 - 11 классов, родителей и классных руководителей образовательных учреждений (в рамках единого классного часа) со специалистами Министерства образования, науки и молодежной политики Республики Коми, ФГБОУ ВО "СГУ им. Питирима Сорокина", ГПОУ "Сыктывкарский гуманитарно-педагогический колледж имени И.А.Куратова", органов местного </w:t>
            </w:r>
            <w:r w:rsidRPr="007502B7">
              <w:lastRenderedPageBreak/>
              <w:t>самоуправления в Республике Коми, осуществляющих управление в сфере образования</w:t>
            </w:r>
            <w:proofErr w:type="gramEnd"/>
          </w:p>
        </w:tc>
        <w:tc>
          <w:tcPr>
            <w:tcW w:w="88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Министерство образования, науки и молодежной политики Республики Коми, ГПОУ "Сыктывкарский гуманитарно-педагогический колледж имени И.А.Куратова" (по согласованию), органы местного самоуправления в Республике Коми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 w:rsidRPr="007502B7">
              <w:t>Повышение интереса к направлению подготовки по укрупненной группе специальностей "Образование и педагогические науки"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2C2650">
        <w:trPr>
          <w:jc w:val="center"/>
        </w:trPr>
        <w:tc>
          <w:tcPr>
            <w:tcW w:w="5000" w:type="pct"/>
            <w:gridSpan w:val="6"/>
          </w:tcPr>
          <w:p w:rsidR="007502B7" w:rsidRDefault="007502B7" w:rsidP="002C2650">
            <w:pPr>
              <w:pStyle w:val="ConsPlusNormal"/>
              <w:jc w:val="center"/>
              <w:outlineLvl w:val="2"/>
            </w:pPr>
            <w:r>
              <w:lastRenderedPageBreak/>
              <w:t>4. Развитие (организация) непрерывного, опережающего педагогического образования в Республике Коми, распространение положительного инновационного опыта организационно-управленческой и методической деятельности органов управления образованием и образовательных организаций, направленных на повышение качества образовательной деятельности в Республике Коми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4.1.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Разработка и апробация методики экспертной диагностики типичных дефицитов в профессиональных компетентностях педагогов с целью включения в образовательный процесс основных и дополнительных профессиональных образовательных программ (мероприятий, дисциплин, модулей, практик), направленных на восполнение данных дефицитов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Наличие инструментария, позволяющего выявлять профессиональные дефициты педагогов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Внедрение персонифицированной модели повышения квалификации и профессионального развития педагогов с учетом результатов мониторинговых исследований компетенций педагогических работников и качества образования в практику организаций, осуществляющих повышение квалификации педагогических работников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Повышение квалификации педагогов с учетом результатов мониторинговых исследований компетенций учителей и качества образования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4.3.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Реализация модели профессионального развития педагогов и сопровождение молодых педагогов Республики Коми с привлечением представителей профессионального сообщества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Повышение качества профессиональной подготовки педагогов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Персонифицированный учет педагогических кадров и их компетенций в ГИС "Электронное образование"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Постоянно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Мониторинг качественных характеристик кадрового потенциала в целях оказания адресной помощи в профессиональной деятельности педагогических кадров</w:t>
            </w:r>
          </w:p>
        </w:tc>
        <w:tc>
          <w:tcPr>
            <w:tcW w:w="1453" w:type="pct"/>
          </w:tcPr>
          <w:p w:rsidR="007502B7" w:rsidRDefault="007502B7" w:rsidP="002C2650">
            <w:pPr>
              <w:pStyle w:val="ConsPlusNormal"/>
            </w:pP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4.5.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Создание ресурса "Личный кабинет" для адресной работы по результатам исследования компетенций педагогов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Создание ресурса "Личный кабинет"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4.6.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Распространение передового педагогического опыта Республики Коми, в том числе посредством информационно-телекоммуникационной сети "Интернет" (проведение видеоконференций, видео-мастер-классов и другое)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 xml:space="preserve">Министерство образования, науки и молодежной политики Республики Коми, ГОУ ДПО "Коми республиканский институт развития образования" (по согласованию), органы местного самоуправления в </w:t>
            </w:r>
            <w:r>
              <w:lastRenderedPageBreak/>
              <w:t>Республике Коми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Повышение эффективности управленческой деятельности, повышение качества образовательного процесса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4.7.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Информационное сопровождение раздела "Молодому специалисту" республиканского портала "Открытое образование Республики Коми". Организация профессионального сообщества молодых педагогов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Обеспечение информационной открытости и содействие взаимодействию профессиональных педагогических сообществ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4.8.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Организация трудоустройства выпускников укрупненной группы специальностей "Образование и педагогические науки" в образовательные организации Республики Коми с целью снижения рисков </w:t>
            </w:r>
            <w:r>
              <w:lastRenderedPageBreak/>
              <w:t xml:space="preserve">профессиональной </w:t>
            </w:r>
            <w:proofErr w:type="spellStart"/>
            <w:r>
              <w:t>дезадаптации</w:t>
            </w:r>
            <w:proofErr w:type="spellEnd"/>
            <w:r>
              <w:t xml:space="preserve"> молодых специалистов в профессиональной деятельности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Повышение показателей трудоустройства выпускников в год окончания обучения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4.9.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Сопровождение профессионального самоопределения студентов укрупненной группы специальности "Образование и педагогические науки" в рамках практики на базе республиканских и муниципальных экспериментальных, инновационных, пилотных и опорно-методических площадок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  <w:p w:rsidR="007502B7" w:rsidRDefault="007502B7" w:rsidP="002C2650">
            <w:pPr>
              <w:pStyle w:val="ConsPlusNormal"/>
            </w:pPr>
            <w:r>
              <w:t>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Повышение общих и профессиональных компетенций студентов укрупненной группы специальностей "Образование и педагогические науки". Создание базовых кафедр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2C2650">
        <w:trPr>
          <w:jc w:val="center"/>
        </w:trPr>
        <w:tc>
          <w:tcPr>
            <w:tcW w:w="5000" w:type="pct"/>
            <w:gridSpan w:val="6"/>
          </w:tcPr>
          <w:p w:rsidR="007502B7" w:rsidRDefault="007502B7" w:rsidP="002C2650">
            <w:pPr>
              <w:pStyle w:val="ConsPlusNormal"/>
              <w:jc w:val="center"/>
              <w:outlineLvl w:val="2"/>
            </w:pPr>
            <w:r>
              <w:t>5. Развитие социального партнерства и сетевого взаимодействия, кластерной кооперации образовательных организаций отрасли "Образование" в Республике Коми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5.1.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Организация сетевого взаимодействия с целью совместной реализации образовательных программ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 xml:space="preserve">ГОУ ДПО "Коми республиканский институт развития образования" (по согласованию), ГПОУ </w:t>
            </w:r>
            <w:r>
              <w:lastRenderedPageBreak/>
              <w:t>"Сыктывкарский гуманитарно-педагогический колледж имени И.А.Куратова" (по согласованию), ГПОУ "Воркутинский педагогический колледж"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Совместная реализация образовательных программ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Создание экспертного совета по профессионально-общественной аккредитации дополнительных профессиональных программ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Формирование республиканского экспертного сообщества по оценке качества дополнительных профессиональных программ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5.3.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Разработка сетевых дополнительных профессиональных программ повышения квалификации и профессиональной переподготовки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 xml:space="preserve">Наличие сетевых дополнительных профессиональных программ повышения квалификации и профессиональной </w:t>
            </w:r>
            <w:r>
              <w:lastRenderedPageBreak/>
              <w:t>переподготовки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lastRenderedPageBreak/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5.4.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Создание реестра модулей сетевых программ по направлениям образовательной деятельности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согласованию), ГПОУ "Сыктывкарский гуманитарно-педагогический колледж имени И.А.Куратова"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Предоставление педагогам возможности выбора форм и содержания дополнительных профессиональных программ повышения квалификации и профессиональной переподготовки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5.5.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Введение института наставничества и </w:t>
            </w:r>
            <w:proofErr w:type="gramStart"/>
            <w:r>
              <w:t>сопровождения</w:t>
            </w:r>
            <w:proofErr w:type="gramEnd"/>
            <w:r>
              <w:t xml:space="preserve"> обучающихся и выпускников (педагогический профиль обучения) в течение всего профессионального цикла их деятельности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Практико-ориентированная подготовка педагогических кадров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5.6.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Разработка и апробация региональной модели </w:t>
            </w:r>
            <w:r>
              <w:lastRenderedPageBreak/>
              <w:t>непрерывного педагогического образования в Республике Коми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 xml:space="preserve">Министерство образования, науки и </w:t>
            </w:r>
            <w:r>
              <w:lastRenderedPageBreak/>
              <w:t>молодежной политики Республики Коми</w:t>
            </w:r>
          </w:p>
          <w:p w:rsidR="007502B7" w:rsidRDefault="007502B7" w:rsidP="002C2650">
            <w:pPr>
              <w:pStyle w:val="ConsPlusNormal"/>
            </w:pPr>
            <w:r>
              <w:t>ФГБОУ ВО "СГУ им. Питирима Сорокина" (по согласованию), ГОУ ДПО "Коми республиканский институт развития образования" (по согласованию), ГПОУ "Сыктывкарский гуманитарно-педагогический колледж имени И.А.Куратова" (по согласованию), ГПОУ "Воркутинский педагогический колледж" (по согласованию), органы местного самоуправления в Республике Коми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 xml:space="preserve">Консолидация педагогического </w:t>
            </w:r>
            <w:r>
              <w:lastRenderedPageBreak/>
              <w:t>сообщества в подготовке педагогических кадров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lastRenderedPageBreak/>
              <w:t xml:space="preserve">Не относится к компетенции Управления образования </w:t>
            </w:r>
            <w:r>
              <w:lastRenderedPageBreak/>
              <w:t>администрации муниципального образования городского округа «Усинск»</w:t>
            </w:r>
          </w:p>
        </w:tc>
      </w:tr>
      <w:tr w:rsidR="007502B7" w:rsidTr="002C2650">
        <w:trPr>
          <w:jc w:val="center"/>
        </w:trPr>
        <w:tc>
          <w:tcPr>
            <w:tcW w:w="5000" w:type="pct"/>
            <w:gridSpan w:val="6"/>
          </w:tcPr>
          <w:p w:rsidR="007502B7" w:rsidRDefault="007502B7" w:rsidP="002C2650">
            <w:pPr>
              <w:pStyle w:val="ConsPlusNormal"/>
              <w:jc w:val="center"/>
              <w:outlineLvl w:val="2"/>
            </w:pPr>
            <w:r>
              <w:lastRenderedPageBreak/>
              <w:t xml:space="preserve">6. Обеспечение условий для повышения профессиональной компетентности педагогов, выбора индивидуальной траектории для повышения квалификации, диссеминации накопленного собственного педагогического опыта, профессионального </w:t>
            </w:r>
            <w:r>
              <w:lastRenderedPageBreak/>
              <w:t>взаимодействия и обмена опытом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6.1.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Развитие перспективных форм повышения квалификации педагогов с </w:t>
            </w:r>
            <w:proofErr w:type="gramStart"/>
            <w:r>
              <w:t>включением</w:t>
            </w:r>
            <w:proofErr w:type="gramEnd"/>
            <w:r>
              <w:t xml:space="preserve"> в том числе следующих направлений:</w:t>
            </w:r>
          </w:p>
          <w:p w:rsidR="007502B7" w:rsidRDefault="007502B7" w:rsidP="002C2650">
            <w:pPr>
              <w:pStyle w:val="ConsPlusNormal"/>
              <w:jc w:val="both"/>
            </w:pPr>
            <w:r>
              <w:t xml:space="preserve">1. "Система </w:t>
            </w:r>
            <w:proofErr w:type="spellStart"/>
            <w:r>
              <w:t>интенсив</w:t>
            </w:r>
            <w:proofErr w:type="spellEnd"/>
            <w:r>
              <w:t>" - краткосрочные курсы повышения квалификации для вновь назначенных руководителей, молодых учителей.</w:t>
            </w:r>
          </w:p>
          <w:p w:rsidR="007502B7" w:rsidRDefault="007502B7" w:rsidP="002C2650">
            <w:pPr>
              <w:pStyle w:val="ConsPlusNormal"/>
              <w:jc w:val="both"/>
            </w:pPr>
            <w:r>
              <w:t>2. Индивидуальные образовательные траектории профессионального развития слушателей через систему стажировок.</w:t>
            </w:r>
          </w:p>
          <w:p w:rsidR="007502B7" w:rsidRDefault="007502B7" w:rsidP="002C2650">
            <w:pPr>
              <w:pStyle w:val="ConsPlusNormal"/>
              <w:jc w:val="both"/>
            </w:pPr>
            <w:r>
              <w:t>3. Дистанционное обучение и система интернет-</w:t>
            </w:r>
            <w:proofErr w:type="spellStart"/>
            <w:r>
              <w:t>вебинаров</w:t>
            </w:r>
            <w:proofErr w:type="spellEnd"/>
            <w:r>
              <w:t>.</w:t>
            </w:r>
          </w:p>
          <w:p w:rsidR="007502B7" w:rsidRDefault="007502B7" w:rsidP="002C2650">
            <w:pPr>
              <w:pStyle w:val="ConsPlusNormal"/>
              <w:jc w:val="both"/>
            </w:pPr>
            <w:r>
              <w:t xml:space="preserve">4. Персонифицированные программы повышения </w:t>
            </w:r>
            <w:r>
              <w:lastRenderedPageBreak/>
              <w:t>квалификации по заявке слушателя.</w:t>
            </w:r>
          </w:p>
          <w:p w:rsidR="007502B7" w:rsidRDefault="007502B7" w:rsidP="002C2650">
            <w:pPr>
              <w:pStyle w:val="ConsPlusNormal"/>
              <w:jc w:val="both"/>
            </w:pPr>
            <w:r>
              <w:t>5. Продуктивное "погружение" на базе образовательных организаций, имеющих успешный практический опыт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ГОУ ДПО "Коми республиканский институт развития образования" (по согласованию), ГПОУ "Сыктывкарский гуманитарно-педагогический колледж имени И.А.Куратова"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Повышение профессиональной компетентности педагогов, предоставление выбора индивидуальной траектории для повышения квалификации, диссеминации накопленного собственного педагогического опыта, профессионального взаимодействия и обмена опытом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Включение (расширение) мотивационно-психологического блока программ, направленного на актуализацию задач профессионального роста, профессиональной мотивации и саморазвития педагогических работников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Повышение профессиональной компетентности педагогов и профессиональной мотивации саморазвития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6.3.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Внедрение в содержание дополнительных профессиональных программ повышения квалификации модулей по вопросам культуры </w:t>
            </w:r>
            <w:r>
              <w:lastRenderedPageBreak/>
              <w:t xml:space="preserve">речи, </w:t>
            </w:r>
            <w:proofErr w:type="spellStart"/>
            <w:r>
              <w:t>самопрезентации</w:t>
            </w:r>
            <w:proofErr w:type="spellEnd"/>
            <w:r>
              <w:t>, по актуальным вопросам современной образовательной политики и другим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Формирование позитивного имиджа педагогов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6.4.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Разработка и апробация практикумов и тренингов по формированию педагогической осознанности, профессионального и личностного роста педагога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Обеспечение сопровождения профессионального и личностного роста педагогов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6.5.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Разработка и апробация краткосрочных образовательных программ, способствующих построению индивидуальных образовательных траекторий, обеспечивающих удовлетворение спроса на самообразование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Удовлетворение спроса на самообразование педагогов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6.6.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Развитие организационных форм </w:t>
            </w:r>
            <w:r>
              <w:lastRenderedPageBreak/>
              <w:t>неформального образования педагогов, в том числе:</w:t>
            </w:r>
          </w:p>
          <w:p w:rsidR="007502B7" w:rsidRDefault="007502B7" w:rsidP="002C2650">
            <w:pPr>
              <w:pStyle w:val="ConsPlusNormal"/>
              <w:jc w:val="both"/>
            </w:pPr>
            <w:r>
              <w:t>1) профессиональных конкурсов, конференций, семинаров, "круглых столов", методических дней;</w:t>
            </w:r>
          </w:p>
          <w:p w:rsidR="007502B7" w:rsidRDefault="007502B7" w:rsidP="002C2650">
            <w:pPr>
              <w:pStyle w:val="ConsPlusNormal"/>
              <w:jc w:val="both"/>
            </w:pPr>
            <w:r>
              <w:t xml:space="preserve">2)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сетевых сообществ, научного сопровождения деятельности республиканской информационной площадки, методических десантов, образовательного аудита, консультирования, наставничества;</w:t>
            </w:r>
          </w:p>
          <w:p w:rsidR="007502B7" w:rsidRDefault="007502B7" w:rsidP="002C2650">
            <w:pPr>
              <w:pStyle w:val="ConsPlusNormal"/>
              <w:jc w:val="both"/>
            </w:pPr>
            <w:r>
              <w:t xml:space="preserve">3) деятельности республиканских методических объединений, ассоциаций, клубов, профессиональных </w:t>
            </w:r>
            <w:r>
              <w:lastRenderedPageBreak/>
              <w:t>сообществ, сетевых сообществ (кластерный принцип);</w:t>
            </w:r>
          </w:p>
          <w:p w:rsidR="007502B7" w:rsidRDefault="007502B7" w:rsidP="002C2650">
            <w:pPr>
              <w:pStyle w:val="ConsPlusNormal"/>
              <w:jc w:val="both"/>
            </w:pPr>
            <w:r>
              <w:t>4) республиканских инновационных площадок (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площадок, ресурсных центров, пилотных площадок)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 xml:space="preserve">ГОУ ДПО "Коми республиканский </w:t>
            </w:r>
            <w:r>
              <w:lastRenderedPageBreak/>
              <w:t>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2017 - 2018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 xml:space="preserve">Создание условий для повышения </w:t>
            </w:r>
            <w:r>
              <w:lastRenderedPageBreak/>
              <w:t>профессиональных компетентностей педагогов в ходе неформального образования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lastRenderedPageBreak/>
              <w:t xml:space="preserve">Не относится к компетенции Управления образования </w:t>
            </w:r>
            <w:r>
              <w:lastRenderedPageBreak/>
              <w:t>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6.7.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Разработка и реализация дополнительных профессиональных программ по актуальным вопросам модернизации образования и формирования индивидуальных образовательных траекторий для педагогов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 xml:space="preserve">Повышение профессионального уровня слушателей,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6.8.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Разработка моделей траекторий профессионального роста и сопровождения педагогов в течение всего </w:t>
            </w:r>
            <w:r>
              <w:lastRenderedPageBreak/>
              <w:t>профессионального цикла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 xml:space="preserve">ГОУ ДПО "Коми республиканский институт развития образования" (по согласованию), ФГБОУ ВО "СГУ им. </w:t>
            </w:r>
            <w:r>
              <w:lastRenderedPageBreak/>
              <w:t>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Повышение уровня профессиональных компетенций педагогов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2C2650">
        <w:trPr>
          <w:jc w:val="center"/>
        </w:trPr>
        <w:tc>
          <w:tcPr>
            <w:tcW w:w="5000" w:type="pct"/>
            <w:gridSpan w:val="6"/>
          </w:tcPr>
          <w:p w:rsidR="007502B7" w:rsidRDefault="007502B7" w:rsidP="002C2650">
            <w:pPr>
              <w:pStyle w:val="ConsPlusNormal"/>
              <w:jc w:val="center"/>
              <w:outlineLvl w:val="2"/>
            </w:pPr>
            <w:r>
              <w:lastRenderedPageBreak/>
              <w:t>7. Расширение пространства научно-профессиональной коммуникации и самореализации педагогов в Республике Коми по повышению качества образования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7.1.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Организация размещения в информационно-методическом журнале "Образование в Республике Коми" публикации педагогов по проблемам повышения качества образования и личностной самореализации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В соответствии с графиком выхода журнала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 xml:space="preserve">Содействие профессиональным коммуникациям с целью </w:t>
            </w:r>
            <w:proofErr w:type="gramStart"/>
            <w:r>
              <w:t>распространения положительного опыта повышения качества образования</w:t>
            </w:r>
            <w:proofErr w:type="gramEnd"/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7.2.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Создание и сопровождение общественно-профессиональных педагогических сообществ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Формирование дополнительного пространства для распространения положительного опыта повышения качества образования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7.3.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Создание и сопровождение республиканских методических </w:t>
            </w:r>
            <w:r>
              <w:lastRenderedPageBreak/>
              <w:t>объединений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 xml:space="preserve">ГОУ ДПО "Коми республиканский институт развития образования" (по </w:t>
            </w:r>
            <w:r>
              <w:lastRenderedPageBreak/>
              <w:t>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 xml:space="preserve">Создание условий для научно-профессиональной коммуникации по </w:t>
            </w:r>
            <w:r>
              <w:lastRenderedPageBreak/>
              <w:t>предметным областям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lastRenderedPageBreak/>
              <w:t xml:space="preserve">Не относится к компетенции Управления образования администрации муниципального образования городского округа </w:t>
            </w:r>
            <w:r>
              <w:lastRenderedPageBreak/>
              <w:t>«Усинск»</w:t>
            </w:r>
          </w:p>
        </w:tc>
      </w:tr>
      <w:tr w:rsidR="007502B7" w:rsidTr="002C2650">
        <w:trPr>
          <w:jc w:val="center"/>
        </w:trPr>
        <w:tc>
          <w:tcPr>
            <w:tcW w:w="5000" w:type="pct"/>
            <w:gridSpan w:val="6"/>
          </w:tcPr>
          <w:p w:rsidR="007502B7" w:rsidRDefault="007502B7" w:rsidP="002C2650">
            <w:pPr>
              <w:pStyle w:val="ConsPlusNormal"/>
              <w:jc w:val="center"/>
              <w:outlineLvl w:val="2"/>
            </w:pPr>
            <w:r>
              <w:lastRenderedPageBreak/>
              <w:t xml:space="preserve">8. Развитие и популяризация национального чемпионата рабочих профессий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по педагогическим компетенциям и программы ранней профориентации и основ профессиональной подготовки школьников </w:t>
            </w:r>
            <w:proofErr w:type="spellStart"/>
            <w:r>
              <w:t>JuniorSkills</w:t>
            </w:r>
            <w:proofErr w:type="spellEnd"/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8.1.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Организация и проведение регионального чемпионата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по компетенциям в области образования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Министерство образования, науки и молодежной политики Республики Коми, ГПОУ "Сыктывкарский политехнический техникум" (по согласованию), ГПОУ "Сыктывкарский гуманитарно-педагогический колледж имени И.А.Куратова"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февраль - март, ежегодно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Популяризация педагогической специальности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8.2.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Организация и проведение регионального чемпионата </w:t>
            </w:r>
            <w:proofErr w:type="spellStart"/>
            <w:r>
              <w:t>JuniorSkills</w:t>
            </w:r>
            <w:proofErr w:type="spellEnd"/>
            <w:r>
              <w:t xml:space="preserve"> Республики Коми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 xml:space="preserve">Министерство образования, науки и молодежной политики Республики Коми, ГПОУ </w:t>
            </w:r>
            <w:r>
              <w:lastRenderedPageBreak/>
              <w:t>"Сыктывкарский гуманитарно-педагогический колледж имени И.А.Куратова"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февраль - март, ежегодно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Популяризация педагогической специальности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8.3.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Подготовка экспертов для проведения демонстрационного экзамена и чемпионатов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по компетенциям "дошкольное воспитание" и "преподаватель младших классов"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ГПОУ "Сыктывкарский гуманитарно-педагогический колледж имени И.А.Куратова"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 xml:space="preserve">Подготовка экспертов для проведения демонстрационного экзамена и чемпионатов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по компетенциям "дошкольное воспитание" и "преподаватель младших классов"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8.4.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 xml:space="preserve">Аккредитация специализированного центра компетенций по стандартам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по компетенциям "дошкольное воспитание" и "преподаватель младших классов"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ГПОУ "Сыктывкарский гуманитарно-педагогический колледж имени И.А.Куратова"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 xml:space="preserve">Создание в Республике Коми специализированного центра компетенции, аккредитованного по стандартам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2C2650">
        <w:trPr>
          <w:jc w:val="center"/>
        </w:trPr>
        <w:tc>
          <w:tcPr>
            <w:tcW w:w="5000" w:type="pct"/>
            <w:gridSpan w:val="6"/>
          </w:tcPr>
          <w:p w:rsidR="007502B7" w:rsidRDefault="007502B7" w:rsidP="002C2650">
            <w:pPr>
              <w:pStyle w:val="ConsPlusNormal"/>
              <w:jc w:val="center"/>
              <w:outlineLvl w:val="2"/>
            </w:pPr>
            <w:r>
              <w:lastRenderedPageBreak/>
              <w:t>9. Социальная поддержка молодых педагогов в Республике Коми</w:t>
            </w:r>
          </w:p>
        </w:tc>
      </w:tr>
      <w:tr w:rsidR="007502B7" w:rsidRPr="007502B7" w:rsidTr="007502B7">
        <w:trPr>
          <w:jc w:val="center"/>
        </w:trPr>
        <w:tc>
          <w:tcPr>
            <w:tcW w:w="22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9.1.</w:t>
            </w:r>
          </w:p>
        </w:tc>
        <w:tc>
          <w:tcPr>
            <w:tcW w:w="949" w:type="pct"/>
          </w:tcPr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Стимулирование закрепления в образовательных организациях молодых специалистов: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1) реализация мер социальной поддержки молодых педагогов, установленных нормативными правовыми актами Республики Коми, включающих в себя: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а) доплату молодым специалистам, выплату в полном объеме надбавки за работу в особых климатических условиях с первого дня трудоустройства в образовательной организации по педагогической специальности;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 xml:space="preserve">б) предоставление государственной поддержки при приобретении жилья </w:t>
            </w:r>
            <w:r w:rsidRPr="007502B7">
              <w:lastRenderedPageBreak/>
              <w:t>молодым специалистам;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2) разработка и внедрение муниципальных программ адаптации молодых педагогов, включающих в себя: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а) развитие системы наставничества;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б) работу муниципальных школ молодых педагогов;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в) проведение профессиональных конкурсов для молодых педагогов;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г) организацию работы Центров психолого-педагогической, медицинской и социальной помощи по вопросам профессиональной адаптации молодых специалистов в первые три года трудовой деятельности</w:t>
            </w:r>
          </w:p>
        </w:tc>
        <w:tc>
          <w:tcPr>
            <w:tcW w:w="88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Министерство образования, науки и молодежной политики Республики Коми, органы местного самоуправления в Республике Коми (по согласованию)</w:t>
            </w:r>
          </w:p>
        </w:tc>
        <w:tc>
          <w:tcPr>
            <w:tcW w:w="61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2017 - 2021</w:t>
            </w:r>
          </w:p>
        </w:tc>
        <w:tc>
          <w:tcPr>
            <w:tcW w:w="86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Привлечение и закрепление молодых специалистов в образовательных организациях Республики Коми.</w:t>
            </w:r>
          </w:p>
          <w:p w:rsidR="007502B7" w:rsidRPr="007502B7" w:rsidRDefault="007502B7" w:rsidP="002C2650">
            <w:pPr>
              <w:pStyle w:val="ConsPlusNormal"/>
            </w:pPr>
            <w:r w:rsidRPr="007502B7">
              <w:t>Повышение престижа и социального статуса педагогического работника</w:t>
            </w:r>
          </w:p>
        </w:tc>
        <w:tc>
          <w:tcPr>
            <w:tcW w:w="1453" w:type="pct"/>
          </w:tcPr>
          <w:p w:rsidR="007502B7" w:rsidRPr="007502B7" w:rsidRDefault="007502B7" w:rsidP="007502B7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1. В целях привлечения и закрепления молодых специалистов на территории муниципального образования городского округа «Усинск» в качестве мер социальной поддержки предусмотрено:</w:t>
            </w:r>
          </w:p>
          <w:p w:rsidR="007502B7" w:rsidRPr="007502B7" w:rsidRDefault="007502B7" w:rsidP="007502B7">
            <w:pPr>
              <w:pStyle w:val="ab"/>
              <w:numPr>
                <w:ilvl w:val="0"/>
                <w:numId w:val="34"/>
              </w:numPr>
              <w:tabs>
                <w:tab w:val="left" w:pos="773"/>
              </w:tabs>
              <w:ind w:left="62" w:firstLine="284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в соответствии с Решением сессии Совета муниципального образования городского округа «Усинск» от 29.11.2011г. № 90 «О гарантиях и компенсациях для лиц, проживающих на территории муниципального образования городского округа «Усинск», являющихся работниками организаций, финансируемых из бюджета муниципального образования городского округа «Усинск»:</w:t>
            </w:r>
          </w:p>
          <w:p w:rsidR="007502B7" w:rsidRPr="007502B7" w:rsidRDefault="007502B7" w:rsidP="007502B7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1) установление с первого дня работы в образовательной организации районного коэффициента и северной надбавки;</w:t>
            </w:r>
          </w:p>
          <w:p w:rsidR="007502B7" w:rsidRPr="007502B7" w:rsidRDefault="007502B7" w:rsidP="007502B7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2) оплата проезда к месту работы;</w:t>
            </w:r>
          </w:p>
          <w:p w:rsidR="007502B7" w:rsidRPr="007502B7" w:rsidRDefault="007502B7" w:rsidP="007502B7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3) оплата провоза багажа к месту работы;</w:t>
            </w:r>
          </w:p>
          <w:p w:rsidR="007502B7" w:rsidRPr="007502B7" w:rsidRDefault="007502B7" w:rsidP="007502B7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4) выплата подъемных;</w:t>
            </w:r>
          </w:p>
          <w:p w:rsidR="007502B7" w:rsidRPr="007502B7" w:rsidRDefault="007502B7" w:rsidP="007502B7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lastRenderedPageBreak/>
              <w:t xml:space="preserve">5) предоставление 7 дней оплачиваемого отпуска. </w:t>
            </w:r>
          </w:p>
          <w:p w:rsidR="007502B7" w:rsidRPr="007502B7" w:rsidRDefault="007502B7" w:rsidP="007502B7">
            <w:pPr>
              <w:pStyle w:val="ab"/>
              <w:numPr>
                <w:ilvl w:val="0"/>
                <w:numId w:val="34"/>
              </w:numPr>
              <w:tabs>
                <w:tab w:val="left" w:pos="773"/>
              </w:tabs>
              <w:ind w:left="62" w:firstLine="284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в соответствии с Постановлением администрации муниципального образования городского округа «Усинск» от 09.07.2014 № 1424 «Об оплате труда работников муниципальных образовательных организаций и иных бюджетных учреждений муниципального образования городского округа «Усинск»:</w:t>
            </w:r>
          </w:p>
          <w:p w:rsidR="007502B7" w:rsidRPr="007502B7" w:rsidRDefault="007502B7" w:rsidP="007502B7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1) установление надбавки к должностному окладу за работу в учреждениях образования, структурных подразделениях и отделениях учреждений образования, расположенных в сельских населенных пунктах, а также поселке городского типа;</w:t>
            </w:r>
          </w:p>
          <w:p w:rsidR="007502B7" w:rsidRPr="007502B7" w:rsidRDefault="007502B7" w:rsidP="007502B7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2) установление доплаты к должностному окладу, окладу (ставке заработной платы, тарифной ставке) в размере от 30 до 45 процентов;</w:t>
            </w:r>
          </w:p>
          <w:p w:rsidR="007502B7" w:rsidRPr="007502B7" w:rsidRDefault="007502B7" w:rsidP="007502B7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3) установление увеличенного должностного оклада, оклада (ставки заработной платы, тарифной ставки).</w:t>
            </w:r>
          </w:p>
          <w:p w:rsidR="007502B7" w:rsidRPr="007502B7" w:rsidRDefault="007502B7" w:rsidP="007502B7">
            <w:pPr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 xml:space="preserve">2. а) В целях создания условий </w:t>
            </w:r>
            <w:r w:rsidRPr="007502B7">
              <w:rPr>
                <w:sz w:val="26"/>
                <w:szCs w:val="26"/>
              </w:rPr>
              <w:lastRenderedPageBreak/>
              <w:t xml:space="preserve">для самореализации молодых педагогов, для приобретения ими практических навыков, необходимых для педагогической деятельности, закрепления молодых специалистов в коллективе в каждой образовательной организации за молодыми специалистами (31 педагог) закреплены педагоги-наставники. </w:t>
            </w:r>
          </w:p>
          <w:p w:rsidR="007502B7" w:rsidRPr="007502B7" w:rsidRDefault="007502B7" w:rsidP="007502B7">
            <w:pPr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б) С целью оказания методической помощи начинающим педагогам организована работа «Школы молодого педагога». В 2017-2018 учебном году слушателями «Школы молодого педагога» являются 28 педагогов.</w:t>
            </w:r>
          </w:p>
          <w:p w:rsidR="007502B7" w:rsidRPr="007502B7" w:rsidRDefault="007502B7" w:rsidP="007502B7">
            <w:pPr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в) Традиционным конкурсом в МО ГО «Усинск» является муниципальный профессиональный конкурс педагогического мастерства «Педагог года». В 2017 году участниками данного конкурса стали 2 молодых педагога.</w:t>
            </w:r>
          </w:p>
          <w:p w:rsidR="007502B7" w:rsidRPr="007502B7" w:rsidRDefault="007502B7" w:rsidP="007502B7">
            <w:pPr>
              <w:pStyle w:val="ConsPlusNormal"/>
              <w:tabs>
                <w:tab w:val="left" w:pos="773"/>
              </w:tabs>
              <w:ind w:left="62" w:firstLine="284"/>
              <w:contextualSpacing/>
              <w:jc w:val="both"/>
            </w:pPr>
            <w:r w:rsidRPr="007502B7">
              <w:t xml:space="preserve">г) В рамках работы «Школы молодого педагога»  педагоги-психологи образовательных организаций проводят с молодыми педагогами мастер-классы, психологические тренинги, беседы </w:t>
            </w:r>
            <w:r w:rsidRPr="007502B7">
              <w:lastRenderedPageBreak/>
              <w:t xml:space="preserve">по вопросам профессиональной адаптации молодых специалистов в первые три года трудовой деятельности. В 2017 году проведен тренинг «Учитель и проблемы дисциплины» (практикум по решению педагогических ситуаций), «Применение </w:t>
            </w:r>
            <w:proofErr w:type="spellStart"/>
            <w:r w:rsidRPr="007502B7">
              <w:t>социо</w:t>
            </w:r>
            <w:proofErr w:type="spellEnd"/>
            <w:r w:rsidRPr="007502B7">
              <w:t>-игровых технологий в образовательной деятельности с воспитанниками».</w:t>
            </w:r>
          </w:p>
        </w:tc>
      </w:tr>
      <w:tr w:rsidR="007502B7" w:rsidTr="002C2650">
        <w:trPr>
          <w:jc w:val="center"/>
        </w:trPr>
        <w:tc>
          <w:tcPr>
            <w:tcW w:w="5000" w:type="pct"/>
            <w:gridSpan w:val="6"/>
          </w:tcPr>
          <w:p w:rsidR="007502B7" w:rsidRDefault="007502B7" w:rsidP="002C2650">
            <w:pPr>
              <w:pStyle w:val="ConsPlusNormal"/>
              <w:jc w:val="center"/>
              <w:outlineLvl w:val="2"/>
            </w:pPr>
            <w:r>
              <w:lastRenderedPageBreak/>
              <w:t>10. Сопровождение молодых педагогов в их профессиональном карьерном росте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10.1.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Методическое сопровождение тьюторов и наставников молодых педагогов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Обеспечение профессионального карьерного роста молодых педагогов</w:t>
            </w:r>
          </w:p>
        </w:tc>
        <w:tc>
          <w:tcPr>
            <w:tcW w:w="1453" w:type="pct"/>
          </w:tcPr>
          <w:p w:rsidR="007502B7" w:rsidRDefault="007502B7" w:rsidP="00CF6CDC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Default="007502B7" w:rsidP="002C2650">
            <w:pPr>
              <w:pStyle w:val="ConsPlusNormal"/>
            </w:pPr>
            <w:r>
              <w:t>10.2.</w:t>
            </w:r>
          </w:p>
        </w:tc>
        <w:tc>
          <w:tcPr>
            <w:tcW w:w="949" w:type="pct"/>
          </w:tcPr>
          <w:p w:rsidR="007502B7" w:rsidRDefault="007502B7" w:rsidP="002C2650">
            <w:pPr>
              <w:pStyle w:val="ConsPlusNormal"/>
              <w:jc w:val="both"/>
            </w:pPr>
            <w:r>
              <w:t>Проведение республиканского конкурса педагогического мастерства "Первые шаги"</w:t>
            </w:r>
          </w:p>
        </w:tc>
        <w:tc>
          <w:tcPr>
            <w:tcW w:w="885" w:type="pct"/>
          </w:tcPr>
          <w:p w:rsidR="007502B7" w:rsidRDefault="007502B7" w:rsidP="002C2650">
            <w:pPr>
              <w:pStyle w:val="ConsPlusNormal"/>
            </w:pPr>
            <w:r>
              <w:t xml:space="preserve">ГОУ ДПО "Коми республиканский институт развития образования" (по согласованию), Ассоциация общеобразовательных учреждений и </w:t>
            </w:r>
            <w:r>
              <w:lastRenderedPageBreak/>
              <w:t>педагогов Республики Коми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Default="007502B7" w:rsidP="002C2650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7502B7" w:rsidRDefault="007502B7" w:rsidP="002C2650">
            <w:pPr>
              <w:pStyle w:val="ConsPlusNormal"/>
            </w:pPr>
            <w:r>
              <w:t>Обеспечение профессионального карьерного роста молодых педагогов</w:t>
            </w:r>
          </w:p>
        </w:tc>
        <w:tc>
          <w:tcPr>
            <w:tcW w:w="1453" w:type="pct"/>
          </w:tcPr>
          <w:p w:rsidR="007502B7" w:rsidRDefault="007502B7" w:rsidP="002C2650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10.3.</w:t>
            </w:r>
          </w:p>
        </w:tc>
        <w:tc>
          <w:tcPr>
            <w:tcW w:w="949" w:type="pct"/>
          </w:tcPr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Формирование целостной системы поддержки талантливых молодых педагогов путем: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1) привлечения молодых педагогов к участию в конкурсных мероприятиях (профессиональные и творческие конкурсы, спортивные соревнования, научные олимпиады);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2) развития системы поддержки и сопровождения талантливых молодых педагогов;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 xml:space="preserve">3) развития и поддержки института наставничества, повышения </w:t>
            </w:r>
            <w:r w:rsidRPr="007502B7">
              <w:lastRenderedPageBreak/>
              <w:t>общественного статуса наставников;</w:t>
            </w:r>
          </w:p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4) активной пропаганды достижений молодых педагогов, распространения эффективных форм их участия в деятельности образовательной организации</w:t>
            </w:r>
          </w:p>
        </w:tc>
        <w:tc>
          <w:tcPr>
            <w:tcW w:w="88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Министерство образования, науки и молодежной политики Республики Коми, органы местного самоуправления в Республике Коми (по согласованию), 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2017 - 2021</w:t>
            </w:r>
          </w:p>
        </w:tc>
        <w:tc>
          <w:tcPr>
            <w:tcW w:w="86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Формирование системы поддержки талантливых молодых педагогов</w:t>
            </w:r>
          </w:p>
        </w:tc>
        <w:tc>
          <w:tcPr>
            <w:tcW w:w="1453" w:type="pct"/>
          </w:tcPr>
          <w:p w:rsidR="007502B7" w:rsidRPr="007502B7" w:rsidRDefault="007502B7" w:rsidP="007502B7">
            <w:pPr>
              <w:pStyle w:val="ab"/>
              <w:numPr>
                <w:ilvl w:val="0"/>
                <w:numId w:val="35"/>
              </w:numPr>
              <w:tabs>
                <w:tab w:val="left" w:pos="851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 xml:space="preserve">Молодые педагоги активно принимают участие в конкурсных мероприятиях различного уровня. В рамках Дня здоровья 07.04.2017 года на базе МБОУ «СОШ № 5» г. Усинска 8 молодых педагогов приняли участие в городском спортивном соревновании «Веселые старты» между молодыми педагогами и обучающимися МАУДО «ЦДОД» г. Усинска, членами Городского совета лидеров «Мы вместе!». </w:t>
            </w:r>
          </w:p>
          <w:p w:rsidR="007502B7" w:rsidRPr="007502B7" w:rsidRDefault="007502B7" w:rsidP="007502B7">
            <w:pPr>
              <w:pStyle w:val="ab"/>
              <w:tabs>
                <w:tab w:val="left" w:pos="851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 xml:space="preserve">Трифонова Н.С., учитель-дефектолог МАДОУ «ДС КВ № 16» г. Усинска, в январе 2017 года приняла участие во </w:t>
            </w:r>
            <w:r w:rsidRPr="007502B7">
              <w:rPr>
                <w:sz w:val="26"/>
                <w:szCs w:val="26"/>
                <w:lang w:val="en-US"/>
              </w:rPr>
              <w:t>II</w:t>
            </w:r>
            <w:r w:rsidRPr="007502B7">
              <w:rPr>
                <w:sz w:val="26"/>
                <w:szCs w:val="26"/>
              </w:rPr>
              <w:t xml:space="preserve"> Всероссийском педагогическом конкурсе «Высокий результат» (Диплом </w:t>
            </w:r>
            <w:r w:rsidRPr="007502B7">
              <w:rPr>
                <w:sz w:val="26"/>
                <w:szCs w:val="26"/>
                <w:lang w:val="en-US"/>
              </w:rPr>
              <w:t>II</w:t>
            </w:r>
            <w:r w:rsidRPr="007502B7">
              <w:rPr>
                <w:sz w:val="26"/>
                <w:szCs w:val="26"/>
              </w:rPr>
              <w:t xml:space="preserve"> степени).</w:t>
            </w:r>
          </w:p>
          <w:p w:rsidR="007502B7" w:rsidRPr="007502B7" w:rsidRDefault="007502B7" w:rsidP="007502B7">
            <w:pPr>
              <w:pStyle w:val="ab"/>
              <w:tabs>
                <w:tab w:val="left" w:pos="851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 xml:space="preserve">Лукина К.С, учитель иностранного языка МБОУ «СОШ № 1» г. Усинска, приняла участие в </w:t>
            </w:r>
            <w:r w:rsidRPr="007502B7">
              <w:rPr>
                <w:sz w:val="26"/>
                <w:szCs w:val="26"/>
              </w:rPr>
              <w:lastRenderedPageBreak/>
              <w:t xml:space="preserve">открытой интернет-олимпиаде северо-западного региона России по французскому языку (Диплом </w:t>
            </w:r>
            <w:r w:rsidRPr="007502B7">
              <w:rPr>
                <w:sz w:val="26"/>
                <w:szCs w:val="26"/>
                <w:lang w:val="en-US"/>
              </w:rPr>
              <w:t>II</w:t>
            </w:r>
            <w:r w:rsidRPr="007502B7">
              <w:rPr>
                <w:sz w:val="26"/>
                <w:szCs w:val="26"/>
              </w:rPr>
              <w:t xml:space="preserve"> </w:t>
            </w:r>
            <w:proofErr w:type="gramStart"/>
            <w:r w:rsidRPr="007502B7">
              <w:rPr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7502B7">
              <w:rPr>
                <w:sz w:val="26"/>
                <w:szCs w:val="26"/>
              </w:rPr>
              <w:t>тепени</w:t>
            </w:r>
            <w:proofErr w:type="spellEnd"/>
            <w:r w:rsidRPr="007502B7">
              <w:rPr>
                <w:sz w:val="26"/>
                <w:szCs w:val="26"/>
              </w:rPr>
              <w:t>).</w:t>
            </w:r>
          </w:p>
          <w:p w:rsidR="007502B7" w:rsidRPr="007502B7" w:rsidRDefault="007502B7" w:rsidP="007502B7">
            <w:pPr>
              <w:pStyle w:val="ab"/>
              <w:tabs>
                <w:tab w:val="left" w:pos="851"/>
              </w:tabs>
              <w:ind w:left="64" w:firstLine="283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502B7">
              <w:rPr>
                <w:sz w:val="26"/>
                <w:szCs w:val="26"/>
              </w:rPr>
              <w:t>Колоднова</w:t>
            </w:r>
            <w:proofErr w:type="spellEnd"/>
            <w:r w:rsidRPr="007502B7">
              <w:rPr>
                <w:sz w:val="26"/>
                <w:szCs w:val="26"/>
              </w:rPr>
              <w:t xml:space="preserve"> И.А., учитель начальных классов  МБОУ «СОШ № 1» г. Усинска, приняла участие во Всероссийском тестировании «</w:t>
            </w:r>
            <w:proofErr w:type="spellStart"/>
            <w:r w:rsidRPr="007502B7">
              <w:rPr>
                <w:sz w:val="26"/>
                <w:szCs w:val="26"/>
              </w:rPr>
              <w:t>Росконкурс</w:t>
            </w:r>
            <w:proofErr w:type="spellEnd"/>
            <w:r w:rsidRPr="007502B7">
              <w:rPr>
                <w:sz w:val="26"/>
                <w:szCs w:val="26"/>
              </w:rPr>
              <w:t xml:space="preserve"> ноябрь 2017» «Использование ИКТ в педагогической деятельности» (Диплом победителя), в </w:t>
            </w:r>
            <w:r w:rsidRPr="007502B7">
              <w:rPr>
                <w:sz w:val="26"/>
                <w:szCs w:val="26"/>
                <w:lang w:val="en-US"/>
              </w:rPr>
              <w:t>VI</w:t>
            </w:r>
            <w:r w:rsidRPr="007502B7">
              <w:rPr>
                <w:sz w:val="26"/>
                <w:szCs w:val="26"/>
              </w:rPr>
              <w:t xml:space="preserve"> Международной олимпиаде для учителей «Педагогика: история, теория, практика» (Диплом </w:t>
            </w:r>
            <w:r w:rsidRPr="007502B7">
              <w:rPr>
                <w:sz w:val="26"/>
                <w:szCs w:val="26"/>
                <w:lang w:val="en-US"/>
              </w:rPr>
              <w:t>III</w:t>
            </w:r>
            <w:r w:rsidRPr="007502B7">
              <w:rPr>
                <w:sz w:val="26"/>
                <w:szCs w:val="26"/>
              </w:rPr>
              <w:t xml:space="preserve"> степени), во Всероссийской блиц-олимпиаде «Современный урок по ФГОС» (Диплом победителя), во Всероссийской блиц-олимпиаде «Совокупность обязательных требований к начальному общему образованию по ФГОС</w:t>
            </w:r>
            <w:proofErr w:type="gramEnd"/>
            <w:r w:rsidRPr="007502B7">
              <w:rPr>
                <w:sz w:val="26"/>
                <w:szCs w:val="26"/>
              </w:rPr>
              <w:t>» (</w:t>
            </w:r>
            <w:proofErr w:type="gramStart"/>
            <w:r w:rsidRPr="007502B7">
              <w:rPr>
                <w:sz w:val="26"/>
                <w:szCs w:val="26"/>
              </w:rPr>
              <w:t>Диплом победителя).</w:t>
            </w:r>
            <w:proofErr w:type="gramEnd"/>
          </w:p>
          <w:p w:rsidR="007502B7" w:rsidRPr="007502B7" w:rsidRDefault="007502B7" w:rsidP="007502B7">
            <w:pPr>
              <w:pStyle w:val="ab"/>
              <w:numPr>
                <w:ilvl w:val="0"/>
                <w:numId w:val="35"/>
              </w:numPr>
              <w:tabs>
                <w:tab w:val="left" w:pos="5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 xml:space="preserve">«Школа молодого педагога» функционирует более 5 лет. В рамках работы «Школы молодого педагога» проводятся открытые мероприятия, мастер-классы, психологические тренинги, деловые игры и т.д., оказывается </w:t>
            </w:r>
            <w:r w:rsidRPr="007502B7">
              <w:rPr>
                <w:sz w:val="26"/>
                <w:szCs w:val="26"/>
              </w:rPr>
              <w:lastRenderedPageBreak/>
              <w:t>методическая помощь.</w:t>
            </w:r>
          </w:p>
          <w:p w:rsidR="007502B7" w:rsidRPr="007502B7" w:rsidRDefault="007502B7" w:rsidP="007502B7">
            <w:pPr>
              <w:pStyle w:val="ab"/>
              <w:numPr>
                <w:ilvl w:val="0"/>
                <w:numId w:val="36"/>
              </w:numPr>
              <w:tabs>
                <w:tab w:val="left" w:pos="3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За исполнение обязанностей наставника молодого специалиста (педагога) в образовательных организациях предусмотрены выплаты стимулирующего характера. Реализация программы наставничества (стажировки) учитывается при прохождении аттестации на квалификационную категорию.</w:t>
            </w:r>
          </w:p>
          <w:p w:rsidR="007502B7" w:rsidRPr="007502B7" w:rsidRDefault="007502B7" w:rsidP="007502B7">
            <w:pPr>
              <w:pStyle w:val="ab"/>
              <w:numPr>
                <w:ilvl w:val="0"/>
                <w:numId w:val="36"/>
              </w:numPr>
              <w:tabs>
                <w:tab w:val="left" w:pos="3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За отчетный период (2017 год) молодые педагоги представили свой опыт работы на мероприятиях различного уровня.</w:t>
            </w:r>
          </w:p>
          <w:p w:rsidR="007502B7" w:rsidRPr="007502B7" w:rsidRDefault="007502B7" w:rsidP="007502B7">
            <w:pPr>
              <w:pStyle w:val="ab"/>
              <w:tabs>
                <w:tab w:val="left" w:pos="3"/>
              </w:tabs>
              <w:ind w:left="64" w:firstLine="283"/>
              <w:jc w:val="both"/>
              <w:rPr>
                <w:sz w:val="26"/>
                <w:szCs w:val="26"/>
              </w:rPr>
            </w:pPr>
            <w:proofErr w:type="spellStart"/>
            <w:r w:rsidRPr="007502B7">
              <w:rPr>
                <w:sz w:val="26"/>
                <w:szCs w:val="26"/>
              </w:rPr>
              <w:t>Бажукова</w:t>
            </w:r>
            <w:proofErr w:type="spellEnd"/>
            <w:r w:rsidRPr="007502B7">
              <w:rPr>
                <w:sz w:val="26"/>
                <w:szCs w:val="26"/>
              </w:rPr>
              <w:t xml:space="preserve"> Вера Ивановна, учитель коми языка МБОУ «СОШ № 4 с углубленным изучением отдельных предметов», 27 ноября 2017 года дала открытый урок по коми языку в 4 классе в рамках городского методического объединения учителей начальных классов.</w:t>
            </w:r>
          </w:p>
          <w:p w:rsidR="007502B7" w:rsidRPr="007502B7" w:rsidRDefault="007502B7" w:rsidP="007502B7">
            <w:pPr>
              <w:pStyle w:val="ab"/>
              <w:tabs>
                <w:tab w:val="left" w:pos="3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 xml:space="preserve">8 молодых педагогов опубликовали свои работы в сетевых журналах. </w:t>
            </w:r>
          </w:p>
          <w:p w:rsidR="007502B7" w:rsidRPr="007502B7" w:rsidRDefault="007502B7" w:rsidP="007502B7">
            <w:pPr>
              <w:pStyle w:val="ConsPlusNormal"/>
              <w:ind w:left="64" w:firstLine="283"/>
              <w:jc w:val="both"/>
            </w:pPr>
            <w:r w:rsidRPr="007502B7">
              <w:t xml:space="preserve">Молодые педагоги активно принимают участие в работе образовательной организации в </w:t>
            </w:r>
            <w:r w:rsidRPr="007502B7">
              <w:lastRenderedPageBreak/>
              <w:t>рамках обучающих семинаров, педагогических советов.</w:t>
            </w:r>
          </w:p>
        </w:tc>
      </w:tr>
      <w:tr w:rsidR="007502B7" w:rsidTr="007502B7">
        <w:trPr>
          <w:jc w:val="center"/>
        </w:trPr>
        <w:tc>
          <w:tcPr>
            <w:tcW w:w="22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lastRenderedPageBreak/>
              <w:t>10.4.</w:t>
            </w:r>
          </w:p>
        </w:tc>
        <w:tc>
          <w:tcPr>
            <w:tcW w:w="949" w:type="pct"/>
          </w:tcPr>
          <w:p w:rsidR="007502B7" w:rsidRPr="007502B7" w:rsidRDefault="007502B7" w:rsidP="002C2650">
            <w:pPr>
              <w:pStyle w:val="ConsPlusNormal"/>
              <w:jc w:val="both"/>
            </w:pPr>
            <w:r w:rsidRPr="007502B7">
              <w:t>Создание общественно-профессиональных сообществ молодых специалистов</w:t>
            </w:r>
          </w:p>
        </w:tc>
        <w:tc>
          <w:tcPr>
            <w:tcW w:w="88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органы местного самоуправления в Республике Коми (по согласованию)</w:t>
            </w:r>
          </w:p>
        </w:tc>
        <w:tc>
          <w:tcPr>
            <w:tcW w:w="619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2017 - 2020</w:t>
            </w:r>
          </w:p>
        </w:tc>
        <w:tc>
          <w:tcPr>
            <w:tcW w:w="865" w:type="pct"/>
          </w:tcPr>
          <w:p w:rsidR="007502B7" w:rsidRPr="007502B7" w:rsidRDefault="007502B7" w:rsidP="002C2650">
            <w:pPr>
              <w:pStyle w:val="ConsPlusNormal"/>
            </w:pPr>
            <w:r w:rsidRPr="007502B7">
              <w:t>Закрепление молодых специалистов, повышение уровня профессиональной компетентности</w:t>
            </w:r>
          </w:p>
        </w:tc>
        <w:tc>
          <w:tcPr>
            <w:tcW w:w="1453" w:type="pct"/>
          </w:tcPr>
          <w:p w:rsidR="007502B7" w:rsidRDefault="007502B7" w:rsidP="002C2650">
            <w:pPr>
              <w:pStyle w:val="ConsPlusNormal"/>
            </w:pPr>
            <w:r w:rsidRPr="007502B7">
              <w:t>В 2018 году в администрации муниципального образования городского округа «Усинск» создан Совет молодых специалистов из числа работников администрации МО ГО «Усинск»</w:t>
            </w:r>
          </w:p>
        </w:tc>
      </w:tr>
    </w:tbl>
    <w:p w:rsidR="002C2650" w:rsidRDefault="002C2650" w:rsidP="002C2650">
      <w:pPr>
        <w:pStyle w:val="ConsPlusNormal"/>
      </w:pPr>
    </w:p>
    <w:p w:rsidR="006C5160" w:rsidRDefault="006C5160" w:rsidP="003C3D6F">
      <w:pPr>
        <w:jc w:val="both"/>
        <w:rPr>
          <w:sz w:val="18"/>
          <w:szCs w:val="18"/>
        </w:rPr>
      </w:pPr>
    </w:p>
    <w:p w:rsidR="006C5160" w:rsidRDefault="006C5160" w:rsidP="003C3D6F">
      <w:pPr>
        <w:jc w:val="both"/>
        <w:rPr>
          <w:sz w:val="18"/>
          <w:szCs w:val="18"/>
        </w:rPr>
      </w:pPr>
    </w:p>
    <w:p w:rsidR="006C5160" w:rsidRDefault="006C5160" w:rsidP="003C3D6F">
      <w:pPr>
        <w:jc w:val="both"/>
        <w:rPr>
          <w:sz w:val="18"/>
          <w:szCs w:val="18"/>
        </w:rPr>
      </w:pPr>
    </w:p>
    <w:p w:rsidR="003C3D6F" w:rsidRDefault="003C3D6F" w:rsidP="003C3D6F">
      <w:pPr>
        <w:jc w:val="both"/>
        <w:rPr>
          <w:sz w:val="18"/>
          <w:szCs w:val="18"/>
        </w:rPr>
      </w:pPr>
      <w:r w:rsidRPr="00497D8C">
        <w:rPr>
          <w:sz w:val="18"/>
          <w:szCs w:val="18"/>
        </w:rPr>
        <w:t>Исп.</w:t>
      </w:r>
      <w:r>
        <w:rPr>
          <w:sz w:val="18"/>
          <w:szCs w:val="18"/>
        </w:rPr>
        <w:t xml:space="preserve"> Начальник </w:t>
      </w:r>
      <w:proofErr w:type="spellStart"/>
      <w:r>
        <w:rPr>
          <w:sz w:val="18"/>
          <w:szCs w:val="18"/>
        </w:rPr>
        <w:t>ОКДиПО</w:t>
      </w:r>
      <w:proofErr w:type="spellEnd"/>
      <w:r>
        <w:rPr>
          <w:sz w:val="18"/>
          <w:szCs w:val="18"/>
        </w:rPr>
        <w:t xml:space="preserve"> </w:t>
      </w:r>
    </w:p>
    <w:p w:rsidR="003C3D6F" w:rsidRPr="00497D8C" w:rsidRDefault="003C3D6F" w:rsidP="003C3D6F">
      <w:pPr>
        <w:jc w:val="both"/>
        <w:rPr>
          <w:sz w:val="18"/>
          <w:szCs w:val="18"/>
        </w:rPr>
      </w:pPr>
      <w:r>
        <w:rPr>
          <w:sz w:val="18"/>
          <w:szCs w:val="18"/>
        </w:rPr>
        <w:t>Шакирова Наталья Андреевна</w:t>
      </w:r>
    </w:p>
    <w:p w:rsidR="003C3D6F" w:rsidRDefault="003C3D6F" w:rsidP="003C3D6F">
      <w:pPr>
        <w:jc w:val="both"/>
        <w:rPr>
          <w:sz w:val="18"/>
          <w:szCs w:val="18"/>
        </w:rPr>
      </w:pPr>
      <w:r>
        <w:rPr>
          <w:sz w:val="18"/>
          <w:szCs w:val="18"/>
        </w:rPr>
        <w:t>(882144)20-614</w:t>
      </w:r>
    </w:p>
    <w:p w:rsidR="00646637" w:rsidRDefault="00646637" w:rsidP="00063524">
      <w:pPr>
        <w:jc w:val="center"/>
        <w:rPr>
          <w:sz w:val="22"/>
          <w:szCs w:val="22"/>
        </w:rPr>
      </w:pPr>
    </w:p>
    <w:p w:rsidR="001814DF" w:rsidRDefault="001814DF" w:rsidP="00063524">
      <w:pPr>
        <w:jc w:val="center"/>
        <w:rPr>
          <w:sz w:val="22"/>
          <w:szCs w:val="22"/>
        </w:rPr>
      </w:pPr>
    </w:p>
    <w:p w:rsidR="00CE0536" w:rsidRDefault="00CE0536" w:rsidP="00CE0536">
      <w:pPr>
        <w:jc w:val="both"/>
        <w:rPr>
          <w:sz w:val="18"/>
          <w:szCs w:val="18"/>
        </w:rPr>
      </w:pPr>
    </w:p>
    <w:p w:rsidR="00CE0536" w:rsidRDefault="00CE0536" w:rsidP="00CE05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</w:t>
      </w:r>
      <w:proofErr w:type="spellStart"/>
      <w:r>
        <w:rPr>
          <w:sz w:val="18"/>
          <w:szCs w:val="18"/>
        </w:rPr>
        <w:t>ОДОиВ</w:t>
      </w:r>
      <w:proofErr w:type="spellEnd"/>
    </w:p>
    <w:p w:rsidR="00CE0536" w:rsidRDefault="00CE0536" w:rsidP="00CE0536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Морева</w:t>
      </w:r>
      <w:proofErr w:type="spellEnd"/>
      <w:r>
        <w:rPr>
          <w:sz w:val="18"/>
          <w:szCs w:val="18"/>
        </w:rPr>
        <w:t xml:space="preserve"> Екатерина Олеговна</w:t>
      </w:r>
    </w:p>
    <w:p w:rsidR="00CE0536" w:rsidRDefault="00CE0536" w:rsidP="00CE0536">
      <w:pPr>
        <w:jc w:val="both"/>
        <w:rPr>
          <w:sz w:val="18"/>
          <w:szCs w:val="18"/>
        </w:rPr>
      </w:pPr>
      <w:r>
        <w:rPr>
          <w:sz w:val="18"/>
          <w:szCs w:val="18"/>
        </w:rPr>
        <w:t>(882144)28-566*112</w:t>
      </w:r>
    </w:p>
    <w:p w:rsidR="00CE0536" w:rsidRDefault="00CE0536" w:rsidP="00CE0536">
      <w:pPr>
        <w:jc w:val="both"/>
        <w:rPr>
          <w:sz w:val="18"/>
          <w:szCs w:val="18"/>
        </w:rPr>
      </w:pPr>
    </w:p>
    <w:p w:rsidR="00CE0536" w:rsidRDefault="00CE0536" w:rsidP="00CE0536">
      <w:pPr>
        <w:jc w:val="both"/>
        <w:rPr>
          <w:sz w:val="18"/>
          <w:szCs w:val="18"/>
        </w:rPr>
      </w:pPr>
      <w:r>
        <w:rPr>
          <w:sz w:val="18"/>
          <w:szCs w:val="18"/>
        </w:rPr>
        <w:t>Методист ИМО</w:t>
      </w:r>
    </w:p>
    <w:p w:rsidR="00CE0536" w:rsidRDefault="00CE0536" w:rsidP="00CE0536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Пирогова Юлия Владимировна</w:t>
      </w:r>
    </w:p>
    <w:p w:rsidR="00CE0536" w:rsidRDefault="00CE0536" w:rsidP="00CE0536">
      <w:pPr>
        <w:jc w:val="both"/>
        <w:rPr>
          <w:sz w:val="18"/>
          <w:szCs w:val="18"/>
        </w:rPr>
      </w:pPr>
      <w:r>
        <w:rPr>
          <w:sz w:val="18"/>
          <w:szCs w:val="18"/>
        </w:rPr>
        <w:t>(882144)28-566*105</w:t>
      </w:r>
    </w:p>
    <w:p w:rsidR="001814DF" w:rsidRPr="00E61BD7" w:rsidRDefault="001814DF" w:rsidP="00063524">
      <w:pPr>
        <w:jc w:val="center"/>
        <w:rPr>
          <w:sz w:val="22"/>
          <w:szCs w:val="22"/>
        </w:rPr>
      </w:pPr>
    </w:p>
    <w:sectPr w:rsidR="001814DF" w:rsidRPr="00E61BD7" w:rsidSect="001814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C5" w:rsidRDefault="00E859C5" w:rsidP="00586043">
      <w:r>
        <w:separator/>
      </w:r>
    </w:p>
  </w:endnote>
  <w:endnote w:type="continuationSeparator" w:id="0">
    <w:p w:rsidR="00E859C5" w:rsidRDefault="00E859C5" w:rsidP="0058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C5" w:rsidRDefault="00E859C5" w:rsidP="00586043">
      <w:r>
        <w:separator/>
      </w:r>
    </w:p>
  </w:footnote>
  <w:footnote w:type="continuationSeparator" w:id="0">
    <w:p w:rsidR="00E859C5" w:rsidRDefault="00E859C5" w:rsidP="0058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083"/>
    <w:multiLevelType w:val="hybridMultilevel"/>
    <w:tmpl w:val="6040133C"/>
    <w:lvl w:ilvl="0" w:tplc="8300F7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2DA7280"/>
    <w:multiLevelType w:val="hybridMultilevel"/>
    <w:tmpl w:val="CF42D254"/>
    <w:lvl w:ilvl="0" w:tplc="8934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28D8EE">
      <w:start w:val="1"/>
      <w:numFmt w:val="bullet"/>
      <w:lvlText w:val="-"/>
      <w:lvlJc w:val="left"/>
      <w:pPr>
        <w:tabs>
          <w:tab w:val="num" w:pos="1440"/>
        </w:tabs>
        <w:ind w:left="343" w:firstLine="737"/>
      </w:pPr>
      <w:rPr>
        <w:rFonts w:ascii="Lucida Console" w:hAnsi="Impac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E2A70"/>
    <w:multiLevelType w:val="hybridMultilevel"/>
    <w:tmpl w:val="7414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2087D"/>
    <w:multiLevelType w:val="hybridMultilevel"/>
    <w:tmpl w:val="F886F7B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030041"/>
    <w:multiLevelType w:val="hybridMultilevel"/>
    <w:tmpl w:val="9A92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26843"/>
    <w:multiLevelType w:val="hybridMultilevel"/>
    <w:tmpl w:val="6B7282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30B0"/>
    <w:multiLevelType w:val="hybridMultilevel"/>
    <w:tmpl w:val="70D62A98"/>
    <w:lvl w:ilvl="0" w:tplc="90743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147F3"/>
    <w:multiLevelType w:val="hybridMultilevel"/>
    <w:tmpl w:val="EC82D300"/>
    <w:lvl w:ilvl="0" w:tplc="8300F76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9710328"/>
    <w:multiLevelType w:val="hybridMultilevel"/>
    <w:tmpl w:val="73AC0B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F4367E4"/>
    <w:multiLevelType w:val="hybridMultilevel"/>
    <w:tmpl w:val="CE6A5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B1F25"/>
    <w:multiLevelType w:val="hybridMultilevel"/>
    <w:tmpl w:val="B66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117A7"/>
    <w:multiLevelType w:val="multilevel"/>
    <w:tmpl w:val="B336B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6F46254"/>
    <w:multiLevelType w:val="hybridMultilevel"/>
    <w:tmpl w:val="260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961E3"/>
    <w:multiLevelType w:val="hybridMultilevel"/>
    <w:tmpl w:val="6C5A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564F9"/>
    <w:multiLevelType w:val="hybridMultilevel"/>
    <w:tmpl w:val="66FE7B52"/>
    <w:lvl w:ilvl="0" w:tplc="6BF06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4C7418"/>
    <w:multiLevelType w:val="multilevel"/>
    <w:tmpl w:val="CC9C312C"/>
    <w:lvl w:ilvl="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abstractNum w:abstractNumId="16">
    <w:nsid w:val="3E1A342C"/>
    <w:multiLevelType w:val="hybridMultilevel"/>
    <w:tmpl w:val="16D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E59AF"/>
    <w:multiLevelType w:val="hybridMultilevel"/>
    <w:tmpl w:val="1D34D14C"/>
    <w:lvl w:ilvl="0" w:tplc="5756D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93417"/>
    <w:multiLevelType w:val="hybridMultilevel"/>
    <w:tmpl w:val="CAA6B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C79F4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F2DC3"/>
    <w:multiLevelType w:val="hybridMultilevel"/>
    <w:tmpl w:val="76308DD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E61DB"/>
    <w:multiLevelType w:val="multilevel"/>
    <w:tmpl w:val="E7CC38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shadow w:val="0"/>
        <w:emboss w:val="0"/>
        <w:imprint w:val="0"/>
        <w:color w:val="auto"/>
        <w:spacing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567A41A3"/>
    <w:multiLevelType w:val="multilevel"/>
    <w:tmpl w:val="8560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8B67B0F"/>
    <w:multiLevelType w:val="hybridMultilevel"/>
    <w:tmpl w:val="8A4E6D98"/>
    <w:lvl w:ilvl="0" w:tplc="174AFA6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5A6E762C"/>
    <w:multiLevelType w:val="hybridMultilevel"/>
    <w:tmpl w:val="1F1E3CA4"/>
    <w:lvl w:ilvl="0" w:tplc="C12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FC2C9C"/>
    <w:multiLevelType w:val="hybridMultilevel"/>
    <w:tmpl w:val="274CD5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18320C"/>
    <w:multiLevelType w:val="hybridMultilevel"/>
    <w:tmpl w:val="2146E926"/>
    <w:lvl w:ilvl="0" w:tplc="C9507C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633096C"/>
    <w:multiLevelType w:val="hybridMultilevel"/>
    <w:tmpl w:val="46D022D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B057467"/>
    <w:multiLevelType w:val="hybridMultilevel"/>
    <w:tmpl w:val="2AA8C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E6397"/>
    <w:multiLevelType w:val="multilevel"/>
    <w:tmpl w:val="C90E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FA96CF1"/>
    <w:multiLevelType w:val="hybridMultilevel"/>
    <w:tmpl w:val="273E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96FB1"/>
    <w:multiLevelType w:val="hybridMultilevel"/>
    <w:tmpl w:val="503EEC62"/>
    <w:lvl w:ilvl="0" w:tplc="C950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123C3"/>
    <w:multiLevelType w:val="hybridMultilevel"/>
    <w:tmpl w:val="35DA4B60"/>
    <w:lvl w:ilvl="0" w:tplc="38104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A36D01"/>
    <w:multiLevelType w:val="hybridMultilevel"/>
    <w:tmpl w:val="18A28848"/>
    <w:lvl w:ilvl="0" w:tplc="073AA512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C9B2483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F6D71"/>
    <w:multiLevelType w:val="hybridMultilevel"/>
    <w:tmpl w:val="AD4CDABC"/>
    <w:lvl w:ilvl="0" w:tplc="EBE4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3"/>
  </w:num>
  <w:num w:numId="4">
    <w:abstractNumId w:val="6"/>
  </w:num>
  <w:num w:numId="5">
    <w:abstractNumId w:val="24"/>
  </w:num>
  <w:num w:numId="6">
    <w:abstractNumId w:val="0"/>
  </w:num>
  <w:num w:numId="7">
    <w:abstractNumId w:val="2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0"/>
  </w:num>
  <w:num w:numId="11">
    <w:abstractNumId w:val="29"/>
  </w:num>
  <w:num w:numId="12">
    <w:abstractNumId w:val="2"/>
  </w:num>
  <w:num w:numId="13">
    <w:abstractNumId w:val="16"/>
  </w:num>
  <w:num w:numId="14">
    <w:abstractNumId w:val="11"/>
  </w:num>
  <w:num w:numId="15">
    <w:abstractNumId w:val="22"/>
  </w:num>
  <w:num w:numId="16">
    <w:abstractNumId w:val="28"/>
  </w:num>
  <w:num w:numId="17">
    <w:abstractNumId w:val="9"/>
  </w:num>
  <w:num w:numId="18">
    <w:abstractNumId w:val="3"/>
  </w:num>
  <w:num w:numId="19">
    <w:abstractNumId w:val="26"/>
  </w:num>
  <w:num w:numId="20">
    <w:abstractNumId w:val="27"/>
  </w:num>
  <w:num w:numId="21">
    <w:abstractNumId w:val="10"/>
  </w:num>
  <w:num w:numId="22">
    <w:abstractNumId w:val="31"/>
  </w:num>
  <w:num w:numId="23">
    <w:abstractNumId w:val="33"/>
  </w:num>
  <w:num w:numId="24">
    <w:abstractNumId w:val="15"/>
  </w:num>
  <w:num w:numId="25">
    <w:abstractNumId w:val="8"/>
  </w:num>
  <w:num w:numId="26">
    <w:abstractNumId w:val="1"/>
  </w:num>
  <w:num w:numId="27">
    <w:abstractNumId w:val="23"/>
  </w:num>
  <w:num w:numId="28">
    <w:abstractNumId w:val="19"/>
  </w:num>
  <w:num w:numId="29">
    <w:abstractNumId w:val="34"/>
  </w:num>
  <w:num w:numId="30">
    <w:abstractNumId w:val="7"/>
  </w:num>
  <w:num w:numId="31">
    <w:abstractNumId w:val="20"/>
  </w:num>
  <w:num w:numId="32">
    <w:abstractNumId w:val="14"/>
  </w:num>
  <w:num w:numId="33">
    <w:abstractNumId w:val="25"/>
  </w:num>
  <w:num w:numId="34">
    <w:abstractNumId w:val="18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A7B"/>
    <w:rsid w:val="00007836"/>
    <w:rsid w:val="00014D98"/>
    <w:rsid w:val="00026D43"/>
    <w:rsid w:val="00030727"/>
    <w:rsid w:val="000370A9"/>
    <w:rsid w:val="0004067B"/>
    <w:rsid w:val="000438C4"/>
    <w:rsid w:val="000451A1"/>
    <w:rsid w:val="0006191B"/>
    <w:rsid w:val="00061B26"/>
    <w:rsid w:val="00063524"/>
    <w:rsid w:val="00093A6C"/>
    <w:rsid w:val="00097BC4"/>
    <w:rsid w:val="000A2B23"/>
    <w:rsid w:val="000A76BA"/>
    <w:rsid w:val="000B0210"/>
    <w:rsid w:val="000B1DFA"/>
    <w:rsid w:val="000B5028"/>
    <w:rsid w:val="000C3AD6"/>
    <w:rsid w:val="000E19A9"/>
    <w:rsid w:val="000E5867"/>
    <w:rsid w:val="000F482B"/>
    <w:rsid w:val="0010329A"/>
    <w:rsid w:val="001140EB"/>
    <w:rsid w:val="00127674"/>
    <w:rsid w:val="00135952"/>
    <w:rsid w:val="00136B2E"/>
    <w:rsid w:val="00161A33"/>
    <w:rsid w:val="0016227F"/>
    <w:rsid w:val="00165BAB"/>
    <w:rsid w:val="00167731"/>
    <w:rsid w:val="00170758"/>
    <w:rsid w:val="001814DF"/>
    <w:rsid w:val="00183A6A"/>
    <w:rsid w:val="00184786"/>
    <w:rsid w:val="001915F2"/>
    <w:rsid w:val="001C00A4"/>
    <w:rsid w:val="001C1242"/>
    <w:rsid w:val="001C1371"/>
    <w:rsid w:val="001C5A78"/>
    <w:rsid w:val="001E1C8D"/>
    <w:rsid w:val="001E3DE3"/>
    <w:rsid w:val="001E47F9"/>
    <w:rsid w:val="001F228C"/>
    <w:rsid w:val="002050B7"/>
    <w:rsid w:val="00220F9A"/>
    <w:rsid w:val="00225C5D"/>
    <w:rsid w:val="00230075"/>
    <w:rsid w:val="00237DBD"/>
    <w:rsid w:val="0024377A"/>
    <w:rsid w:val="00246D1A"/>
    <w:rsid w:val="00255B82"/>
    <w:rsid w:val="00263719"/>
    <w:rsid w:val="002646E6"/>
    <w:rsid w:val="002664BF"/>
    <w:rsid w:val="002665B9"/>
    <w:rsid w:val="0029504C"/>
    <w:rsid w:val="002A18CE"/>
    <w:rsid w:val="002A5E0D"/>
    <w:rsid w:val="002A6F31"/>
    <w:rsid w:val="002C2650"/>
    <w:rsid w:val="002C35F3"/>
    <w:rsid w:val="002C4505"/>
    <w:rsid w:val="002E1159"/>
    <w:rsid w:val="002F27C7"/>
    <w:rsid w:val="002F32EE"/>
    <w:rsid w:val="002F4F1F"/>
    <w:rsid w:val="00301F3A"/>
    <w:rsid w:val="00303A1C"/>
    <w:rsid w:val="00317902"/>
    <w:rsid w:val="003363F1"/>
    <w:rsid w:val="00342F1E"/>
    <w:rsid w:val="003453C8"/>
    <w:rsid w:val="00346BEF"/>
    <w:rsid w:val="00351C93"/>
    <w:rsid w:val="003616E9"/>
    <w:rsid w:val="003753EE"/>
    <w:rsid w:val="00377348"/>
    <w:rsid w:val="003918A2"/>
    <w:rsid w:val="003B1753"/>
    <w:rsid w:val="003B2C8E"/>
    <w:rsid w:val="003C3D6F"/>
    <w:rsid w:val="003C69BF"/>
    <w:rsid w:val="003C7428"/>
    <w:rsid w:val="003D2371"/>
    <w:rsid w:val="003E1D08"/>
    <w:rsid w:val="003E5244"/>
    <w:rsid w:val="003F0A8E"/>
    <w:rsid w:val="004056B5"/>
    <w:rsid w:val="00410C56"/>
    <w:rsid w:val="00413F40"/>
    <w:rsid w:val="00415791"/>
    <w:rsid w:val="00416CD2"/>
    <w:rsid w:val="0043427B"/>
    <w:rsid w:val="00437FCF"/>
    <w:rsid w:val="00443B2C"/>
    <w:rsid w:val="004478FC"/>
    <w:rsid w:val="00451F27"/>
    <w:rsid w:val="00460CD5"/>
    <w:rsid w:val="004636DB"/>
    <w:rsid w:val="0047195A"/>
    <w:rsid w:val="004A0BCF"/>
    <w:rsid w:val="004A2D84"/>
    <w:rsid w:val="004A451D"/>
    <w:rsid w:val="004B2BB9"/>
    <w:rsid w:val="004B2D62"/>
    <w:rsid w:val="004C0E92"/>
    <w:rsid w:val="004C30B7"/>
    <w:rsid w:val="004C4ED5"/>
    <w:rsid w:val="004C6743"/>
    <w:rsid w:val="004D0790"/>
    <w:rsid w:val="004D5C98"/>
    <w:rsid w:val="004E0EE8"/>
    <w:rsid w:val="004F2CC2"/>
    <w:rsid w:val="0050755E"/>
    <w:rsid w:val="00512FC2"/>
    <w:rsid w:val="00517F0D"/>
    <w:rsid w:val="00532A52"/>
    <w:rsid w:val="00542EBA"/>
    <w:rsid w:val="00546B50"/>
    <w:rsid w:val="00550F40"/>
    <w:rsid w:val="00551E75"/>
    <w:rsid w:val="005545BD"/>
    <w:rsid w:val="00560547"/>
    <w:rsid w:val="005606D9"/>
    <w:rsid w:val="005664AD"/>
    <w:rsid w:val="00570615"/>
    <w:rsid w:val="00570B68"/>
    <w:rsid w:val="00575449"/>
    <w:rsid w:val="00586043"/>
    <w:rsid w:val="005A4832"/>
    <w:rsid w:val="005B05B0"/>
    <w:rsid w:val="005D2F64"/>
    <w:rsid w:val="005D57EF"/>
    <w:rsid w:val="005D7DF6"/>
    <w:rsid w:val="005E0B0E"/>
    <w:rsid w:val="005F30E4"/>
    <w:rsid w:val="005F6E4E"/>
    <w:rsid w:val="006075E2"/>
    <w:rsid w:val="0062264F"/>
    <w:rsid w:val="0063279F"/>
    <w:rsid w:val="0063582D"/>
    <w:rsid w:val="006417B6"/>
    <w:rsid w:val="00646637"/>
    <w:rsid w:val="00653268"/>
    <w:rsid w:val="00655271"/>
    <w:rsid w:val="00656298"/>
    <w:rsid w:val="00673F5B"/>
    <w:rsid w:val="006A2EF7"/>
    <w:rsid w:val="006A7FE0"/>
    <w:rsid w:val="006B1BE4"/>
    <w:rsid w:val="006C5160"/>
    <w:rsid w:val="006C74D3"/>
    <w:rsid w:val="006C7F50"/>
    <w:rsid w:val="006D16A5"/>
    <w:rsid w:val="006D1BE2"/>
    <w:rsid w:val="006D488B"/>
    <w:rsid w:val="006D4EEF"/>
    <w:rsid w:val="006D7CFE"/>
    <w:rsid w:val="006E106F"/>
    <w:rsid w:val="006F30DF"/>
    <w:rsid w:val="006F4221"/>
    <w:rsid w:val="006F5A7B"/>
    <w:rsid w:val="00703788"/>
    <w:rsid w:val="00703AAA"/>
    <w:rsid w:val="007067F1"/>
    <w:rsid w:val="0071117E"/>
    <w:rsid w:val="0071438E"/>
    <w:rsid w:val="00714412"/>
    <w:rsid w:val="00717369"/>
    <w:rsid w:val="00722F8E"/>
    <w:rsid w:val="00724C71"/>
    <w:rsid w:val="00726859"/>
    <w:rsid w:val="00730D6C"/>
    <w:rsid w:val="00743BC3"/>
    <w:rsid w:val="007502B7"/>
    <w:rsid w:val="0075672F"/>
    <w:rsid w:val="00781DAE"/>
    <w:rsid w:val="007974DD"/>
    <w:rsid w:val="007E1127"/>
    <w:rsid w:val="007E50C6"/>
    <w:rsid w:val="0081220E"/>
    <w:rsid w:val="00816F80"/>
    <w:rsid w:val="00820014"/>
    <w:rsid w:val="00824B4E"/>
    <w:rsid w:val="00826385"/>
    <w:rsid w:val="00834B1C"/>
    <w:rsid w:val="00853337"/>
    <w:rsid w:val="00856778"/>
    <w:rsid w:val="00856AA7"/>
    <w:rsid w:val="008637C0"/>
    <w:rsid w:val="00870A69"/>
    <w:rsid w:val="008903C2"/>
    <w:rsid w:val="0089713A"/>
    <w:rsid w:val="008A184D"/>
    <w:rsid w:val="008B2531"/>
    <w:rsid w:val="008B3D80"/>
    <w:rsid w:val="008B4BD3"/>
    <w:rsid w:val="008C4CAD"/>
    <w:rsid w:val="008E1738"/>
    <w:rsid w:val="008E63FD"/>
    <w:rsid w:val="00903A0C"/>
    <w:rsid w:val="009179C9"/>
    <w:rsid w:val="00927B6D"/>
    <w:rsid w:val="0094470B"/>
    <w:rsid w:val="00947C77"/>
    <w:rsid w:val="00964FDB"/>
    <w:rsid w:val="00973FCD"/>
    <w:rsid w:val="00993D4B"/>
    <w:rsid w:val="00997136"/>
    <w:rsid w:val="009A7C99"/>
    <w:rsid w:val="009B5097"/>
    <w:rsid w:val="009D50AB"/>
    <w:rsid w:val="009E13EC"/>
    <w:rsid w:val="009E1CD6"/>
    <w:rsid w:val="009E43C6"/>
    <w:rsid w:val="009E5FE0"/>
    <w:rsid w:val="009F1F9A"/>
    <w:rsid w:val="00A01D59"/>
    <w:rsid w:val="00A200C5"/>
    <w:rsid w:val="00A20B0F"/>
    <w:rsid w:val="00A23841"/>
    <w:rsid w:val="00A34311"/>
    <w:rsid w:val="00A429B6"/>
    <w:rsid w:val="00A51CF6"/>
    <w:rsid w:val="00A6048A"/>
    <w:rsid w:val="00A6351D"/>
    <w:rsid w:val="00A6482B"/>
    <w:rsid w:val="00A67CCF"/>
    <w:rsid w:val="00A75438"/>
    <w:rsid w:val="00A80391"/>
    <w:rsid w:val="00A805B8"/>
    <w:rsid w:val="00A80F45"/>
    <w:rsid w:val="00A84B21"/>
    <w:rsid w:val="00A9030C"/>
    <w:rsid w:val="00A94779"/>
    <w:rsid w:val="00AB4254"/>
    <w:rsid w:val="00AB5F28"/>
    <w:rsid w:val="00AC1C9B"/>
    <w:rsid w:val="00AD11FE"/>
    <w:rsid w:val="00AF705F"/>
    <w:rsid w:val="00AF79FA"/>
    <w:rsid w:val="00B147EF"/>
    <w:rsid w:val="00B240FC"/>
    <w:rsid w:val="00B35D59"/>
    <w:rsid w:val="00B41415"/>
    <w:rsid w:val="00B472F0"/>
    <w:rsid w:val="00B7038E"/>
    <w:rsid w:val="00B771F3"/>
    <w:rsid w:val="00B77306"/>
    <w:rsid w:val="00B807A0"/>
    <w:rsid w:val="00B9118D"/>
    <w:rsid w:val="00B95DE4"/>
    <w:rsid w:val="00BA003B"/>
    <w:rsid w:val="00BA018C"/>
    <w:rsid w:val="00BA1788"/>
    <w:rsid w:val="00BB58CE"/>
    <w:rsid w:val="00BC4228"/>
    <w:rsid w:val="00BD00D6"/>
    <w:rsid w:val="00BE65CA"/>
    <w:rsid w:val="00BE7E57"/>
    <w:rsid w:val="00BF2908"/>
    <w:rsid w:val="00BF692B"/>
    <w:rsid w:val="00C105BD"/>
    <w:rsid w:val="00C114A5"/>
    <w:rsid w:val="00C14A0B"/>
    <w:rsid w:val="00C37439"/>
    <w:rsid w:val="00C469E7"/>
    <w:rsid w:val="00C509BC"/>
    <w:rsid w:val="00C50D0C"/>
    <w:rsid w:val="00C50E3A"/>
    <w:rsid w:val="00C64963"/>
    <w:rsid w:val="00C741F3"/>
    <w:rsid w:val="00C91B9D"/>
    <w:rsid w:val="00CA5FCE"/>
    <w:rsid w:val="00CA6129"/>
    <w:rsid w:val="00CC40D3"/>
    <w:rsid w:val="00CD095E"/>
    <w:rsid w:val="00CE0536"/>
    <w:rsid w:val="00CE3662"/>
    <w:rsid w:val="00CF1610"/>
    <w:rsid w:val="00CF1D90"/>
    <w:rsid w:val="00D04FEB"/>
    <w:rsid w:val="00D11093"/>
    <w:rsid w:val="00D11251"/>
    <w:rsid w:val="00D20CE2"/>
    <w:rsid w:val="00D23B33"/>
    <w:rsid w:val="00D3496C"/>
    <w:rsid w:val="00D34AD4"/>
    <w:rsid w:val="00D35DB3"/>
    <w:rsid w:val="00D44C58"/>
    <w:rsid w:val="00D50B05"/>
    <w:rsid w:val="00D629DA"/>
    <w:rsid w:val="00D72681"/>
    <w:rsid w:val="00D83861"/>
    <w:rsid w:val="00D87D14"/>
    <w:rsid w:val="00D957ED"/>
    <w:rsid w:val="00D976CD"/>
    <w:rsid w:val="00DA5D98"/>
    <w:rsid w:val="00DB020C"/>
    <w:rsid w:val="00DB02E0"/>
    <w:rsid w:val="00DB2272"/>
    <w:rsid w:val="00DB4840"/>
    <w:rsid w:val="00DB6BC8"/>
    <w:rsid w:val="00DC7718"/>
    <w:rsid w:val="00DE1949"/>
    <w:rsid w:val="00DE55F8"/>
    <w:rsid w:val="00E0094B"/>
    <w:rsid w:val="00E065DB"/>
    <w:rsid w:val="00E10575"/>
    <w:rsid w:val="00E15136"/>
    <w:rsid w:val="00E31647"/>
    <w:rsid w:val="00E61BD7"/>
    <w:rsid w:val="00E632A5"/>
    <w:rsid w:val="00E67849"/>
    <w:rsid w:val="00E74162"/>
    <w:rsid w:val="00E77B8D"/>
    <w:rsid w:val="00E859C5"/>
    <w:rsid w:val="00E93797"/>
    <w:rsid w:val="00E9650A"/>
    <w:rsid w:val="00ED0320"/>
    <w:rsid w:val="00EE41D4"/>
    <w:rsid w:val="00EF02C0"/>
    <w:rsid w:val="00EF4B15"/>
    <w:rsid w:val="00EF62CD"/>
    <w:rsid w:val="00F15B27"/>
    <w:rsid w:val="00F16799"/>
    <w:rsid w:val="00F20AC0"/>
    <w:rsid w:val="00F27F95"/>
    <w:rsid w:val="00F37BB1"/>
    <w:rsid w:val="00F50BB5"/>
    <w:rsid w:val="00F620EF"/>
    <w:rsid w:val="00F63F17"/>
    <w:rsid w:val="00F80EB4"/>
    <w:rsid w:val="00F82C69"/>
    <w:rsid w:val="00F8395C"/>
    <w:rsid w:val="00F86FEE"/>
    <w:rsid w:val="00F95413"/>
    <w:rsid w:val="00F9746A"/>
    <w:rsid w:val="00FA361E"/>
    <w:rsid w:val="00FB1E2D"/>
    <w:rsid w:val="00FB2FBB"/>
    <w:rsid w:val="00FC4F52"/>
    <w:rsid w:val="00FD5FFA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B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B35D59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4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2C4505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6F5A7B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6F5A7B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F5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E1127"/>
    <w:rPr>
      <w:color w:val="0000FF"/>
      <w:u w:val="single"/>
    </w:rPr>
  </w:style>
  <w:style w:type="paragraph" w:customStyle="1" w:styleId="ConsPlusNormal">
    <w:name w:val="ConsPlusNormal"/>
    <w:rsid w:val="00BA178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604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604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unhideWhenUsed/>
    <w:rsid w:val="00A2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384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uiPriority w:val="9"/>
    <w:rsid w:val="00B35D5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BA01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F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361E"/>
    <w:rPr>
      <w:rFonts w:ascii="Times New Roman" w:eastAsia="Times New Roman" w:hAnsi="Times New Roman"/>
      <w:sz w:val="16"/>
      <w:szCs w:val="16"/>
    </w:rPr>
  </w:style>
  <w:style w:type="paragraph" w:customStyle="1" w:styleId="ac">
    <w:name w:val="Знак"/>
    <w:basedOn w:val="a"/>
    <w:rsid w:val="006D16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2C45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uiPriority w:val="9"/>
    <w:semiHidden/>
    <w:rsid w:val="002C4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ocked/>
    <w:rsid w:val="002C4505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link w:val="6"/>
    <w:locked/>
    <w:rsid w:val="002C4505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uiPriority w:val="99"/>
    <w:unhideWhenUsed/>
    <w:rsid w:val="002C45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C4505"/>
    <w:rPr>
      <w:rFonts w:ascii="Times New Roman" w:eastAsia="Times New Roman" w:hAnsi="Times New Roman"/>
    </w:rPr>
  </w:style>
  <w:style w:type="paragraph" w:styleId="af">
    <w:name w:val="Body Text"/>
    <w:basedOn w:val="a"/>
    <w:link w:val="af0"/>
    <w:unhideWhenUsed/>
    <w:rsid w:val="002C4505"/>
    <w:pPr>
      <w:spacing w:after="120"/>
    </w:pPr>
  </w:style>
  <w:style w:type="character" w:customStyle="1" w:styleId="af0">
    <w:name w:val="Основной текст Знак"/>
    <w:basedOn w:val="a0"/>
    <w:link w:val="af"/>
    <w:rsid w:val="002C4505"/>
    <w:rPr>
      <w:rFonts w:ascii="Times New Roman" w:eastAsia="Times New Roman" w:hAnsi="Times New Roman"/>
    </w:rPr>
  </w:style>
  <w:style w:type="paragraph" w:styleId="af1">
    <w:name w:val="Title"/>
    <w:basedOn w:val="a"/>
    <w:link w:val="af2"/>
    <w:qFormat/>
    <w:rsid w:val="002C4505"/>
    <w:pPr>
      <w:shd w:val="clear" w:color="auto" w:fill="FFFFFF"/>
      <w:ind w:right="86"/>
      <w:jc w:val="center"/>
    </w:pPr>
    <w:rPr>
      <w:b/>
      <w:bCs/>
      <w:spacing w:val="-22"/>
      <w:sz w:val="26"/>
      <w:szCs w:val="26"/>
    </w:rPr>
  </w:style>
  <w:style w:type="character" w:customStyle="1" w:styleId="af2">
    <w:name w:val="Название Знак"/>
    <w:basedOn w:val="a0"/>
    <w:link w:val="af1"/>
    <w:rsid w:val="002C4505"/>
    <w:rPr>
      <w:rFonts w:ascii="Times New Roman" w:eastAsia="Times New Roman" w:hAnsi="Times New Roman"/>
      <w:b/>
      <w:bCs/>
      <w:spacing w:val="-22"/>
      <w:sz w:val="26"/>
      <w:szCs w:val="26"/>
      <w:shd w:val="clear" w:color="auto" w:fill="FFFFFF"/>
    </w:rPr>
  </w:style>
  <w:style w:type="character" w:styleId="af3">
    <w:name w:val="Strong"/>
    <w:qFormat/>
    <w:rsid w:val="002C4505"/>
    <w:rPr>
      <w:b/>
      <w:bCs/>
    </w:rPr>
  </w:style>
  <w:style w:type="character" w:customStyle="1" w:styleId="FontStyle30">
    <w:name w:val="Font Style30"/>
    <w:rsid w:val="002C4505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2C450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23">
    <w:name w:val="Font Style23"/>
    <w:rsid w:val="002C4505"/>
    <w:rPr>
      <w:rFonts w:ascii="Times New Roman" w:hAnsi="Times New Roman" w:cs="Times New Roman"/>
      <w:i/>
      <w:iCs/>
      <w:sz w:val="20"/>
      <w:szCs w:val="20"/>
    </w:rPr>
  </w:style>
  <w:style w:type="paragraph" w:styleId="af4">
    <w:name w:val="No Spacing"/>
    <w:uiPriority w:val="1"/>
    <w:qFormat/>
    <w:rsid w:val="002C4505"/>
    <w:rPr>
      <w:rFonts w:ascii="Times New Roman" w:eastAsia="Times New Roman" w:hAnsi="Times New Roman"/>
    </w:rPr>
  </w:style>
  <w:style w:type="character" w:styleId="af5">
    <w:name w:val="FollowedHyperlink"/>
    <w:rsid w:val="002C4505"/>
    <w:rPr>
      <w:color w:val="800080"/>
      <w:u w:val="single"/>
    </w:rPr>
  </w:style>
  <w:style w:type="paragraph" w:styleId="af6">
    <w:name w:val="Normal (Web)"/>
    <w:basedOn w:val="a"/>
    <w:rsid w:val="002C450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uiPriority w:val="99"/>
    <w:semiHidden/>
    <w:rsid w:val="002C4505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2C45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C4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-12-msonormal">
    <w:name w:val="u-1_2-msonormal"/>
    <w:basedOn w:val="a"/>
    <w:rsid w:val="002C45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C45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2C45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rsid w:val="002C4505"/>
    <w:rPr>
      <w:rFonts w:ascii="Times New Roman" w:hAnsi="Times New Roman" w:cs="Times New Roman"/>
      <w:sz w:val="22"/>
      <w:szCs w:val="22"/>
    </w:rPr>
  </w:style>
  <w:style w:type="paragraph" w:customStyle="1" w:styleId="af7">
    <w:name w:val="Знак"/>
    <w:basedOn w:val="a"/>
    <w:rsid w:val="002C45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2C4505"/>
  </w:style>
  <w:style w:type="paragraph" w:customStyle="1" w:styleId="Style3">
    <w:name w:val="Style3"/>
    <w:basedOn w:val="a"/>
    <w:rsid w:val="002C4505"/>
    <w:pPr>
      <w:widowControl w:val="0"/>
      <w:autoSpaceDE w:val="0"/>
      <w:autoSpaceDN w:val="0"/>
      <w:adjustRightInd w:val="0"/>
      <w:spacing w:line="278" w:lineRule="exact"/>
      <w:ind w:firstLine="221"/>
    </w:pPr>
    <w:rPr>
      <w:sz w:val="24"/>
      <w:szCs w:val="24"/>
    </w:rPr>
  </w:style>
  <w:style w:type="character" w:styleId="af8">
    <w:name w:val="Emphasis"/>
    <w:uiPriority w:val="20"/>
    <w:qFormat/>
    <w:rsid w:val="002C4505"/>
    <w:rPr>
      <w:i/>
      <w:iCs/>
    </w:rPr>
  </w:style>
  <w:style w:type="paragraph" w:customStyle="1" w:styleId="ConsPlusNonformat">
    <w:name w:val="ConsPlusNonformat"/>
    <w:rsid w:val="002C4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semiHidden/>
    <w:unhideWhenUsed/>
    <w:rsid w:val="009E4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3C6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9E43C6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1Char">
    <w:name w:val="Знак1 Знак Знак Знак Знак Знак Знак Знак Знак1 Char"/>
    <w:basedOn w:val="a"/>
    <w:rsid w:val="009E43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AC1C9B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character" w:customStyle="1" w:styleId="c1">
    <w:name w:val="c1"/>
    <w:basedOn w:val="a0"/>
    <w:rsid w:val="002C2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1BEC-DDFC-4182-84F3-A5EB77A8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Пользователь Windows</cp:lastModifiedBy>
  <cp:revision>4</cp:revision>
  <cp:lastPrinted>2018-03-01T10:53:00Z</cp:lastPrinted>
  <dcterms:created xsi:type="dcterms:W3CDTF">2018-04-13T08:22:00Z</dcterms:created>
  <dcterms:modified xsi:type="dcterms:W3CDTF">2018-04-21T10:58:00Z</dcterms:modified>
</cp:coreProperties>
</file>